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E0E3F" w:rsidRDefault="006E0E3F">
      <w:pPr>
        <w:jc w:val="center"/>
        <w:rPr>
          <w:rFonts w:ascii="Times New Roman" w:hAnsi="Times New Roman" w:cs="Times New Roman"/>
          <w:bCs/>
          <w:caps/>
          <w:szCs w:val="28"/>
        </w:rPr>
      </w:pPr>
    </w:p>
    <w:p w:rsidR="006E0E3F" w:rsidRDefault="0084499B">
      <w:pPr>
        <w:jc w:val="center"/>
        <w:rPr>
          <w:rFonts w:ascii="Times New Roman" w:hAnsi="Times New Roman" w:cs="Times New Roman"/>
          <w:szCs w:val="28"/>
        </w:rPr>
      </w:pPr>
      <w:r>
        <w:rPr>
          <w:rFonts w:ascii="Times New Roman" w:hAnsi="Times New Roman" w:cs="Times New Roman"/>
          <w:szCs w:val="28"/>
        </w:rPr>
        <w:t>Федеральное государственное образовательное бюджетное учреждение высшего образования</w:t>
      </w:r>
    </w:p>
    <w:p w:rsidR="006E0E3F" w:rsidRDefault="0084499B">
      <w:pPr>
        <w:jc w:val="center"/>
        <w:rPr>
          <w:rFonts w:ascii="Times New Roman" w:hAnsi="Times New Roman" w:cs="Times New Roman"/>
          <w:bCs/>
          <w:szCs w:val="28"/>
        </w:rPr>
      </w:pPr>
      <w:r>
        <w:rPr>
          <w:rFonts w:ascii="Times New Roman" w:hAnsi="Times New Roman" w:cs="Times New Roman"/>
          <w:bCs/>
          <w:szCs w:val="28"/>
        </w:rPr>
        <w:t xml:space="preserve">«ФИНАНСОВЫЙ УНИВЕРСИТЕТ ПРИ ПРАВИТЕЛЬСТВЕ </w:t>
      </w:r>
    </w:p>
    <w:p w:rsidR="006E0E3F" w:rsidRDefault="0084499B">
      <w:pPr>
        <w:jc w:val="center"/>
        <w:rPr>
          <w:rFonts w:ascii="Times New Roman" w:hAnsi="Times New Roman" w:cs="Times New Roman"/>
          <w:bCs/>
          <w:szCs w:val="28"/>
        </w:rPr>
      </w:pPr>
      <w:r>
        <w:rPr>
          <w:rFonts w:ascii="Times New Roman" w:hAnsi="Times New Roman" w:cs="Times New Roman"/>
          <w:bCs/>
          <w:szCs w:val="28"/>
        </w:rPr>
        <w:t>РОССИЙСКОЙ ФЕДЕРАЦИИ»</w:t>
      </w:r>
    </w:p>
    <w:p w:rsidR="006E0E3F" w:rsidRDefault="0084499B">
      <w:pPr>
        <w:jc w:val="center"/>
        <w:rPr>
          <w:rFonts w:ascii="Times New Roman" w:hAnsi="Times New Roman" w:cs="Times New Roman"/>
          <w:bCs/>
          <w:szCs w:val="28"/>
        </w:rPr>
      </w:pPr>
      <w:r>
        <w:rPr>
          <w:rFonts w:ascii="Times New Roman" w:hAnsi="Times New Roman" w:cs="Times New Roman"/>
          <w:bCs/>
          <w:szCs w:val="28"/>
        </w:rPr>
        <w:t>(Финансовый университет)</w:t>
      </w:r>
    </w:p>
    <w:p w:rsidR="006E0E3F" w:rsidRDefault="006E0E3F">
      <w:pPr>
        <w:jc w:val="center"/>
        <w:rPr>
          <w:rFonts w:ascii="Times New Roman" w:hAnsi="Times New Roman" w:cs="Times New Roman"/>
          <w:bCs/>
          <w:szCs w:val="28"/>
        </w:rPr>
      </w:pPr>
    </w:p>
    <w:p w:rsidR="006E0E3F" w:rsidRDefault="006E0E3F">
      <w:pPr>
        <w:jc w:val="center"/>
        <w:rPr>
          <w:rFonts w:ascii="Times New Roman" w:hAnsi="Times New Roman" w:cs="Times New Roman"/>
          <w:szCs w:val="28"/>
        </w:rPr>
      </w:pPr>
    </w:p>
    <w:p w:rsidR="006E0E3F" w:rsidRDefault="0084499B">
      <w:pPr>
        <w:widowControl w:val="0"/>
        <w:spacing w:line="360" w:lineRule="auto"/>
        <w:jc w:val="center"/>
        <w:rPr>
          <w:rFonts w:ascii="Times New Roman" w:hAnsi="Times New Roman" w:cs="Times New Roman"/>
          <w:szCs w:val="28"/>
        </w:rPr>
      </w:pPr>
      <w:r>
        <w:rPr>
          <w:rFonts w:ascii="Times New Roman" w:hAnsi="Times New Roman" w:cs="Times New Roman"/>
          <w:szCs w:val="28"/>
        </w:rPr>
        <w:t>Департамент менеджмента и инноваций</w:t>
      </w:r>
    </w:p>
    <w:p w:rsidR="006E0E3F" w:rsidRDefault="0084499B">
      <w:pPr>
        <w:widowControl w:val="0"/>
        <w:spacing w:line="360" w:lineRule="auto"/>
        <w:jc w:val="center"/>
        <w:rPr>
          <w:rFonts w:ascii="Times New Roman" w:hAnsi="Times New Roman" w:cs="Times New Roman"/>
          <w:szCs w:val="28"/>
        </w:rPr>
      </w:pPr>
      <w:r>
        <w:rPr>
          <w:rFonts w:ascii="Times New Roman" w:hAnsi="Times New Roman" w:cs="Times New Roman"/>
          <w:szCs w:val="28"/>
        </w:rPr>
        <w:t>Факультета «Высшая школа управления»</w:t>
      </w:r>
    </w:p>
    <w:p w:rsidR="006E0E3F" w:rsidRDefault="006E0E3F">
      <w:pPr>
        <w:jc w:val="center"/>
        <w:rPr>
          <w:rFonts w:ascii="Times New Roman" w:hAnsi="Times New Roman" w:cs="Times New Roman"/>
          <w:b/>
          <w:bCs/>
          <w:caps/>
          <w:szCs w:val="28"/>
        </w:rPr>
      </w:pPr>
    </w:p>
    <w:tbl>
      <w:tblPr>
        <w:tblW w:w="9587" w:type="dxa"/>
        <w:jc w:val="right"/>
        <w:tblLayout w:type="fixed"/>
        <w:tblLook w:val="00A0" w:firstRow="1" w:lastRow="0" w:firstColumn="1" w:lastColumn="0" w:noHBand="0" w:noVBand="0"/>
      </w:tblPr>
      <w:tblGrid>
        <w:gridCol w:w="4670"/>
        <w:gridCol w:w="4917"/>
      </w:tblGrid>
      <w:tr w:rsidR="006E0E3F">
        <w:trPr>
          <w:trHeight w:val="2486"/>
          <w:jc w:val="right"/>
        </w:trPr>
        <w:tc>
          <w:tcPr>
            <w:tcW w:w="4670" w:type="dxa"/>
          </w:tcPr>
          <w:p w:rsidR="006E0E3F" w:rsidRDefault="006E0E3F">
            <w:pPr>
              <w:widowControl w:val="0"/>
              <w:rPr>
                <w:rFonts w:ascii="Times New Roman" w:hAnsi="Times New Roman" w:cs="Times New Roman"/>
                <w:b/>
                <w:caps/>
              </w:rPr>
            </w:pPr>
          </w:p>
        </w:tc>
        <w:tc>
          <w:tcPr>
            <w:tcW w:w="4916" w:type="dxa"/>
          </w:tcPr>
          <w:p w:rsidR="006E0E3F" w:rsidRDefault="0084499B">
            <w:pPr>
              <w:widowControl w:val="0"/>
              <w:spacing w:after="60" w:line="252" w:lineRule="auto"/>
              <w:ind w:left="231" w:hanging="10"/>
              <w:jc w:val="right"/>
              <w:rPr>
                <w:rFonts w:ascii="Times New Roman" w:hAnsi="Times New Roman"/>
                <w:b/>
                <w:color w:val="000000"/>
                <w:szCs w:val="28"/>
                <w:lang w:bidi="ru-RU"/>
              </w:rPr>
            </w:pPr>
            <w:r>
              <w:rPr>
                <w:rFonts w:ascii="Times New Roman" w:hAnsi="Times New Roman"/>
                <w:b/>
                <w:color w:val="000000"/>
                <w:szCs w:val="28"/>
                <w:lang w:bidi="ru-RU"/>
              </w:rPr>
              <w:t>УТВЕРЖДАЮ</w:t>
            </w:r>
          </w:p>
          <w:p w:rsidR="006E0E3F" w:rsidRDefault="0084499B">
            <w:pPr>
              <w:widowControl w:val="0"/>
              <w:spacing w:after="60" w:line="252" w:lineRule="auto"/>
              <w:ind w:left="231" w:hanging="10"/>
              <w:jc w:val="right"/>
            </w:pPr>
            <w:r>
              <w:rPr>
                <w:rFonts w:ascii="Times New Roman" w:hAnsi="Times New Roman"/>
                <w:color w:val="000000"/>
                <w:szCs w:val="28"/>
                <w:lang w:bidi="ru-RU"/>
              </w:rPr>
              <w:t xml:space="preserve">  Проректор по учебной и</w:t>
            </w:r>
          </w:p>
          <w:p w:rsidR="006E0E3F" w:rsidRDefault="0084499B">
            <w:pPr>
              <w:widowControl w:val="0"/>
              <w:spacing w:after="60" w:line="252" w:lineRule="auto"/>
              <w:ind w:left="231" w:hanging="10"/>
              <w:jc w:val="right"/>
            </w:pPr>
            <w:r>
              <w:rPr>
                <w:rFonts w:ascii="Times New Roman" w:hAnsi="Times New Roman"/>
                <w:color w:val="000000"/>
                <w:szCs w:val="28"/>
                <w:lang w:bidi="ru-RU"/>
              </w:rPr>
              <w:t xml:space="preserve">   методической работе</w:t>
            </w:r>
          </w:p>
          <w:p w:rsidR="006E0E3F" w:rsidRDefault="0084499B">
            <w:pPr>
              <w:widowControl w:val="0"/>
              <w:spacing w:after="60" w:line="252" w:lineRule="auto"/>
              <w:ind w:left="231" w:hanging="10"/>
              <w:jc w:val="right"/>
            </w:pPr>
            <w:r>
              <w:rPr>
                <w:rFonts w:ascii="Times New Roman" w:hAnsi="Times New Roman"/>
                <w:color w:val="000000"/>
                <w:szCs w:val="28"/>
                <w:lang w:bidi="ru-RU"/>
              </w:rPr>
              <w:t>_______________Е.А.Каменева</w:t>
            </w:r>
          </w:p>
          <w:p w:rsidR="006E0E3F" w:rsidRPr="00522A4E" w:rsidRDefault="0084499B">
            <w:pPr>
              <w:widowControl w:val="0"/>
              <w:spacing w:after="5" w:line="264" w:lineRule="auto"/>
              <w:ind w:left="301" w:right="2" w:hanging="10"/>
              <w:jc w:val="right"/>
              <w:rPr>
                <w:rFonts w:ascii="Times New Roman" w:hAnsi="Times New Roman" w:cs="Times New Roman"/>
                <w:szCs w:val="28"/>
              </w:rPr>
            </w:pPr>
            <w:r w:rsidRPr="00522A4E">
              <w:rPr>
                <w:rFonts w:ascii="Times New Roman" w:hAnsi="Times New Roman" w:cs="Times New Roman"/>
                <w:color w:val="000000"/>
                <w:szCs w:val="28"/>
                <w:lang w:bidi="ru-RU"/>
              </w:rPr>
              <w:t>«</w:t>
            </w:r>
            <w:r w:rsidR="00522A4E" w:rsidRPr="00522A4E">
              <w:rPr>
                <w:rFonts w:ascii="Times New Roman" w:hAnsi="Times New Roman" w:cs="Times New Roman"/>
                <w:color w:val="000000"/>
                <w:szCs w:val="28"/>
                <w:lang w:bidi="ru-RU"/>
              </w:rPr>
              <w:t>30</w:t>
            </w:r>
            <w:r w:rsidRPr="00522A4E">
              <w:rPr>
                <w:rFonts w:ascii="Times New Roman" w:hAnsi="Times New Roman" w:cs="Times New Roman"/>
                <w:color w:val="000000"/>
                <w:szCs w:val="28"/>
                <w:lang w:bidi="ru-RU"/>
              </w:rPr>
              <w:t xml:space="preserve">» </w:t>
            </w:r>
            <w:r w:rsidR="00522A4E" w:rsidRPr="00522A4E">
              <w:rPr>
                <w:rFonts w:ascii="Times New Roman" w:hAnsi="Times New Roman" w:cs="Times New Roman"/>
                <w:color w:val="000000"/>
                <w:szCs w:val="28"/>
                <w:lang w:bidi="ru-RU"/>
              </w:rPr>
              <w:t xml:space="preserve">ноября </w:t>
            </w:r>
            <w:r w:rsidRPr="00522A4E">
              <w:rPr>
                <w:rFonts w:ascii="Times New Roman" w:hAnsi="Times New Roman" w:cs="Times New Roman"/>
                <w:color w:val="000000"/>
                <w:szCs w:val="28"/>
                <w:lang w:bidi="ru-RU"/>
              </w:rPr>
              <w:t>2022 г.</w:t>
            </w:r>
          </w:p>
          <w:p w:rsidR="006E0E3F" w:rsidRDefault="006E0E3F">
            <w:pPr>
              <w:widowControl w:val="0"/>
              <w:rPr>
                <w:rFonts w:ascii="Times New Roman" w:hAnsi="Times New Roman" w:cs="Times New Roman"/>
              </w:rPr>
            </w:pPr>
          </w:p>
        </w:tc>
      </w:tr>
    </w:tbl>
    <w:p w:rsidR="006E0E3F" w:rsidRDefault="006E0E3F">
      <w:pPr>
        <w:jc w:val="center"/>
        <w:rPr>
          <w:rFonts w:ascii="Times New Roman" w:hAnsi="Times New Roman" w:cs="Times New Roman"/>
          <w:b/>
          <w:caps/>
          <w:szCs w:val="28"/>
        </w:rPr>
      </w:pPr>
    </w:p>
    <w:p w:rsidR="006E0E3F" w:rsidRDefault="0084499B">
      <w:pPr>
        <w:jc w:val="center"/>
        <w:rPr>
          <w:rFonts w:ascii="Times New Roman" w:hAnsi="Times New Roman" w:cs="Times New Roman"/>
          <w:bCs/>
          <w:color w:val="000000"/>
          <w:szCs w:val="28"/>
        </w:rPr>
      </w:pPr>
      <w:r>
        <w:rPr>
          <w:rFonts w:ascii="Times New Roman" w:hAnsi="Times New Roman" w:cs="Times New Roman"/>
          <w:bCs/>
          <w:color w:val="000000"/>
          <w:szCs w:val="28"/>
        </w:rPr>
        <w:t>Трифонов П.В., Серышев Р.В.</w:t>
      </w:r>
    </w:p>
    <w:p w:rsidR="006E0E3F" w:rsidRDefault="006E0E3F">
      <w:pPr>
        <w:jc w:val="center"/>
        <w:rPr>
          <w:rFonts w:ascii="Times New Roman" w:hAnsi="Times New Roman" w:cs="Times New Roman"/>
          <w:b/>
          <w:bCs/>
          <w:color w:val="000000"/>
          <w:szCs w:val="28"/>
        </w:rPr>
      </w:pPr>
    </w:p>
    <w:p w:rsidR="006E0E3F" w:rsidRDefault="006E0E3F">
      <w:pPr>
        <w:jc w:val="center"/>
        <w:rPr>
          <w:rFonts w:ascii="Times New Roman" w:hAnsi="Times New Roman" w:cs="Times New Roman"/>
          <w:b/>
          <w:bCs/>
          <w:color w:val="000000"/>
          <w:szCs w:val="28"/>
        </w:rPr>
      </w:pPr>
    </w:p>
    <w:p w:rsidR="006E0E3F" w:rsidRDefault="0084499B">
      <w:pPr>
        <w:contextualSpacing/>
        <w:jc w:val="center"/>
        <w:rPr>
          <w:rFonts w:ascii="Times New Roman" w:hAnsi="Times New Roman" w:cs="Times New Roman"/>
          <w:szCs w:val="28"/>
        </w:rPr>
      </w:pPr>
      <w:r>
        <w:rPr>
          <w:rFonts w:ascii="Times New Roman" w:eastAsia="Calibri" w:hAnsi="Times New Roman" w:cs="Times New Roman"/>
          <w:szCs w:val="28"/>
        </w:rPr>
        <w:t>ОПЕРАЦИОННЫЙ МЕНЕДЖМЕНТ В ТЕХНОЛОГИЧЕСКОМ БИЗНЕСЕ</w:t>
      </w:r>
    </w:p>
    <w:p w:rsidR="006E0E3F" w:rsidRDefault="006E0E3F">
      <w:pPr>
        <w:contextualSpacing/>
        <w:jc w:val="center"/>
        <w:rPr>
          <w:rFonts w:ascii="Times New Roman" w:hAnsi="Times New Roman" w:cs="Times New Roman"/>
          <w:szCs w:val="28"/>
        </w:rPr>
      </w:pPr>
    </w:p>
    <w:p w:rsidR="006E0E3F" w:rsidRDefault="0084499B">
      <w:pPr>
        <w:jc w:val="center"/>
        <w:rPr>
          <w:rFonts w:ascii="Times New Roman" w:hAnsi="Times New Roman" w:cs="Times New Roman"/>
          <w:b/>
          <w:szCs w:val="28"/>
        </w:rPr>
      </w:pPr>
      <w:r>
        <w:rPr>
          <w:rFonts w:ascii="Times New Roman" w:eastAsia="TimesNewRomanPS-BoldMT" w:hAnsi="Times New Roman" w:cs="Times New Roman"/>
          <w:b/>
          <w:bCs/>
          <w:szCs w:val="28"/>
        </w:rPr>
        <w:t>Рабочая п</w:t>
      </w:r>
      <w:r>
        <w:rPr>
          <w:rFonts w:ascii="Times New Roman" w:hAnsi="Times New Roman" w:cs="Times New Roman"/>
          <w:b/>
          <w:szCs w:val="28"/>
        </w:rPr>
        <w:t>рограмма дисциплины</w:t>
      </w:r>
    </w:p>
    <w:p w:rsidR="006E0E3F" w:rsidRDefault="0084499B">
      <w:pPr>
        <w:jc w:val="center"/>
        <w:rPr>
          <w:rFonts w:ascii="Times New Roman" w:hAnsi="Times New Roman" w:cs="Times New Roman"/>
          <w:szCs w:val="28"/>
        </w:rPr>
      </w:pPr>
      <w:r>
        <w:rPr>
          <w:rFonts w:ascii="Times New Roman" w:hAnsi="Times New Roman" w:cs="Times New Roman"/>
          <w:szCs w:val="28"/>
        </w:rPr>
        <w:t xml:space="preserve">для студентов, обучающихся по направлению подготовки </w:t>
      </w:r>
    </w:p>
    <w:p w:rsidR="006E0E3F" w:rsidRDefault="0084499B">
      <w:pPr>
        <w:jc w:val="center"/>
        <w:rPr>
          <w:rFonts w:ascii="Times New Roman" w:hAnsi="Times New Roman" w:cs="Times New Roman"/>
          <w:szCs w:val="28"/>
        </w:rPr>
      </w:pPr>
      <w:r>
        <w:rPr>
          <w:rFonts w:ascii="Times New Roman" w:hAnsi="Times New Roman" w:cs="Times New Roman"/>
          <w:szCs w:val="28"/>
        </w:rPr>
        <w:t xml:space="preserve">38.04.02 «Менеджмент», </w:t>
      </w:r>
    </w:p>
    <w:p w:rsidR="006E0E3F" w:rsidRDefault="0084499B">
      <w:pPr>
        <w:jc w:val="center"/>
        <w:rPr>
          <w:rFonts w:ascii="Times New Roman" w:hAnsi="Times New Roman" w:cs="Times New Roman"/>
          <w:szCs w:val="28"/>
        </w:rPr>
      </w:pPr>
      <w:r>
        <w:rPr>
          <w:rFonts w:ascii="Times New Roman" w:hAnsi="Times New Roman" w:cs="Times New Roman"/>
          <w:szCs w:val="28"/>
        </w:rPr>
        <w:t>направленность программы магистратуры: «Управление инновациями и предпринимательство»</w:t>
      </w:r>
      <w:bookmarkStart w:id="0" w:name="_GoBack"/>
      <w:bookmarkEnd w:id="0"/>
    </w:p>
    <w:p w:rsidR="006E0E3F" w:rsidRDefault="006E0E3F">
      <w:pPr>
        <w:tabs>
          <w:tab w:val="left" w:pos="709"/>
          <w:tab w:val="left" w:pos="993"/>
        </w:tabs>
        <w:jc w:val="center"/>
        <w:rPr>
          <w:rFonts w:ascii="Times New Roman" w:hAnsi="Times New Roman"/>
          <w:sz w:val="24"/>
        </w:rPr>
      </w:pPr>
    </w:p>
    <w:p w:rsidR="006E0E3F" w:rsidRDefault="006E0E3F">
      <w:pPr>
        <w:tabs>
          <w:tab w:val="left" w:pos="709"/>
          <w:tab w:val="left" w:pos="993"/>
        </w:tabs>
        <w:jc w:val="center"/>
        <w:rPr>
          <w:rFonts w:ascii="Times New Roman" w:hAnsi="Times New Roman"/>
          <w:sz w:val="24"/>
        </w:rPr>
      </w:pPr>
    </w:p>
    <w:p w:rsidR="006E0E3F" w:rsidRDefault="006E0E3F">
      <w:pPr>
        <w:tabs>
          <w:tab w:val="left" w:pos="709"/>
          <w:tab w:val="left" w:pos="993"/>
        </w:tabs>
        <w:jc w:val="center"/>
        <w:rPr>
          <w:rFonts w:ascii="Times New Roman" w:hAnsi="Times New Roman"/>
          <w:sz w:val="24"/>
        </w:rPr>
      </w:pPr>
    </w:p>
    <w:p w:rsidR="006E0E3F" w:rsidRDefault="0084499B">
      <w:pPr>
        <w:tabs>
          <w:tab w:val="left" w:pos="709"/>
          <w:tab w:val="left" w:pos="993"/>
        </w:tabs>
        <w:jc w:val="center"/>
        <w:rPr>
          <w:rFonts w:ascii="Times New Roman" w:hAnsi="Times New Roman"/>
          <w:sz w:val="24"/>
        </w:rPr>
      </w:pPr>
      <w:r>
        <w:rPr>
          <w:rFonts w:ascii="Times New Roman" w:hAnsi="Times New Roman" w:cs="Times New Roman"/>
          <w:i/>
          <w:sz w:val="24"/>
        </w:rPr>
        <w:t>Рекомендовано Ученым советом Факультета Высшая школа управления</w:t>
      </w:r>
    </w:p>
    <w:p w:rsidR="006E0E3F" w:rsidRDefault="0084499B">
      <w:pPr>
        <w:ind w:right="-2"/>
        <w:jc w:val="center"/>
      </w:pPr>
      <w:r>
        <w:rPr>
          <w:rFonts w:ascii="Times New Roman" w:hAnsi="Times New Roman" w:cs="Times New Roman"/>
          <w:i/>
          <w:iCs/>
          <w:sz w:val="24"/>
        </w:rPr>
        <w:t xml:space="preserve">(протокол № </w:t>
      </w:r>
      <w:r>
        <w:rPr>
          <w:rFonts w:ascii="Times New Roman" w:hAnsi="Times New Roman" w:cs="Times New Roman"/>
          <w:i/>
          <w:iCs/>
          <w:color w:val="000000"/>
          <w:sz w:val="24"/>
        </w:rPr>
        <w:t xml:space="preserve">24 </w:t>
      </w:r>
      <w:r>
        <w:rPr>
          <w:rFonts w:ascii="Times New Roman" w:hAnsi="Times New Roman" w:cs="Times New Roman"/>
          <w:i/>
          <w:iCs/>
          <w:sz w:val="24"/>
        </w:rPr>
        <w:t xml:space="preserve">от </w:t>
      </w:r>
      <w:r>
        <w:rPr>
          <w:rFonts w:ascii="Times New Roman" w:hAnsi="Times New Roman" w:cs="Times New Roman"/>
          <w:i/>
          <w:iCs/>
          <w:color w:val="000000"/>
          <w:sz w:val="24"/>
        </w:rPr>
        <w:t>24.11.</w:t>
      </w:r>
      <w:r>
        <w:rPr>
          <w:rFonts w:ascii="Times New Roman" w:hAnsi="Times New Roman" w:cs="Times New Roman"/>
          <w:i/>
          <w:iCs/>
          <w:sz w:val="24"/>
        </w:rPr>
        <w:t>2022г.)</w:t>
      </w:r>
    </w:p>
    <w:p w:rsidR="006E0E3F" w:rsidRDefault="0084499B">
      <w:pPr>
        <w:tabs>
          <w:tab w:val="left" w:pos="709"/>
          <w:tab w:val="left" w:pos="993"/>
        </w:tabs>
        <w:jc w:val="center"/>
        <w:rPr>
          <w:rFonts w:ascii="Times New Roman" w:hAnsi="Times New Roman" w:cs="Times New Roman"/>
          <w:i/>
          <w:sz w:val="24"/>
        </w:rPr>
      </w:pPr>
      <w:r>
        <w:rPr>
          <w:rFonts w:ascii="Times New Roman" w:hAnsi="Times New Roman" w:cs="Times New Roman"/>
          <w:i/>
          <w:sz w:val="24"/>
        </w:rPr>
        <w:t>Одобрено Советом учебно-научного Департамента менеджмента и инноваций</w:t>
      </w:r>
    </w:p>
    <w:p w:rsidR="006E0E3F" w:rsidRDefault="0084499B">
      <w:pPr>
        <w:spacing w:after="29"/>
        <w:ind w:right="-2"/>
        <w:jc w:val="center"/>
        <w:rPr>
          <w:rFonts w:ascii="Times New Roman" w:hAnsi="Times New Roman"/>
          <w:i/>
          <w:iCs/>
          <w:color w:val="111111"/>
          <w:sz w:val="24"/>
        </w:rPr>
      </w:pPr>
      <w:r>
        <w:rPr>
          <w:rFonts w:ascii="Times New Roman" w:hAnsi="Times New Roman" w:cs="Times New Roman"/>
          <w:bCs/>
          <w:i/>
          <w:iCs/>
          <w:color w:val="111111"/>
          <w:sz w:val="24"/>
        </w:rPr>
        <w:t xml:space="preserve">(протокол № </w:t>
      </w:r>
      <w:r>
        <w:rPr>
          <w:rFonts w:ascii="Times New Roman" w:hAnsi="Times New Roman" w:cs="Times New Roman"/>
          <w:bCs/>
          <w:i/>
          <w:iCs/>
          <w:color w:val="000000"/>
          <w:sz w:val="24"/>
        </w:rPr>
        <w:t>06</w:t>
      </w:r>
      <w:r>
        <w:rPr>
          <w:rFonts w:ascii="Times New Roman" w:hAnsi="Times New Roman" w:cs="Times New Roman"/>
          <w:bCs/>
          <w:i/>
          <w:iCs/>
          <w:color w:val="111111"/>
          <w:sz w:val="24"/>
        </w:rPr>
        <w:t xml:space="preserve"> от </w:t>
      </w:r>
      <w:r>
        <w:rPr>
          <w:rFonts w:ascii="Times New Roman" w:hAnsi="Times New Roman" w:cs="Times New Roman"/>
          <w:bCs/>
          <w:i/>
          <w:iCs/>
          <w:color w:val="000000"/>
          <w:sz w:val="24"/>
        </w:rPr>
        <w:t>26.10.</w:t>
      </w:r>
      <w:r>
        <w:rPr>
          <w:rFonts w:ascii="Times New Roman" w:hAnsi="Times New Roman" w:cs="Times New Roman"/>
          <w:bCs/>
          <w:i/>
          <w:iCs/>
          <w:color w:val="111111"/>
          <w:sz w:val="24"/>
        </w:rPr>
        <w:t>2022 г.)</w:t>
      </w:r>
    </w:p>
    <w:p w:rsidR="006E0E3F" w:rsidRDefault="006E0E3F">
      <w:pPr>
        <w:jc w:val="center"/>
        <w:rPr>
          <w:rFonts w:ascii="Times New Roman" w:hAnsi="Times New Roman" w:cs="Times New Roman"/>
          <w:bCs/>
          <w:szCs w:val="28"/>
        </w:rPr>
      </w:pPr>
    </w:p>
    <w:p w:rsidR="006E0E3F" w:rsidRDefault="006E0E3F">
      <w:pPr>
        <w:jc w:val="center"/>
        <w:rPr>
          <w:rFonts w:ascii="Times New Roman" w:hAnsi="Times New Roman" w:cs="Times New Roman"/>
          <w:bCs/>
          <w:caps/>
          <w:szCs w:val="28"/>
        </w:rPr>
      </w:pPr>
    </w:p>
    <w:p w:rsidR="006E0E3F" w:rsidRDefault="006E0E3F">
      <w:pPr>
        <w:jc w:val="center"/>
        <w:rPr>
          <w:rFonts w:ascii="Times New Roman" w:hAnsi="Times New Roman" w:cs="Times New Roman"/>
          <w:bCs/>
          <w:caps/>
          <w:szCs w:val="28"/>
        </w:rPr>
      </w:pPr>
    </w:p>
    <w:p w:rsidR="006E0E3F" w:rsidRDefault="006E0E3F">
      <w:pPr>
        <w:jc w:val="center"/>
        <w:rPr>
          <w:rFonts w:ascii="Times New Roman" w:hAnsi="Times New Roman" w:cs="Times New Roman"/>
          <w:bCs/>
          <w:caps/>
          <w:szCs w:val="28"/>
        </w:rPr>
      </w:pPr>
    </w:p>
    <w:p w:rsidR="006E0E3F" w:rsidRDefault="0084499B">
      <w:pPr>
        <w:jc w:val="center"/>
        <w:rPr>
          <w:rFonts w:ascii="Times New Roman" w:hAnsi="Times New Roman" w:cs="Times New Roman"/>
          <w:bCs/>
          <w:caps/>
          <w:szCs w:val="28"/>
        </w:rPr>
      </w:pPr>
      <w:r>
        <w:rPr>
          <w:rFonts w:ascii="Times New Roman" w:hAnsi="Times New Roman" w:cs="Times New Roman"/>
          <w:bCs/>
          <w:szCs w:val="28"/>
        </w:rPr>
        <w:t xml:space="preserve">Москва </w:t>
      </w:r>
      <w:r>
        <w:rPr>
          <w:rFonts w:ascii="Times New Roman" w:hAnsi="Times New Roman" w:cs="Times New Roman"/>
          <w:bCs/>
          <w:caps/>
          <w:szCs w:val="28"/>
        </w:rPr>
        <w:t>2022</w:t>
      </w:r>
      <w:r>
        <w:br w:type="page"/>
      </w:r>
    </w:p>
    <w:p w:rsidR="006E0E3F" w:rsidRDefault="006E0E3F">
      <w:pPr>
        <w:spacing w:after="160" w:line="259" w:lineRule="auto"/>
        <w:rPr>
          <w:rFonts w:ascii="Times New Roman" w:eastAsia="TimesNewRomanPS-BoldMT" w:hAnsi="Times New Roman" w:cs="Times New Roman"/>
          <w:b/>
          <w:bCs/>
          <w:szCs w:val="28"/>
        </w:rPr>
      </w:pPr>
    </w:p>
    <w:p w:rsidR="006E0E3F" w:rsidRDefault="0084499B">
      <w:pPr>
        <w:spacing w:line="360" w:lineRule="auto"/>
        <w:jc w:val="center"/>
        <w:rPr>
          <w:rFonts w:ascii="Times New Roman" w:eastAsia="TimesNewRomanPS-BoldMT" w:hAnsi="Times New Roman" w:cs="Times New Roman"/>
          <w:b/>
          <w:bCs/>
          <w:szCs w:val="28"/>
        </w:rPr>
      </w:pPr>
      <w:r>
        <w:rPr>
          <w:rFonts w:ascii="Times New Roman" w:eastAsia="TimesNewRomanPS-BoldMT" w:hAnsi="Times New Roman" w:cs="Times New Roman"/>
          <w:b/>
          <w:bCs/>
          <w:szCs w:val="28"/>
        </w:rPr>
        <w:t>СОДЕРЖАНИЕ</w:t>
      </w:r>
    </w:p>
    <w:tbl>
      <w:tblPr>
        <w:tblStyle w:val="21"/>
        <w:tblW w:w="10485" w:type="dxa"/>
        <w:tblLayout w:type="fixed"/>
        <w:tblLook w:val="04A0" w:firstRow="1" w:lastRow="0" w:firstColumn="1" w:lastColumn="0" w:noHBand="0" w:noVBand="1"/>
      </w:tblPr>
      <w:tblGrid>
        <w:gridCol w:w="702"/>
        <w:gridCol w:w="9075"/>
        <w:gridCol w:w="708"/>
      </w:tblGrid>
      <w:tr w:rsidR="006E0E3F">
        <w:tc>
          <w:tcPr>
            <w:tcW w:w="702" w:type="dxa"/>
          </w:tcPr>
          <w:p w:rsidR="006E0E3F" w:rsidRDefault="0084499B">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1.</w:t>
            </w:r>
          </w:p>
        </w:tc>
        <w:tc>
          <w:tcPr>
            <w:tcW w:w="9075" w:type="dxa"/>
          </w:tcPr>
          <w:p w:rsidR="006E0E3F" w:rsidRDefault="0084499B">
            <w:pPr>
              <w:widowControl w:val="0"/>
              <w:jc w:val="both"/>
              <w:rPr>
                <w:rFonts w:ascii="Times New Roman" w:hAnsi="Times New Roman" w:cs="Times New Roman"/>
                <w:szCs w:val="28"/>
              </w:rPr>
            </w:pPr>
            <w:r>
              <w:rPr>
                <w:rFonts w:ascii="Times New Roman" w:eastAsia="TimesNewRomanPSMT" w:hAnsi="Times New Roman" w:cs="Times New Roman"/>
                <w:szCs w:val="28"/>
              </w:rPr>
              <w:t>Наименование дисциплины</w:t>
            </w:r>
            <w:r>
              <w:rPr>
                <w:rFonts w:ascii="Times New Roman" w:eastAsia="TimesNewRomanPS-BoldMT" w:hAnsi="Times New Roman" w:cs="Times New Roman"/>
                <w:szCs w:val="28"/>
              </w:rPr>
              <w:t>…………………………………..…………..…...</w:t>
            </w:r>
          </w:p>
        </w:tc>
        <w:tc>
          <w:tcPr>
            <w:tcW w:w="708" w:type="dxa"/>
          </w:tcPr>
          <w:p w:rsidR="006E0E3F" w:rsidRDefault="00080C1C">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3</w:t>
            </w:r>
          </w:p>
        </w:tc>
      </w:tr>
      <w:tr w:rsidR="006E0E3F">
        <w:tc>
          <w:tcPr>
            <w:tcW w:w="702" w:type="dxa"/>
          </w:tcPr>
          <w:p w:rsidR="006E0E3F" w:rsidRDefault="0084499B">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2.</w:t>
            </w:r>
          </w:p>
        </w:tc>
        <w:tc>
          <w:tcPr>
            <w:tcW w:w="9075" w:type="dxa"/>
          </w:tcPr>
          <w:p w:rsidR="006E0E3F" w:rsidRDefault="0084499B">
            <w:pPr>
              <w:widowControl w:val="0"/>
              <w:jc w:val="both"/>
              <w:rPr>
                <w:rFonts w:ascii="Times New Roman" w:eastAsia="TimesNewRomanPSMT" w:hAnsi="Times New Roman" w:cs="Times New Roman"/>
                <w:szCs w:val="28"/>
              </w:rPr>
            </w:pPr>
            <w:r>
              <w:rPr>
                <w:rFonts w:ascii="Times New Roman" w:eastAsia="TimesNewRomanPSMT" w:hAnsi="Times New Roman" w:cs="Times New Roman"/>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708" w:type="dxa"/>
          </w:tcPr>
          <w:p w:rsidR="006E0E3F" w:rsidRDefault="00080C1C">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3</w:t>
            </w:r>
          </w:p>
        </w:tc>
      </w:tr>
      <w:tr w:rsidR="006E0E3F">
        <w:tc>
          <w:tcPr>
            <w:tcW w:w="702" w:type="dxa"/>
          </w:tcPr>
          <w:p w:rsidR="006E0E3F" w:rsidRDefault="0084499B">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3.</w:t>
            </w:r>
          </w:p>
        </w:tc>
        <w:tc>
          <w:tcPr>
            <w:tcW w:w="9075" w:type="dxa"/>
          </w:tcPr>
          <w:p w:rsidR="006E0E3F" w:rsidRDefault="0084499B">
            <w:pPr>
              <w:widowControl w:val="0"/>
              <w:jc w:val="both"/>
              <w:rPr>
                <w:rFonts w:ascii="Times New Roman" w:eastAsia="TimesNewRomanPSMT" w:hAnsi="Times New Roman" w:cs="Times New Roman"/>
                <w:szCs w:val="28"/>
              </w:rPr>
            </w:pPr>
            <w:r>
              <w:rPr>
                <w:rFonts w:ascii="Times New Roman" w:eastAsia="TimesNewRomanPSMT" w:hAnsi="Times New Roman" w:cs="Times New Roman"/>
                <w:szCs w:val="28"/>
              </w:rPr>
              <w:t>Место дисциплины в структуре образовательной программы …………….</w:t>
            </w:r>
          </w:p>
        </w:tc>
        <w:tc>
          <w:tcPr>
            <w:tcW w:w="708" w:type="dxa"/>
          </w:tcPr>
          <w:p w:rsidR="006E0E3F" w:rsidRDefault="00080C1C">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4</w:t>
            </w:r>
          </w:p>
        </w:tc>
      </w:tr>
      <w:tr w:rsidR="006E0E3F">
        <w:tc>
          <w:tcPr>
            <w:tcW w:w="702" w:type="dxa"/>
          </w:tcPr>
          <w:p w:rsidR="006E0E3F" w:rsidRDefault="0084499B">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4.</w:t>
            </w:r>
          </w:p>
        </w:tc>
        <w:tc>
          <w:tcPr>
            <w:tcW w:w="9075" w:type="dxa"/>
          </w:tcPr>
          <w:p w:rsidR="006E0E3F" w:rsidRDefault="0084499B">
            <w:pPr>
              <w:widowControl w:val="0"/>
              <w:jc w:val="both"/>
              <w:rPr>
                <w:rFonts w:ascii="Times New Roman" w:eastAsia="TimesNewRomanPSMT" w:hAnsi="Times New Roman" w:cs="Times New Roman"/>
                <w:szCs w:val="28"/>
              </w:rPr>
            </w:pPr>
            <w:r>
              <w:rPr>
                <w:rFonts w:ascii="Times New Roman" w:eastAsia="TimesNewRomanPSMT" w:hAnsi="Times New Roman" w:cs="Times New Roman"/>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708" w:type="dxa"/>
          </w:tcPr>
          <w:p w:rsidR="006E0E3F" w:rsidRDefault="00080C1C">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5</w:t>
            </w:r>
          </w:p>
        </w:tc>
      </w:tr>
      <w:tr w:rsidR="006E0E3F">
        <w:tc>
          <w:tcPr>
            <w:tcW w:w="702" w:type="dxa"/>
          </w:tcPr>
          <w:p w:rsidR="006E0E3F" w:rsidRDefault="0084499B">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5.</w:t>
            </w:r>
          </w:p>
        </w:tc>
        <w:tc>
          <w:tcPr>
            <w:tcW w:w="9075" w:type="dxa"/>
          </w:tcPr>
          <w:p w:rsidR="006E0E3F" w:rsidRDefault="0084499B">
            <w:pPr>
              <w:widowControl w:val="0"/>
              <w:jc w:val="both"/>
              <w:rPr>
                <w:rFonts w:ascii="Times New Roman" w:hAnsi="Times New Roman" w:cs="Times New Roman"/>
                <w:bCs/>
                <w:szCs w:val="28"/>
              </w:rPr>
            </w:pPr>
            <w:r>
              <w:rPr>
                <w:rFonts w:ascii="Times New Roman" w:eastAsia="TimesNewRomanPSMT" w:hAnsi="Times New Roman" w:cs="Times New Roman"/>
                <w:bCs/>
                <w:szCs w:val="28"/>
              </w:rPr>
              <w:t>Содержание дисциплины, структурированное по темам (разделам) дисциплины с указанием их объемом (в академических часах) и видов учебных занятий……………………………………………………………….</w:t>
            </w:r>
          </w:p>
        </w:tc>
        <w:tc>
          <w:tcPr>
            <w:tcW w:w="708" w:type="dxa"/>
          </w:tcPr>
          <w:p w:rsidR="006E0E3F" w:rsidRDefault="00080C1C">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5</w:t>
            </w:r>
          </w:p>
        </w:tc>
      </w:tr>
      <w:tr w:rsidR="006E0E3F">
        <w:tc>
          <w:tcPr>
            <w:tcW w:w="702" w:type="dxa"/>
          </w:tcPr>
          <w:p w:rsidR="006E0E3F" w:rsidRDefault="0084499B">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5.1.</w:t>
            </w:r>
          </w:p>
        </w:tc>
        <w:tc>
          <w:tcPr>
            <w:tcW w:w="9075" w:type="dxa"/>
          </w:tcPr>
          <w:p w:rsidR="006E0E3F" w:rsidRDefault="0084499B">
            <w:pPr>
              <w:widowControl w:val="0"/>
              <w:jc w:val="both"/>
              <w:rPr>
                <w:rFonts w:ascii="Times New Roman" w:hAnsi="Times New Roman" w:cs="Times New Roman"/>
                <w:szCs w:val="28"/>
              </w:rPr>
            </w:pPr>
            <w:r>
              <w:rPr>
                <w:rFonts w:ascii="Times New Roman" w:eastAsia="TimesNewRomanPSMT" w:hAnsi="Times New Roman" w:cs="Times New Roman"/>
                <w:szCs w:val="28"/>
              </w:rPr>
              <w:t>Содержание дисциплины</w:t>
            </w:r>
            <w:r>
              <w:rPr>
                <w:rFonts w:ascii="Times New Roman" w:eastAsia="TimesNewRomanPS-BoldMT" w:hAnsi="Times New Roman" w:cs="Times New Roman"/>
                <w:szCs w:val="28"/>
              </w:rPr>
              <w:t>………………………………………………..…….</w:t>
            </w:r>
          </w:p>
        </w:tc>
        <w:tc>
          <w:tcPr>
            <w:tcW w:w="708" w:type="dxa"/>
          </w:tcPr>
          <w:p w:rsidR="006E0E3F" w:rsidRDefault="00080C1C">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5</w:t>
            </w:r>
          </w:p>
        </w:tc>
      </w:tr>
      <w:tr w:rsidR="006E0E3F">
        <w:tc>
          <w:tcPr>
            <w:tcW w:w="702" w:type="dxa"/>
          </w:tcPr>
          <w:p w:rsidR="006E0E3F" w:rsidRDefault="0084499B">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5.2.</w:t>
            </w:r>
          </w:p>
        </w:tc>
        <w:tc>
          <w:tcPr>
            <w:tcW w:w="9075" w:type="dxa"/>
          </w:tcPr>
          <w:p w:rsidR="006E0E3F" w:rsidRDefault="0084499B">
            <w:pPr>
              <w:widowControl w:val="0"/>
              <w:jc w:val="both"/>
              <w:rPr>
                <w:rFonts w:ascii="Times New Roman" w:hAnsi="Times New Roman" w:cs="Times New Roman"/>
                <w:szCs w:val="28"/>
              </w:rPr>
            </w:pPr>
            <w:r>
              <w:rPr>
                <w:rFonts w:ascii="Times New Roman" w:eastAsia="TimesNewRomanPS-BoldMT" w:hAnsi="Times New Roman" w:cs="Times New Roman"/>
                <w:szCs w:val="28"/>
              </w:rPr>
              <w:t>Учебно-тематический план…………………………………………………...</w:t>
            </w:r>
          </w:p>
        </w:tc>
        <w:tc>
          <w:tcPr>
            <w:tcW w:w="708" w:type="dxa"/>
          </w:tcPr>
          <w:p w:rsidR="006E0E3F" w:rsidRDefault="00080C1C">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9</w:t>
            </w:r>
          </w:p>
        </w:tc>
      </w:tr>
      <w:tr w:rsidR="006E0E3F">
        <w:tc>
          <w:tcPr>
            <w:tcW w:w="702" w:type="dxa"/>
          </w:tcPr>
          <w:p w:rsidR="006E0E3F" w:rsidRDefault="0084499B">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5.3.</w:t>
            </w:r>
          </w:p>
        </w:tc>
        <w:tc>
          <w:tcPr>
            <w:tcW w:w="9075" w:type="dxa"/>
          </w:tcPr>
          <w:p w:rsidR="006E0E3F" w:rsidRDefault="0084499B">
            <w:pPr>
              <w:widowControl w:val="0"/>
              <w:jc w:val="both"/>
              <w:rPr>
                <w:rFonts w:ascii="Times New Roman" w:eastAsia="TimesNewRomanPSMT" w:hAnsi="Times New Roman" w:cs="Times New Roman"/>
                <w:bCs/>
                <w:szCs w:val="28"/>
              </w:rPr>
            </w:pPr>
            <w:r>
              <w:rPr>
                <w:rFonts w:ascii="Times New Roman" w:eastAsia="TimesNewRomanPSMT" w:hAnsi="Times New Roman" w:cs="Times New Roman"/>
                <w:bCs/>
                <w:szCs w:val="28"/>
              </w:rPr>
              <w:t>Содержание семинаров, практических занятий…………………….......</w:t>
            </w:r>
          </w:p>
        </w:tc>
        <w:tc>
          <w:tcPr>
            <w:tcW w:w="708" w:type="dxa"/>
          </w:tcPr>
          <w:p w:rsidR="006E0E3F" w:rsidRDefault="00080C1C">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10</w:t>
            </w:r>
          </w:p>
        </w:tc>
      </w:tr>
      <w:tr w:rsidR="006E0E3F">
        <w:tc>
          <w:tcPr>
            <w:tcW w:w="702" w:type="dxa"/>
          </w:tcPr>
          <w:p w:rsidR="006E0E3F" w:rsidRDefault="0084499B">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6.</w:t>
            </w:r>
          </w:p>
        </w:tc>
        <w:tc>
          <w:tcPr>
            <w:tcW w:w="9075" w:type="dxa"/>
          </w:tcPr>
          <w:p w:rsidR="006E0E3F" w:rsidRDefault="0084499B">
            <w:pPr>
              <w:widowControl w:val="0"/>
              <w:jc w:val="both"/>
              <w:rPr>
                <w:rFonts w:ascii="Times New Roman" w:eastAsia="TimesNewRomanPSMT" w:hAnsi="Times New Roman" w:cs="Times New Roman"/>
                <w:bCs/>
                <w:szCs w:val="28"/>
              </w:rPr>
            </w:pPr>
            <w:r>
              <w:rPr>
                <w:rFonts w:ascii="Times New Roman" w:eastAsia="TimesNewRomanPSMT" w:hAnsi="Times New Roman" w:cs="Times New Roman"/>
                <w:bCs/>
                <w:szCs w:val="28"/>
              </w:rPr>
              <w:t>Перечень учебно-методического обеспечения для самостоятельной работы обучающихся по дисциплине…...……………………………………</w:t>
            </w:r>
          </w:p>
        </w:tc>
        <w:tc>
          <w:tcPr>
            <w:tcW w:w="708" w:type="dxa"/>
          </w:tcPr>
          <w:p w:rsidR="006E0E3F" w:rsidRDefault="00080C1C">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12</w:t>
            </w:r>
          </w:p>
        </w:tc>
      </w:tr>
      <w:tr w:rsidR="006E0E3F">
        <w:tc>
          <w:tcPr>
            <w:tcW w:w="702" w:type="dxa"/>
          </w:tcPr>
          <w:p w:rsidR="006E0E3F" w:rsidRDefault="0084499B">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6.1.</w:t>
            </w:r>
          </w:p>
        </w:tc>
        <w:tc>
          <w:tcPr>
            <w:tcW w:w="9075" w:type="dxa"/>
          </w:tcPr>
          <w:p w:rsidR="006E0E3F" w:rsidRDefault="0084499B">
            <w:pPr>
              <w:widowControl w:val="0"/>
              <w:jc w:val="both"/>
              <w:rPr>
                <w:rFonts w:ascii="Times New Roman" w:eastAsia="TimesNewRomanPSMT" w:hAnsi="Times New Roman" w:cs="Times New Roman"/>
                <w:bCs/>
                <w:szCs w:val="28"/>
              </w:rPr>
            </w:pPr>
            <w:r>
              <w:rPr>
                <w:rFonts w:ascii="Times New Roman" w:eastAsia="TimesNewRomanPSMT" w:hAnsi="Times New Roman" w:cs="Times New Roman"/>
                <w:bCs/>
                <w:szCs w:val="28"/>
              </w:rPr>
              <w:t>Перечень вопросов, отводимых на самостоятельное освоение дисциплины, формы внеаудиторной самостоятельной работы..……………</w:t>
            </w:r>
          </w:p>
        </w:tc>
        <w:tc>
          <w:tcPr>
            <w:tcW w:w="708" w:type="dxa"/>
          </w:tcPr>
          <w:p w:rsidR="006E0E3F" w:rsidRDefault="00080C1C">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12</w:t>
            </w:r>
          </w:p>
        </w:tc>
      </w:tr>
      <w:tr w:rsidR="006E0E3F">
        <w:tc>
          <w:tcPr>
            <w:tcW w:w="702" w:type="dxa"/>
          </w:tcPr>
          <w:p w:rsidR="006E0E3F" w:rsidRDefault="0084499B">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6.2.</w:t>
            </w:r>
          </w:p>
        </w:tc>
        <w:tc>
          <w:tcPr>
            <w:tcW w:w="9075" w:type="dxa"/>
          </w:tcPr>
          <w:p w:rsidR="006E0E3F" w:rsidRDefault="0084499B">
            <w:pPr>
              <w:widowControl w:val="0"/>
              <w:jc w:val="both"/>
              <w:rPr>
                <w:rFonts w:ascii="Times New Roman" w:hAnsi="Times New Roman" w:cs="Times New Roman"/>
                <w:bCs/>
                <w:szCs w:val="28"/>
              </w:rPr>
            </w:pPr>
            <w:r>
              <w:rPr>
                <w:rFonts w:ascii="Times New Roman" w:hAnsi="Times New Roman" w:cs="Times New Roman"/>
                <w:bCs/>
                <w:szCs w:val="28"/>
              </w:rPr>
              <w:t>Перечень вопросов, заданий, тем для подготовки к текущему контролю …</w:t>
            </w:r>
          </w:p>
        </w:tc>
        <w:tc>
          <w:tcPr>
            <w:tcW w:w="708" w:type="dxa"/>
          </w:tcPr>
          <w:p w:rsidR="006E0E3F" w:rsidRDefault="00080C1C">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15</w:t>
            </w:r>
          </w:p>
        </w:tc>
      </w:tr>
      <w:tr w:rsidR="006E0E3F">
        <w:tc>
          <w:tcPr>
            <w:tcW w:w="702" w:type="dxa"/>
          </w:tcPr>
          <w:p w:rsidR="006E0E3F" w:rsidRDefault="0084499B">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7.</w:t>
            </w:r>
          </w:p>
        </w:tc>
        <w:tc>
          <w:tcPr>
            <w:tcW w:w="9075" w:type="dxa"/>
          </w:tcPr>
          <w:p w:rsidR="006E0E3F" w:rsidRDefault="0084499B">
            <w:pPr>
              <w:keepNext/>
              <w:keepLines/>
              <w:widowControl w:val="0"/>
              <w:jc w:val="both"/>
              <w:outlineLvl w:val="3"/>
              <w:rPr>
                <w:rFonts w:ascii="Times New Roman" w:hAnsi="Times New Roman" w:cs="Times New Roman"/>
                <w:bCs/>
                <w:szCs w:val="28"/>
              </w:rPr>
            </w:pPr>
            <w:r>
              <w:rPr>
                <w:rFonts w:ascii="Times New Roman" w:hAnsi="Times New Roman" w:cs="Times New Roman"/>
                <w:bCs/>
                <w:szCs w:val="28"/>
              </w:rPr>
              <w:t>Фонд оценочных средств для проведения промежуточной аттестации обучающихся по дисциплине…………………………………………………</w:t>
            </w:r>
          </w:p>
        </w:tc>
        <w:tc>
          <w:tcPr>
            <w:tcW w:w="708" w:type="dxa"/>
          </w:tcPr>
          <w:p w:rsidR="006E0E3F" w:rsidRDefault="00080C1C">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36</w:t>
            </w:r>
          </w:p>
        </w:tc>
      </w:tr>
      <w:tr w:rsidR="006E0E3F">
        <w:tc>
          <w:tcPr>
            <w:tcW w:w="702" w:type="dxa"/>
          </w:tcPr>
          <w:p w:rsidR="006E0E3F" w:rsidRDefault="0084499B">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8.</w:t>
            </w:r>
          </w:p>
        </w:tc>
        <w:tc>
          <w:tcPr>
            <w:tcW w:w="9075" w:type="dxa"/>
          </w:tcPr>
          <w:p w:rsidR="006E0E3F" w:rsidRDefault="0084499B">
            <w:pPr>
              <w:widowControl w:val="0"/>
              <w:jc w:val="both"/>
              <w:rPr>
                <w:rFonts w:ascii="Times New Roman" w:hAnsi="Times New Roman" w:cs="Times New Roman"/>
                <w:szCs w:val="28"/>
              </w:rPr>
            </w:pPr>
            <w:r>
              <w:rPr>
                <w:rFonts w:ascii="Times New Roman" w:eastAsia="TimesNewRomanPS-BoldMT" w:hAnsi="Times New Roman" w:cs="Times New Roman"/>
                <w:szCs w:val="28"/>
              </w:rPr>
              <w:t>Перечень основной и дополнительной учебной литературы, необходимой для освоения дисциплины ……………………………………………………</w:t>
            </w:r>
          </w:p>
        </w:tc>
        <w:tc>
          <w:tcPr>
            <w:tcW w:w="708" w:type="dxa"/>
          </w:tcPr>
          <w:p w:rsidR="006E0E3F" w:rsidRDefault="00080C1C">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43</w:t>
            </w:r>
          </w:p>
        </w:tc>
      </w:tr>
      <w:tr w:rsidR="006E0E3F">
        <w:tc>
          <w:tcPr>
            <w:tcW w:w="702" w:type="dxa"/>
          </w:tcPr>
          <w:p w:rsidR="006E0E3F" w:rsidRDefault="0084499B">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9.</w:t>
            </w:r>
          </w:p>
        </w:tc>
        <w:tc>
          <w:tcPr>
            <w:tcW w:w="9075" w:type="dxa"/>
          </w:tcPr>
          <w:p w:rsidR="006E0E3F" w:rsidRDefault="0084499B">
            <w:pPr>
              <w:keepNext/>
              <w:keepLines/>
              <w:widowControl w:val="0"/>
              <w:jc w:val="both"/>
              <w:outlineLvl w:val="3"/>
              <w:rPr>
                <w:rFonts w:ascii="Times New Roman" w:hAnsi="Times New Roman" w:cs="Times New Roman"/>
                <w:bCs/>
                <w:szCs w:val="28"/>
              </w:rPr>
            </w:pPr>
            <w:r>
              <w:rPr>
                <w:rFonts w:ascii="Times New Roman" w:hAnsi="Times New Roman" w:cs="Times New Roman"/>
                <w:bCs/>
                <w:szCs w:val="28"/>
              </w:rPr>
              <w:t>Перечень ресурсов информационно-телекоммуникационной сети «Интернет», необходимых для освоения дисциплины………………………</w:t>
            </w:r>
          </w:p>
        </w:tc>
        <w:tc>
          <w:tcPr>
            <w:tcW w:w="708" w:type="dxa"/>
          </w:tcPr>
          <w:p w:rsidR="006E0E3F" w:rsidRDefault="00080C1C">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44</w:t>
            </w:r>
          </w:p>
        </w:tc>
      </w:tr>
      <w:tr w:rsidR="006E0E3F">
        <w:tc>
          <w:tcPr>
            <w:tcW w:w="702" w:type="dxa"/>
          </w:tcPr>
          <w:p w:rsidR="006E0E3F" w:rsidRDefault="0084499B">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10.</w:t>
            </w:r>
          </w:p>
        </w:tc>
        <w:tc>
          <w:tcPr>
            <w:tcW w:w="9075" w:type="dxa"/>
          </w:tcPr>
          <w:p w:rsidR="006E0E3F" w:rsidRDefault="0084499B">
            <w:pPr>
              <w:keepNext/>
              <w:keepLines/>
              <w:widowControl w:val="0"/>
              <w:jc w:val="both"/>
              <w:outlineLvl w:val="3"/>
              <w:rPr>
                <w:rFonts w:ascii="Times New Roman" w:hAnsi="Times New Roman" w:cs="Times New Roman"/>
                <w:bCs/>
                <w:szCs w:val="28"/>
              </w:rPr>
            </w:pPr>
            <w:r>
              <w:rPr>
                <w:rFonts w:ascii="Times New Roman" w:hAnsi="Times New Roman" w:cs="Times New Roman"/>
                <w:bCs/>
                <w:szCs w:val="28"/>
              </w:rPr>
              <w:t>Методические указания для обучающихся по освоению дисциплины …...</w:t>
            </w:r>
          </w:p>
        </w:tc>
        <w:tc>
          <w:tcPr>
            <w:tcW w:w="708" w:type="dxa"/>
          </w:tcPr>
          <w:p w:rsidR="006E0E3F" w:rsidRDefault="00080C1C">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45</w:t>
            </w:r>
          </w:p>
        </w:tc>
      </w:tr>
      <w:tr w:rsidR="006E0E3F">
        <w:tc>
          <w:tcPr>
            <w:tcW w:w="702" w:type="dxa"/>
          </w:tcPr>
          <w:p w:rsidR="006E0E3F" w:rsidRDefault="0084499B">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11.</w:t>
            </w:r>
          </w:p>
        </w:tc>
        <w:tc>
          <w:tcPr>
            <w:tcW w:w="9075" w:type="dxa"/>
          </w:tcPr>
          <w:p w:rsidR="006E0E3F" w:rsidRDefault="0084499B">
            <w:pPr>
              <w:widowControl w:val="0"/>
              <w:tabs>
                <w:tab w:val="left" w:pos="0"/>
                <w:tab w:val="left" w:pos="360"/>
                <w:tab w:val="left" w:pos="1100"/>
              </w:tabs>
              <w:jc w:val="both"/>
              <w:rPr>
                <w:rFonts w:ascii="Times New Roman" w:hAnsi="Times New Roman" w:cs="Times New Roman"/>
                <w:szCs w:val="28"/>
              </w:rPr>
            </w:pPr>
            <w:r>
              <w:rPr>
                <w:rFonts w:ascii="Times New Roman" w:hAnsi="Times New Roman" w:cs="Times New Roman"/>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708" w:type="dxa"/>
          </w:tcPr>
          <w:p w:rsidR="006E0E3F" w:rsidRDefault="00080C1C">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51</w:t>
            </w:r>
          </w:p>
        </w:tc>
      </w:tr>
      <w:tr w:rsidR="006E0E3F">
        <w:tc>
          <w:tcPr>
            <w:tcW w:w="702" w:type="dxa"/>
          </w:tcPr>
          <w:p w:rsidR="006E0E3F" w:rsidRDefault="0084499B">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12.</w:t>
            </w:r>
          </w:p>
        </w:tc>
        <w:tc>
          <w:tcPr>
            <w:tcW w:w="9075" w:type="dxa"/>
          </w:tcPr>
          <w:p w:rsidR="006E0E3F" w:rsidRDefault="0084499B">
            <w:pPr>
              <w:widowControl w:val="0"/>
              <w:tabs>
                <w:tab w:val="left" w:pos="0"/>
                <w:tab w:val="left" w:pos="360"/>
                <w:tab w:val="left" w:pos="1100"/>
              </w:tabs>
              <w:jc w:val="both"/>
              <w:rPr>
                <w:rFonts w:ascii="Times New Roman" w:hAnsi="Times New Roman" w:cs="Times New Roman"/>
                <w:szCs w:val="28"/>
              </w:rPr>
            </w:pPr>
            <w:r>
              <w:rPr>
                <w:rFonts w:ascii="Times New Roman" w:eastAsia="TimesNewRomanPSMT" w:hAnsi="Times New Roman" w:cs="Times New Roman"/>
                <w:szCs w:val="28"/>
              </w:rPr>
              <w:t>Описание материально-технической базы, необходимой для осуществления образовательного процесса по дисциплине………………..</w:t>
            </w:r>
          </w:p>
        </w:tc>
        <w:tc>
          <w:tcPr>
            <w:tcW w:w="708" w:type="dxa"/>
          </w:tcPr>
          <w:p w:rsidR="006E0E3F" w:rsidRDefault="00080C1C">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52</w:t>
            </w:r>
          </w:p>
        </w:tc>
      </w:tr>
    </w:tbl>
    <w:p w:rsidR="006E0E3F" w:rsidRDefault="006E0E3F">
      <w:pPr>
        <w:keepNext/>
        <w:keepLines/>
        <w:jc w:val="center"/>
        <w:outlineLvl w:val="3"/>
        <w:rPr>
          <w:rFonts w:ascii="Times New Roman" w:hAnsi="Times New Roman" w:cs="Times New Roman"/>
          <w:bCs/>
          <w:szCs w:val="28"/>
        </w:rPr>
      </w:pPr>
    </w:p>
    <w:p w:rsidR="006E0E3F" w:rsidRDefault="006E0E3F">
      <w:pPr>
        <w:keepNext/>
        <w:keepLines/>
        <w:jc w:val="center"/>
        <w:outlineLvl w:val="3"/>
        <w:rPr>
          <w:rFonts w:ascii="Times New Roman" w:hAnsi="Times New Roman" w:cs="Times New Roman"/>
          <w:bCs/>
          <w:szCs w:val="28"/>
        </w:rPr>
      </w:pPr>
    </w:p>
    <w:p w:rsidR="006E0E3F" w:rsidRDefault="006E0E3F">
      <w:pPr>
        <w:keepNext/>
        <w:keepLines/>
        <w:jc w:val="center"/>
        <w:outlineLvl w:val="3"/>
        <w:rPr>
          <w:rFonts w:ascii="Times New Roman" w:hAnsi="Times New Roman" w:cs="Times New Roman"/>
          <w:bCs/>
          <w:szCs w:val="28"/>
        </w:rPr>
      </w:pPr>
    </w:p>
    <w:p w:rsidR="006E0E3F" w:rsidRDefault="0084499B">
      <w:pPr>
        <w:spacing w:after="160" w:line="259" w:lineRule="auto"/>
        <w:rPr>
          <w:rFonts w:ascii="Times New Roman" w:eastAsia="TimesNewRomanPS-BoldMT" w:hAnsi="Times New Roman" w:cs="Times New Roman"/>
          <w:b/>
          <w:bCs/>
          <w:szCs w:val="28"/>
        </w:rPr>
      </w:pPr>
      <w:r>
        <w:br w:type="page"/>
      </w:r>
    </w:p>
    <w:p w:rsidR="006E0E3F" w:rsidRPr="00E111CF" w:rsidRDefault="0084499B" w:rsidP="00E111CF">
      <w:pPr>
        <w:shd w:val="clear" w:color="auto" w:fill="FFFFFF"/>
        <w:spacing w:line="360" w:lineRule="auto"/>
        <w:ind w:left="708"/>
        <w:rPr>
          <w:rFonts w:ascii="Times New Roman" w:hAnsi="Times New Roman" w:cs="Times New Roman"/>
          <w:b/>
          <w:szCs w:val="28"/>
        </w:rPr>
      </w:pPr>
      <w:r w:rsidRPr="00E111CF">
        <w:rPr>
          <w:rFonts w:ascii="Times New Roman" w:hAnsi="Times New Roman" w:cs="Times New Roman"/>
          <w:b/>
          <w:szCs w:val="28"/>
        </w:rPr>
        <w:lastRenderedPageBreak/>
        <w:t>1. Наименование дисциплины</w:t>
      </w:r>
    </w:p>
    <w:p w:rsidR="006E0E3F" w:rsidRDefault="0084499B">
      <w:pPr>
        <w:widowControl w:val="0"/>
        <w:ind w:firstLine="709"/>
        <w:rPr>
          <w:rFonts w:ascii="Times New Roman" w:hAnsi="Times New Roman" w:cs="Times New Roman"/>
          <w:szCs w:val="28"/>
        </w:rPr>
      </w:pPr>
      <w:r>
        <w:rPr>
          <w:rFonts w:ascii="Times New Roman" w:hAnsi="Times New Roman" w:cs="Times New Roman"/>
          <w:szCs w:val="28"/>
        </w:rPr>
        <w:t>Операционный менеджмент в технологическом бизнесе</w:t>
      </w:r>
    </w:p>
    <w:p w:rsidR="006E0E3F" w:rsidRDefault="006E0E3F">
      <w:pPr>
        <w:pStyle w:val="63"/>
        <w:shd w:val="clear" w:color="auto" w:fill="auto"/>
        <w:spacing w:before="0" w:after="0" w:line="360" w:lineRule="auto"/>
        <w:jc w:val="both"/>
        <w:rPr>
          <w:rFonts w:eastAsia="Arial Unicode MS" w:cs="Times New Roman"/>
          <w:b/>
          <w:color w:val="000000"/>
          <w:spacing w:val="0"/>
          <w:sz w:val="28"/>
          <w:szCs w:val="28"/>
          <w:lang w:eastAsia="ru-RU"/>
        </w:rPr>
      </w:pPr>
    </w:p>
    <w:p w:rsidR="006E0E3F" w:rsidRDefault="0084499B" w:rsidP="00E111CF">
      <w:pPr>
        <w:pStyle w:val="63"/>
        <w:shd w:val="clear" w:color="auto" w:fill="auto"/>
        <w:spacing w:before="0" w:after="0" w:line="360" w:lineRule="auto"/>
        <w:ind w:right="-427" w:firstLine="709"/>
        <w:rPr>
          <w:rStyle w:val="43"/>
          <w:b/>
          <w:spacing w:val="0"/>
          <w:sz w:val="28"/>
          <w:szCs w:val="28"/>
        </w:rPr>
      </w:pPr>
      <w:r>
        <w:rPr>
          <w:rStyle w:val="43"/>
          <w:rFonts w:cs="Times New Roman"/>
          <w:b/>
          <w:spacing w:val="0"/>
          <w:sz w:val="28"/>
          <w:szCs w:val="28"/>
        </w:rPr>
        <w:t xml:space="preserve">2. </w:t>
      </w:r>
      <w:r>
        <w:rPr>
          <w:rStyle w:val="43"/>
          <w:b/>
          <w:spacing w:val="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bl>
      <w:tblPr>
        <w:tblW w:w="10036" w:type="dxa"/>
        <w:tblInd w:w="-175" w:type="dxa"/>
        <w:tblLayout w:type="fixed"/>
        <w:tblLook w:val="04A0" w:firstRow="1" w:lastRow="0" w:firstColumn="1" w:lastColumn="0" w:noHBand="0" w:noVBand="1"/>
      </w:tblPr>
      <w:tblGrid>
        <w:gridCol w:w="993"/>
        <w:gridCol w:w="2128"/>
        <w:gridCol w:w="2578"/>
        <w:gridCol w:w="4337"/>
      </w:tblGrid>
      <w:tr w:rsidR="006E0E3F" w:rsidRPr="007F3C06" w:rsidTr="007F3C06">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6E0E3F" w:rsidRPr="007F3C06" w:rsidRDefault="0084499B">
            <w:pPr>
              <w:widowControl w:val="0"/>
              <w:tabs>
                <w:tab w:val="left" w:pos="540"/>
              </w:tabs>
              <w:contextualSpacing/>
              <w:jc w:val="center"/>
              <w:rPr>
                <w:rFonts w:ascii="Times New Roman" w:hAnsi="Times New Roman" w:cs="Times New Roman"/>
                <w:sz w:val="24"/>
              </w:rPr>
            </w:pPr>
            <w:r w:rsidRPr="007F3C06">
              <w:rPr>
                <w:rFonts w:ascii="Times New Roman" w:hAnsi="Times New Roman" w:cs="Times New Roman"/>
                <w:sz w:val="24"/>
              </w:rPr>
              <w:t>Код компе-тенции</w:t>
            </w:r>
          </w:p>
        </w:tc>
        <w:tc>
          <w:tcPr>
            <w:tcW w:w="2128" w:type="dxa"/>
            <w:tcBorders>
              <w:top w:val="single" w:sz="4" w:space="0" w:color="000000"/>
              <w:left w:val="single" w:sz="4" w:space="0" w:color="000000"/>
              <w:bottom w:val="single" w:sz="4" w:space="0" w:color="000000"/>
              <w:right w:val="single" w:sz="4" w:space="0" w:color="000000"/>
            </w:tcBorders>
            <w:shd w:val="clear" w:color="auto" w:fill="auto"/>
          </w:tcPr>
          <w:p w:rsidR="006E0E3F" w:rsidRPr="007F3C06" w:rsidRDefault="0084499B">
            <w:pPr>
              <w:widowControl w:val="0"/>
              <w:tabs>
                <w:tab w:val="left" w:pos="540"/>
              </w:tabs>
              <w:contextualSpacing/>
              <w:jc w:val="center"/>
              <w:rPr>
                <w:rFonts w:ascii="Times New Roman" w:hAnsi="Times New Roman" w:cs="Times New Roman"/>
                <w:sz w:val="24"/>
              </w:rPr>
            </w:pPr>
            <w:r w:rsidRPr="007F3C06">
              <w:rPr>
                <w:rFonts w:ascii="Times New Roman" w:hAnsi="Times New Roman" w:cs="Times New Roman"/>
                <w:sz w:val="24"/>
              </w:rPr>
              <w:t>Наименование компетенции</w:t>
            </w:r>
          </w:p>
        </w:tc>
        <w:tc>
          <w:tcPr>
            <w:tcW w:w="2578" w:type="dxa"/>
            <w:tcBorders>
              <w:top w:val="single" w:sz="4" w:space="0" w:color="000000"/>
              <w:left w:val="single" w:sz="4" w:space="0" w:color="000000"/>
              <w:bottom w:val="single" w:sz="4" w:space="0" w:color="000000"/>
              <w:right w:val="single" w:sz="4" w:space="0" w:color="000000"/>
            </w:tcBorders>
            <w:shd w:val="clear" w:color="auto" w:fill="auto"/>
          </w:tcPr>
          <w:p w:rsidR="006E0E3F" w:rsidRPr="007F3C06" w:rsidRDefault="0084499B">
            <w:pPr>
              <w:widowControl w:val="0"/>
              <w:tabs>
                <w:tab w:val="left" w:pos="540"/>
              </w:tabs>
              <w:contextualSpacing/>
              <w:jc w:val="center"/>
              <w:rPr>
                <w:rFonts w:ascii="Times New Roman" w:hAnsi="Times New Roman" w:cs="Times New Roman"/>
                <w:sz w:val="24"/>
              </w:rPr>
            </w:pPr>
            <w:r w:rsidRPr="007F3C06">
              <w:rPr>
                <w:rFonts w:ascii="Times New Roman" w:hAnsi="Times New Roman" w:cs="Times New Roman"/>
                <w:sz w:val="24"/>
              </w:rPr>
              <w:t>Индикаторы достижения компетенции</w:t>
            </w:r>
            <w:r w:rsidRPr="007F3C06">
              <w:rPr>
                <w:rStyle w:val="ab"/>
                <w:rFonts w:ascii="Times New Roman" w:hAnsi="Times New Roman" w:cs="Times New Roman"/>
                <w:sz w:val="24"/>
              </w:rPr>
              <w:footnoteReference w:id="1"/>
            </w:r>
          </w:p>
        </w:tc>
        <w:tc>
          <w:tcPr>
            <w:tcW w:w="4337" w:type="dxa"/>
            <w:tcBorders>
              <w:top w:val="single" w:sz="4" w:space="0" w:color="000000"/>
              <w:left w:val="single" w:sz="4" w:space="0" w:color="000000"/>
              <w:bottom w:val="single" w:sz="4" w:space="0" w:color="000000"/>
              <w:right w:val="single" w:sz="4" w:space="0" w:color="000000"/>
            </w:tcBorders>
            <w:shd w:val="clear" w:color="auto" w:fill="auto"/>
          </w:tcPr>
          <w:p w:rsidR="006E0E3F" w:rsidRPr="007F3C06" w:rsidRDefault="0084499B">
            <w:pPr>
              <w:widowControl w:val="0"/>
              <w:tabs>
                <w:tab w:val="left" w:pos="540"/>
              </w:tabs>
              <w:contextualSpacing/>
              <w:jc w:val="center"/>
              <w:rPr>
                <w:rFonts w:ascii="Times New Roman" w:hAnsi="Times New Roman" w:cs="Times New Roman"/>
                <w:sz w:val="24"/>
              </w:rPr>
            </w:pPr>
            <w:r w:rsidRPr="007F3C06">
              <w:rPr>
                <w:rFonts w:ascii="Times New Roman" w:hAnsi="Times New Roman" w:cs="Times New Roman"/>
                <w:sz w:val="24"/>
              </w:rPr>
              <w:t>Результаты обучения (владения</w:t>
            </w:r>
            <w:r w:rsidRPr="007F3C06">
              <w:rPr>
                <w:rStyle w:val="ab"/>
                <w:rFonts w:ascii="Times New Roman" w:hAnsi="Times New Roman" w:cs="Times New Roman"/>
                <w:sz w:val="24"/>
              </w:rPr>
              <w:footnoteReference w:id="2"/>
            </w:r>
            <w:r w:rsidRPr="007F3C06">
              <w:rPr>
                <w:rFonts w:ascii="Times New Roman" w:hAnsi="Times New Roman" w:cs="Times New Roman"/>
                <w:sz w:val="24"/>
              </w:rPr>
              <w:t>, умения и знания), соотнесенные с компетенциями/индикаторами достижения компетенции</w:t>
            </w:r>
          </w:p>
        </w:tc>
      </w:tr>
      <w:tr w:rsidR="006E0E3F" w:rsidRPr="007F3C06" w:rsidTr="007F3C06">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6E0E3F" w:rsidRPr="007F3C06" w:rsidRDefault="0084499B">
            <w:pPr>
              <w:widowControl w:val="0"/>
              <w:tabs>
                <w:tab w:val="left" w:pos="540"/>
              </w:tabs>
              <w:contextualSpacing/>
              <w:jc w:val="both"/>
              <w:rPr>
                <w:rFonts w:ascii="Times New Roman" w:hAnsi="Times New Roman" w:cs="Times New Roman"/>
                <w:sz w:val="24"/>
              </w:rPr>
            </w:pPr>
            <w:r w:rsidRPr="007F3C06">
              <w:rPr>
                <w:rFonts w:ascii="Times New Roman" w:hAnsi="Times New Roman" w:cs="Times New Roman"/>
                <w:sz w:val="24"/>
              </w:rPr>
              <w:t>ПК-4</w:t>
            </w:r>
          </w:p>
        </w:tc>
        <w:tc>
          <w:tcPr>
            <w:tcW w:w="2128" w:type="dxa"/>
            <w:tcBorders>
              <w:top w:val="single" w:sz="4" w:space="0" w:color="000000"/>
              <w:left w:val="single" w:sz="4" w:space="0" w:color="000000"/>
              <w:bottom w:val="single" w:sz="4" w:space="0" w:color="000000"/>
              <w:right w:val="single" w:sz="4" w:space="0" w:color="000000"/>
            </w:tcBorders>
            <w:shd w:val="clear" w:color="auto" w:fill="auto"/>
          </w:tcPr>
          <w:p w:rsidR="006E0E3F" w:rsidRPr="007F3C06" w:rsidRDefault="0084499B">
            <w:pPr>
              <w:widowControl w:val="0"/>
              <w:rPr>
                <w:rFonts w:ascii="Times New Roman" w:hAnsi="Times New Roman" w:cs="Times New Roman"/>
                <w:sz w:val="24"/>
              </w:rPr>
            </w:pPr>
            <w:r w:rsidRPr="007F3C06">
              <w:rPr>
                <w:rFonts w:ascii="Times New Roman" w:hAnsi="Times New Roman"/>
                <w:sz w:val="24"/>
              </w:rPr>
              <w:t>Способность осуществлять прогнозирование развития фирмы, учитывая потребности рынка и возможности организации</w:t>
            </w:r>
          </w:p>
        </w:tc>
        <w:tc>
          <w:tcPr>
            <w:tcW w:w="2578" w:type="dxa"/>
            <w:tcBorders>
              <w:top w:val="single" w:sz="4" w:space="0" w:color="000000"/>
              <w:left w:val="single" w:sz="4" w:space="0" w:color="000000"/>
              <w:bottom w:val="single" w:sz="4" w:space="0" w:color="000000"/>
              <w:right w:val="single" w:sz="4" w:space="0" w:color="000000"/>
            </w:tcBorders>
            <w:shd w:val="clear" w:color="auto" w:fill="auto"/>
          </w:tcPr>
          <w:p w:rsidR="006E0E3F" w:rsidRPr="007F3C06" w:rsidRDefault="0084499B">
            <w:pPr>
              <w:widowControl w:val="0"/>
              <w:rPr>
                <w:rFonts w:ascii="Times New Roman" w:hAnsi="Times New Roman"/>
                <w:sz w:val="24"/>
              </w:rPr>
            </w:pPr>
            <w:r w:rsidRPr="007F3C06">
              <w:rPr>
                <w:rFonts w:ascii="Times New Roman" w:hAnsi="Times New Roman"/>
                <w:sz w:val="24"/>
              </w:rPr>
              <w:t>1.</w:t>
            </w:r>
            <w:r w:rsidRPr="007F3C06">
              <w:rPr>
                <w:sz w:val="24"/>
              </w:rPr>
              <w:t xml:space="preserve"> </w:t>
            </w:r>
            <w:r w:rsidRPr="007F3C06">
              <w:rPr>
                <w:rFonts w:ascii="Times New Roman" w:hAnsi="Times New Roman"/>
                <w:sz w:val="24"/>
              </w:rPr>
              <w:t>Проводит сбор информации и выбор метода прогнозирования.</w:t>
            </w:r>
          </w:p>
          <w:p w:rsidR="006E0E3F" w:rsidRPr="007F3C06" w:rsidRDefault="006E0E3F">
            <w:pPr>
              <w:widowControl w:val="0"/>
              <w:rPr>
                <w:rFonts w:ascii="Times New Roman" w:hAnsi="Times New Roman"/>
                <w:sz w:val="24"/>
              </w:rPr>
            </w:pPr>
          </w:p>
          <w:p w:rsidR="006E0E3F" w:rsidRPr="007F3C06" w:rsidRDefault="006E0E3F">
            <w:pPr>
              <w:widowControl w:val="0"/>
              <w:rPr>
                <w:rFonts w:ascii="Times New Roman" w:hAnsi="Times New Roman"/>
                <w:sz w:val="24"/>
              </w:rPr>
            </w:pPr>
          </w:p>
          <w:p w:rsidR="006E0E3F" w:rsidRPr="007F3C06" w:rsidRDefault="006E0E3F">
            <w:pPr>
              <w:widowControl w:val="0"/>
              <w:rPr>
                <w:rFonts w:ascii="Times New Roman" w:hAnsi="Times New Roman"/>
                <w:sz w:val="24"/>
              </w:rPr>
            </w:pPr>
          </w:p>
          <w:p w:rsidR="006E0E3F" w:rsidRPr="007F3C06" w:rsidRDefault="006E0E3F">
            <w:pPr>
              <w:widowControl w:val="0"/>
              <w:rPr>
                <w:rFonts w:ascii="Times New Roman" w:hAnsi="Times New Roman"/>
                <w:sz w:val="24"/>
              </w:rPr>
            </w:pPr>
          </w:p>
          <w:p w:rsidR="006E0E3F" w:rsidRPr="007F3C06" w:rsidRDefault="0084499B">
            <w:pPr>
              <w:widowControl w:val="0"/>
              <w:rPr>
                <w:rFonts w:ascii="Times New Roman" w:hAnsi="Times New Roman"/>
                <w:sz w:val="24"/>
              </w:rPr>
            </w:pPr>
            <w:r w:rsidRPr="007F3C06">
              <w:rPr>
                <w:rFonts w:ascii="Times New Roman" w:hAnsi="Times New Roman"/>
                <w:sz w:val="24"/>
              </w:rPr>
              <w:t>2.</w:t>
            </w:r>
            <w:r w:rsidRPr="007F3C06">
              <w:rPr>
                <w:sz w:val="24"/>
              </w:rPr>
              <w:t xml:space="preserve"> </w:t>
            </w:r>
            <w:r w:rsidRPr="007F3C06">
              <w:rPr>
                <w:rFonts w:ascii="Times New Roman" w:hAnsi="Times New Roman"/>
                <w:sz w:val="24"/>
              </w:rPr>
              <w:t>Выявляет и формулирует стратегические альтернативы развития компании.</w:t>
            </w:r>
          </w:p>
          <w:p w:rsidR="006E0E3F" w:rsidRPr="007F3C06" w:rsidRDefault="006E0E3F">
            <w:pPr>
              <w:widowControl w:val="0"/>
              <w:rPr>
                <w:rFonts w:ascii="Times New Roman" w:hAnsi="Times New Roman"/>
                <w:sz w:val="24"/>
              </w:rPr>
            </w:pPr>
          </w:p>
          <w:p w:rsidR="006E0E3F" w:rsidRPr="007F3C06" w:rsidRDefault="006E0E3F">
            <w:pPr>
              <w:widowControl w:val="0"/>
              <w:rPr>
                <w:rFonts w:ascii="Times New Roman" w:hAnsi="Times New Roman"/>
                <w:sz w:val="24"/>
              </w:rPr>
            </w:pPr>
          </w:p>
          <w:p w:rsidR="006E0E3F" w:rsidRPr="007F3C06" w:rsidRDefault="0084499B">
            <w:pPr>
              <w:widowControl w:val="0"/>
              <w:rPr>
                <w:rFonts w:ascii="Times New Roman" w:hAnsi="Times New Roman" w:cs="Times New Roman"/>
                <w:sz w:val="24"/>
              </w:rPr>
            </w:pPr>
            <w:r w:rsidRPr="007F3C06">
              <w:rPr>
                <w:rFonts w:ascii="Times New Roman" w:hAnsi="Times New Roman"/>
                <w:sz w:val="24"/>
              </w:rPr>
              <w:t>3.</w:t>
            </w:r>
            <w:r w:rsidRPr="007F3C06">
              <w:rPr>
                <w:sz w:val="24"/>
              </w:rPr>
              <w:t xml:space="preserve"> </w:t>
            </w:r>
            <w:r w:rsidRPr="007F3C06">
              <w:rPr>
                <w:rFonts w:ascii="Times New Roman" w:hAnsi="Times New Roman"/>
                <w:sz w:val="24"/>
              </w:rPr>
              <w:t>Применяет метод прогнозирования и оценки полученного прогноза для принятия управленческого решения.</w:t>
            </w:r>
          </w:p>
        </w:tc>
        <w:tc>
          <w:tcPr>
            <w:tcW w:w="4337" w:type="dxa"/>
            <w:tcBorders>
              <w:top w:val="single" w:sz="4" w:space="0" w:color="000000"/>
              <w:left w:val="single" w:sz="4" w:space="0" w:color="000000"/>
              <w:bottom w:val="single" w:sz="4" w:space="0" w:color="000000"/>
              <w:right w:val="single" w:sz="4" w:space="0" w:color="000000"/>
            </w:tcBorders>
            <w:shd w:val="clear" w:color="auto" w:fill="auto"/>
          </w:tcPr>
          <w:p w:rsidR="006E0E3F" w:rsidRPr="007F3C06" w:rsidRDefault="0084499B">
            <w:pPr>
              <w:widowControl w:val="0"/>
              <w:tabs>
                <w:tab w:val="left" w:pos="540"/>
              </w:tabs>
              <w:rPr>
                <w:rFonts w:ascii="Times New Roman" w:hAnsi="Times New Roman" w:cs="Times New Roman"/>
                <w:sz w:val="24"/>
              </w:rPr>
            </w:pPr>
            <w:r w:rsidRPr="007F3C06">
              <w:rPr>
                <w:rFonts w:ascii="Times New Roman" w:hAnsi="Times New Roman" w:cs="Times New Roman"/>
                <w:b/>
                <w:sz w:val="24"/>
              </w:rPr>
              <w:t xml:space="preserve">Знать: </w:t>
            </w:r>
            <w:r w:rsidRPr="007F3C06">
              <w:rPr>
                <w:rFonts w:ascii="Times New Roman" w:hAnsi="Times New Roman" w:cs="Times New Roman"/>
                <w:sz w:val="24"/>
              </w:rPr>
              <w:t>методы сбора информации и прогнозирования операционной деятельности в технологическом бизнесе.</w:t>
            </w:r>
          </w:p>
          <w:p w:rsidR="006E0E3F" w:rsidRPr="007F3C06" w:rsidRDefault="0084499B">
            <w:pPr>
              <w:widowControl w:val="0"/>
              <w:tabs>
                <w:tab w:val="left" w:pos="540"/>
              </w:tabs>
              <w:rPr>
                <w:rFonts w:ascii="Times New Roman" w:hAnsi="Times New Roman" w:cs="Times New Roman"/>
                <w:sz w:val="24"/>
              </w:rPr>
            </w:pPr>
            <w:r w:rsidRPr="007F3C06">
              <w:rPr>
                <w:rFonts w:ascii="Times New Roman" w:hAnsi="Times New Roman" w:cs="Times New Roman"/>
                <w:b/>
                <w:sz w:val="24"/>
              </w:rPr>
              <w:t xml:space="preserve">Уметь: </w:t>
            </w:r>
            <w:r w:rsidRPr="007F3C06">
              <w:rPr>
                <w:rFonts w:ascii="Times New Roman" w:hAnsi="Times New Roman" w:cs="Times New Roman"/>
                <w:sz w:val="24"/>
              </w:rPr>
              <w:t>собирать информацию и выбирать метод прогнозирования операционной деятельности в технологическом бизнесе.</w:t>
            </w:r>
          </w:p>
          <w:p w:rsidR="006E0E3F" w:rsidRPr="007F3C06" w:rsidRDefault="0084499B">
            <w:pPr>
              <w:widowControl w:val="0"/>
              <w:tabs>
                <w:tab w:val="left" w:pos="540"/>
              </w:tabs>
              <w:rPr>
                <w:rFonts w:ascii="Times New Roman" w:hAnsi="Times New Roman" w:cs="Times New Roman"/>
                <w:sz w:val="24"/>
              </w:rPr>
            </w:pPr>
            <w:r w:rsidRPr="007F3C06">
              <w:rPr>
                <w:rFonts w:ascii="Times New Roman" w:hAnsi="Times New Roman" w:cs="Times New Roman"/>
                <w:b/>
                <w:sz w:val="24"/>
              </w:rPr>
              <w:t xml:space="preserve">Знать: </w:t>
            </w:r>
            <w:r w:rsidRPr="007F3C06">
              <w:rPr>
                <w:rFonts w:ascii="Times New Roman" w:hAnsi="Times New Roman" w:cs="Times New Roman"/>
                <w:sz w:val="24"/>
              </w:rPr>
              <w:t>способы выявления и формулирования альтернативных операционных стратегий в технологическом бизнесе.</w:t>
            </w:r>
          </w:p>
          <w:p w:rsidR="006E0E3F" w:rsidRPr="007F3C06" w:rsidRDefault="0084499B">
            <w:pPr>
              <w:widowControl w:val="0"/>
              <w:tabs>
                <w:tab w:val="left" w:pos="540"/>
              </w:tabs>
              <w:rPr>
                <w:rFonts w:ascii="Times New Roman" w:hAnsi="Times New Roman" w:cs="Times New Roman"/>
                <w:sz w:val="24"/>
              </w:rPr>
            </w:pPr>
            <w:r w:rsidRPr="007F3C06">
              <w:rPr>
                <w:rFonts w:ascii="Times New Roman" w:hAnsi="Times New Roman" w:cs="Times New Roman"/>
                <w:b/>
                <w:sz w:val="24"/>
              </w:rPr>
              <w:t xml:space="preserve">Уметь: </w:t>
            </w:r>
            <w:r w:rsidRPr="007F3C06">
              <w:rPr>
                <w:rFonts w:ascii="Times New Roman" w:hAnsi="Times New Roman" w:cs="Times New Roman"/>
                <w:sz w:val="24"/>
              </w:rPr>
              <w:t>выявлять и формулировать альтернативные операционные стратегии в технологическом бизнесе.</w:t>
            </w:r>
          </w:p>
          <w:p w:rsidR="006E0E3F" w:rsidRPr="007F3C06" w:rsidRDefault="0084499B">
            <w:pPr>
              <w:widowControl w:val="0"/>
              <w:tabs>
                <w:tab w:val="left" w:pos="540"/>
              </w:tabs>
              <w:rPr>
                <w:rFonts w:ascii="Times New Roman" w:hAnsi="Times New Roman" w:cs="Times New Roman"/>
                <w:sz w:val="24"/>
              </w:rPr>
            </w:pPr>
            <w:r w:rsidRPr="007F3C06">
              <w:rPr>
                <w:rFonts w:ascii="Times New Roman" w:hAnsi="Times New Roman" w:cs="Times New Roman"/>
                <w:b/>
                <w:sz w:val="24"/>
              </w:rPr>
              <w:t xml:space="preserve">Знать: </w:t>
            </w:r>
            <w:r w:rsidRPr="007F3C06">
              <w:rPr>
                <w:rFonts w:ascii="Times New Roman" w:hAnsi="Times New Roman" w:cs="Times New Roman"/>
                <w:sz w:val="24"/>
              </w:rPr>
              <w:t>способы применения выбранного метода прогнозирования и оценки полученного прогноза для принятия управленческого решения в рамках операционной деятельности в технологическом бизнесе.</w:t>
            </w:r>
          </w:p>
          <w:p w:rsidR="006E0E3F" w:rsidRPr="007F3C06" w:rsidRDefault="0084499B">
            <w:pPr>
              <w:widowControl w:val="0"/>
              <w:tabs>
                <w:tab w:val="left" w:pos="540"/>
              </w:tabs>
              <w:rPr>
                <w:rFonts w:ascii="Times New Roman" w:eastAsia="Arial Unicode MS" w:hAnsi="Times New Roman" w:cs="Times New Roman"/>
                <w:color w:val="000000"/>
                <w:sz w:val="24"/>
                <w:u w:color="000000"/>
              </w:rPr>
            </w:pPr>
            <w:r w:rsidRPr="007F3C06">
              <w:rPr>
                <w:rFonts w:ascii="Times New Roman" w:hAnsi="Times New Roman" w:cs="Times New Roman"/>
                <w:b/>
                <w:sz w:val="24"/>
              </w:rPr>
              <w:t xml:space="preserve">Уметь: </w:t>
            </w:r>
            <w:r w:rsidRPr="007F3C06">
              <w:rPr>
                <w:rFonts w:ascii="Times New Roman" w:hAnsi="Times New Roman" w:cs="Times New Roman"/>
                <w:sz w:val="24"/>
              </w:rPr>
              <w:t>применять выбранный метод прогнозирования и оценки полученного прогноза для принятия управленческого решения в рамках операционной деятельности в технологическом бизнесе.</w:t>
            </w:r>
          </w:p>
          <w:p w:rsidR="006E0E3F" w:rsidRPr="007F3C06" w:rsidRDefault="006E0E3F">
            <w:pPr>
              <w:widowControl w:val="0"/>
              <w:ind w:left="33"/>
              <w:jc w:val="both"/>
              <w:rPr>
                <w:rFonts w:ascii="Times New Roman" w:eastAsia="Arial Unicode MS" w:hAnsi="Times New Roman" w:cs="Times New Roman"/>
                <w:color w:val="000000"/>
                <w:sz w:val="24"/>
                <w:u w:color="000000"/>
              </w:rPr>
            </w:pPr>
          </w:p>
        </w:tc>
      </w:tr>
      <w:tr w:rsidR="006E0E3F" w:rsidRPr="007F3C06" w:rsidTr="007F3C06">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6E0E3F" w:rsidRPr="007F3C06" w:rsidRDefault="0084499B">
            <w:pPr>
              <w:widowControl w:val="0"/>
              <w:tabs>
                <w:tab w:val="left" w:pos="540"/>
              </w:tabs>
              <w:contextualSpacing/>
              <w:jc w:val="both"/>
              <w:rPr>
                <w:rFonts w:ascii="Times New Roman" w:hAnsi="Times New Roman" w:cs="Times New Roman"/>
                <w:sz w:val="24"/>
              </w:rPr>
            </w:pPr>
            <w:r w:rsidRPr="007F3C06">
              <w:rPr>
                <w:rFonts w:ascii="Times New Roman" w:hAnsi="Times New Roman" w:cs="Times New Roman"/>
                <w:sz w:val="24"/>
              </w:rPr>
              <w:t>ПКН-4</w:t>
            </w:r>
          </w:p>
        </w:tc>
        <w:tc>
          <w:tcPr>
            <w:tcW w:w="2128" w:type="dxa"/>
            <w:tcBorders>
              <w:top w:val="single" w:sz="4" w:space="0" w:color="000000"/>
              <w:left w:val="single" w:sz="4" w:space="0" w:color="000000"/>
              <w:bottom w:val="single" w:sz="4" w:space="0" w:color="000000"/>
              <w:right w:val="single" w:sz="4" w:space="0" w:color="000000"/>
            </w:tcBorders>
            <w:shd w:val="clear" w:color="auto" w:fill="auto"/>
          </w:tcPr>
          <w:p w:rsidR="006E0E3F" w:rsidRPr="007F3C06" w:rsidRDefault="0084499B">
            <w:pPr>
              <w:widowControl w:val="0"/>
              <w:tabs>
                <w:tab w:val="left" w:pos="1418"/>
              </w:tabs>
              <w:rPr>
                <w:rFonts w:ascii="Times New Roman" w:hAnsi="Times New Roman" w:cs="Times New Roman"/>
                <w:sz w:val="24"/>
              </w:rPr>
            </w:pPr>
            <w:r w:rsidRPr="007F3C06">
              <w:rPr>
                <w:rFonts w:ascii="Times New Roman" w:hAnsi="Times New Roman" w:cs="Times New Roman"/>
                <w:sz w:val="24"/>
              </w:rPr>
              <w:t xml:space="preserve">Способность руководить проектной и процессной деятельностью в организации, а также выявлять, </w:t>
            </w:r>
            <w:r w:rsidRPr="007F3C06">
              <w:rPr>
                <w:rFonts w:ascii="Times New Roman" w:hAnsi="Times New Roman" w:cs="Times New Roman"/>
                <w:sz w:val="24"/>
              </w:rPr>
              <w:lastRenderedPageBreak/>
              <w:t>оценивать и реализовывать новые рыночные возможности, управлять материальными и финансовыми потоками, а также всеми видами рисков деятельности экономических систем.</w:t>
            </w:r>
          </w:p>
        </w:tc>
        <w:tc>
          <w:tcPr>
            <w:tcW w:w="2578" w:type="dxa"/>
            <w:tcBorders>
              <w:top w:val="single" w:sz="4" w:space="0" w:color="000000"/>
              <w:left w:val="single" w:sz="4" w:space="0" w:color="000000"/>
              <w:bottom w:val="single" w:sz="4" w:space="0" w:color="000000"/>
              <w:right w:val="single" w:sz="4" w:space="0" w:color="000000"/>
            </w:tcBorders>
            <w:shd w:val="clear" w:color="auto" w:fill="auto"/>
          </w:tcPr>
          <w:p w:rsidR="006E0E3F" w:rsidRPr="007F3C06" w:rsidRDefault="0084499B">
            <w:pPr>
              <w:widowControl w:val="0"/>
              <w:tabs>
                <w:tab w:val="left" w:pos="540"/>
              </w:tabs>
              <w:contextualSpacing/>
              <w:rPr>
                <w:rFonts w:ascii="Times New Roman" w:hAnsi="Times New Roman" w:cs="Times New Roman"/>
                <w:sz w:val="24"/>
              </w:rPr>
            </w:pPr>
            <w:r w:rsidRPr="007F3C06">
              <w:rPr>
                <w:rFonts w:ascii="Times New Roman" w:hAnsi="Times New Roman" w:cs="Times New Roman"/>
                <w:sz w:val="24"/>
              </w:rPr>
              <w:lastRenderedPageBreak/>
              <w:t xml:space="preserve">1. Использует методы проектного менеджмента для организации управления проектами различного характера и управления </w:t>
            </w:r>
            <w:r w:rsidRPr="007F3C06">
              <w:rPr>
                <w:rFonts w:ascii="Times New Roman" w:hAnsi="Times New Roman" w:cs="Times New Roman"/>
                <w:sz w:val="24"/>
              </w:rPr>
              <w:lastRenderedPageBreak/>
              <w:t>портфелем проектов.</w:t>
            </w:r>
          </w:p>
          <w:p w:rsidR="006E0E3F" w:rsidRPr="007F3C06" w:rsidRDefault="006E0E3F">
            <w:pPr>
              <w:widowControl w:val="0"/>
              <w:tabs>
                <w:tab w:val="left" w:pos="540"/>
              </w:tabs>
              <w:contextualSpacing/>
              <w:rPr>
                <w:rFonts w:ascii="Times New Roman" w:hAnsi="Times New Roman" w:cs="Times New Roman"/>
                <w:sz w:val="24"/>
              </w:rPr>
            </w:pPr>
          </w:p>
          <w:p w:rsidR="006E0E3F" w:rsidRPr="007F3C06" w:rsidRDefault="006E0E3F">
            <w:pPr>
              <w:widowControl w:val="0"/>
              <w:tabs>
                <w:tab w:val="left" w:pos="540"/>
              </w:tabs>
              <w:contextualSpacing/>
              <w:rPr>
                <w:rFonts w:ascii="Times New Roman" w:hAnsi="Times New Roman" w:cs="Times New Roman"/>
                <w:sz w:val="24"/>
              </w:rPr>
            </w:pPr>
          </w:p>
          <w:p w:rsidR="006E0E3F" w:rsidRPr="007F3C06" w:rsidRDefault="006E0E3F">
            <w:pPr>
              <w:widowControl w:val="0"/>
              <w:tabs>
                <w:tab w:val="left" w:pos="540"/>
              </w:tabs>
              <w:contextualSpacing/>
              <w:rPr>
                <w:rFonts w:ascii="Times New Roman" w:hAnsi="Times New Roman" w:cs="Times New Roman"/>
                <w:sz w:val="24"/>
              </w:rPr>
            </w:pPr>
          </w:p>
          <w:p w:rsidR="006E0E3F" w:rsidRPr="007F3C06" w:rsidRDefault="006E0E3F">
            <w:pPr>
              <w:widowControl w:val="0"/>
              <w:tabs>
                <w:tab w:val="left" w:pos="540"/>
              </w:tabs>
              <w:contextualSpacing/>
              <w:rPr>
                <w:rFonts w:ascii="Times New Roman" w:hAnsi="Times New Roman" w:cs="Times New Roman"/>
                <w:sz w:val="24"/>
              </w:rPr>
            </w:pPr>
          </w:p>
          <w:p w:rsidR="006E0E3F" w:rsidRPr="007F3C06" w:rsidRDefault="0084499B">
            <w:pPr>
              <w:widowControl w:val="0"/>
              <w:tabs>
                <w:tab w:val="left" w:pos="540"/>
              </w:tabs>
              <w:contextualSpacing/>
              <w:rPr>
                <w:rFonts w:ascii="Times New Roman" w:hAnsi="Times New Roman" w:cs="Times New Roman"/>
                <w:sz w:val="24"/>
              </w:rPr>
            </w:pPr>
            <w:r w:rsidRPr="007F3C06">
              <w:rPr>
                <w:rFonts w:ascii="Times New Roman" w:hAnsi="Times New Roman" w:cs="Times New Roman"/>
                <w:sz w:val="24"/>
              </w:rPr>
              <w:t>2. Демонстрирует владение методами управления бизнес-процессами и их реинжиниринга.</w:t>
            </w:r>
          </w:p>
          <w:p w:rsidR="006E0E3F" w:rsidRPr="007F3C06" w:rsidRDefault="006E0E3F">
            <w:pPr>
              <w:widowControl w:val="0"/>
              <w:tabs>
                <w:tab w:val="left" w:pos="540"/>
              </w:tabs>
              <w:contextualSpacing/>
              <w:rPr>
                <w:rFonts w:ascii="Times New Roman" w:hAnsi="Times New Roman" w:cs="Times New Roman"/>
                <w:sz w:val="24"/>
              </w:rPr>
            </w:pPr>
          </w:p>
          <w:p w:rsidR="006E0E3F" w:rsidRPr="007F3C06" w:rsidRDefault="006E0E3F">
            <w:pPr>
              <w:widowControl w:val="0"/>
              <w:tabs>
                <w:tab w:val="left" w:pos="540"/>
              </w:tabs>
              <w:contextualSpacing/>
              <w:rPr>
                <w:rFonts w:ascii="Times New Roman" w:hAnsi="Times New Roman" w:cs="Times New Roman"/>
                <w:sz w:val="24"/>
              </w:rPr>
            </w:pPr>
          </w:p>
          <w:p w:rsidR="006E0E3F" w:rsidRPr="007F3C06" w:rsidRDefault="006E0E3F">
            <w:pPr>
              <w:widowControl w:val="0"/>
              <w:tabs>
                <w:tab w:val="left" w:pos="540"/>
              </w:tabs>
              <w:contextualSpacing/>
              <w:rPr>
                <w:rFonts w:ascii="Times New Roman" w:hAnsi="Times New Roman" w:cs="Times New Roman"/>
                <w:sz w:val="24"/>
              </w:rPr>
            </w:pPr>
          </w:p>
          <w:p w:rsidR="006E0E3F" w:rsidRPr="007F3C06" w:rsidRDefault="006E0E3F">
            <w:pPr>
              <w:widowControl w:val="0"/>
              <w:tabs>
                <w:tab w:val="left" w:pos="540"/>
              </w:tabs>
              <w:contextualSpacing/>
              <w:rPr>
                <w:rFonts w:ascii="Times New Roman" w:hAnsi="Times New Roman" w:cs="Times New Roman"/>
                <w:sz w:val="24"/>
              </w:rPr>
            </w:pPr>
          </w:p>
          <w:p w:rsidR="006E0E3F" w:rsidRPr="007F3C06" w:rsidRDefault="006E0E3F">
            <w:pPr>
              <w:widowControl w:val="0"/>
              <w:tabs>
                <w:tab w:val="left" w:pos="540"/>
              </w:tabs>
              <w:contextualSpacing/>
              <w:rPr>
                <w:rFonts w:ascii="Times New Roman" w:hAnsi="Times New Roman" w:cs="Times New Roman"/>
                <w:sz w:val="24"/>
              </w:rPr>
            </w:pPr>
          </w:p>
          <w:p w:rsidR="006E0E3F" w:rsidRPr="007F3C06" w:rsidRDefault="0084499B">
            <w:pPr>
              <w:widowControl w:val="0"/>
              <w:tabs>
                <w:tab w:val="left" w:pos="540"/>
              </w:tabs>
              <w:contextualSpacing/>
              <w:rPr>
                <w:rFonts w:ascii="Times New Roman" w:hAnsi="Times New Roman" w:cs="Times New Roman"/>
                <w:sz w:val="24"/>
              </w:rPr>
            </w:pPr>
            <w:r w:rsidRPr="007F3C06">
              <w:rPr>
                <w:rFonts w:ascii="Times New Roman" w:hAnsi="Times New Roman" w:cs="Times New Roman"/>
                <w:sz w:val="24"/>
              </w:rPr>
              <w:t>3. Реализует способность управления материальными и финансовыми потоками.</w:t>
            </w:r>
          </w:p>
          <w:p w:rsidR="006E0E3F" w:rsidRPr="007F3C06" w:rsidRDefault="006E0E3F">
            <w:pPr>
              <w:widowControl w:val="0"/>
              <w:tabs>
                <w:tab w:val="left" w:pos="540"/>
              </w:tabs>
              <w:contextualSpacing/>
              <w:rPr>
                <w:rFonts w:ascii="Times New Roman" w:hAnsi="Times New Roman" w:cs="Times New Roman"/>
                <w:sz w:val="24"/>
              </w:rPr>
            </w:pPr>
          </w:p>
          <w:p w:rsidR="006E0E3F" w:rsidRPr="007F3C06" w:rsidRDefault="006E0E3F">
            <w:pPr>
              <w:widowControl w:val="0"/>
              <w:tabs>
                <w:tab w:val="left" w:pos="540"/>
              </w:tabs>
              <w:contextualSpacing/>
              <w:rPr>
                <w:rFonts w:ascii="Times New Roman" w:hAnsi="Times New Roman" w:cs="Times New Roman"/>
                <w:sz w:val="24"/>
              </w:rPr>
            </w:pPr>
          </w:p>
          <w:p w:rsidR="006E0E3F" w:rsidRPr="007F3C06" w:rsidRDefault="006E0E3F">
            <w:pPr>
              <w:widowControl w:val="0"/>
              <w:tabs>
                <w:tab w:val="left" w:pos="540"/>
              </w:tabs>
              <w:contextualSpacing/>
              <w:rPr>
                <w:rFonts w:ascii="Times New Roman" w:hAnsi="Times New Roman" w:cs="Times New Roman"/>
                <w:sz w:val="24"/>
              </w:rPr>
            </w:pPr>
          </w:p>
          <w:p w:rsidR="006E0E3F" w:rsidRPr="007F3C06" w:rsidRDefault="0084499B">
            <w:pPr>
              <w:widowControl w:val="0"/>
              <w:tabs>
                <w:tab w:val="left" w:pos="1418"/>
              </w:tabs>
              <w:rPr>
                <w:rFonts w:ascii="Times New Roman" w:hAnsi="Times New Roman" w:cs="Times New Roman"/>
                <w:sz w:val="24"/>
              </w:rPr>
            </w:pPr>
            <w:r w:rsidRPr="007F3C06">
              <w:rPr>
                <w:rFonts w:ascii="Times New Roman" w:hAnsi="Times New Roman" w:cs="Times New Roman"/>
                <w:sz w:val="24"/>
              </w:rPr>
              <w:t>4. Выявляет риски, существующие в деятельности организации, и управляет ими.</w:t>
            </w:r>
          </w:p>
        </w:tc>
        <w:tc>
          <w:tcPr>
            <w:tcW w:w="4337" w:type="dxa"/>
            <w:tcBorders>
              <w:top w:val="single" w:sz="4" w:space="0" w:color="000000"/>
              <w:left w:val="single" w:sz="4" w:space="0" w:color="000000"/>
              <w:bottom w:val="single" w:sz="4" w:space="0" w:color="000000"/>
              <w:right w:val="single" w:sz="4" w:space="0" w:color="000000"/>
            </w:tcBorders>
            <w:shd w:val="clear" w:color="auto" w:fill="auto"/>
          </w:tcPr>
          <w:p w:rsidR="006E0E3F" w:rsidRPr="007F3C06" w:rsidRDefault="0084499B">
            <w:pPr>
              <w:widowControl w:val="0"/>
              <w:tabs>
                <w:tab w:val="left" w:pos="540"/>
              </w:tabs>
              <w:rPr>
                <w:rFonts w:ascii="Times New Roman" w:hAnsi="Times New Roman" w:cs="Times New Roman"/>
                <w:sz w:val="24"/>
              </w:rPr>
            </w:pPr>
            <w:r w:rsidRPr="007F3C06">
              <w:rPr>
                <w:rFonts w:ascii="Times New Roman" w:hAnsi="Times New Roman" w:cs="Times New Roman"/>
                <w:b/>
                <w:sz w:val="24"/>
              </w:rPr>
              <w:lastRenderedPageBreak/>
              <w:t xml:space="preserve">Знать: </w:t>
            </w:r>
            <w:r w:rsidRPr="007F3C06">
              <w:rPr>
                <w:rFonts w:ascii="Times New Roman" w:hAnsi="Times New Roman" w:cs="Times New Roman"/>
                <w:sz w:val="24"/>
              </w:rPr>
              <w:t>методы проектного менеджмента, используемые для организации управления проектами и управления портфелями проектов в рамках операционного менеджмента в технологическом бизнесе.</w:t>
            </w:r>
          </w:p>
          <w:p w:rsidR="006E0E3F" w:rsidRPr="007F3C06" w:rsidRDefault="0084499B">
            <w:pPr>
              <w:widowControl w:val="0"/>
              <w:tabs>
                <w:tab w:val="left" w:pos="540"/>
              </w:tabs>
              <w:rPr>
                <w:rFonts w:ascii="Times New Roman" w:hAnsi="Times New Roman" w:cs="Times New Roman"/>
                <w:sz w:val="24"/>
              </w:rPr>
            </w:pPr>
            <w:r w:rsidRPr="007F3C06">
              <w:rPr>
                <w:rFonts w:ascii="Times New Roman" w:hAnsi="Times New Roman" w:cs="Times New Roman"/>
                <w:b/>
                <w:sz w:val="24"/>
              </w:rPr>
              <w:t xml:space="preserve">Уметь: </w:t>
            </w:r>
            <w:r w:rsidRPr="007F3C06">
              <w:rPr>
                <w:rFonts w:ascii="Times New Roman" w:hAnsi="Times New Roman" w:cs="Times New Roman"/>
                <w:sz w:val="24"/>
              </w:rPr>
              <w:t xml:space="preserve">применять методы проектного </w:t>
            </w:r>
            <w:r w:rsidRPr="007F3C06">
              <w:rPr>
                <w:rFonts w:ascii="Times New Roman" w:hAnsi="Times New Roman" w:cs="Times New Roman"/>
                <w:sz w:val="24"/>
              </w:rPr>
              <w:lastRenderedPageBreak/>
              <w:t>менеджмента, используемые для организации управления проектами и управления портфелями проектов в рамках операционного менеджмента в технологическом бизнесе.</w:t>
            </w:r>
          </w:p>
          <w:p w:rsidR="006E0E3F" w:rsidRPr="007F3C06" w:rsidRDefault="0084499B">
            <w:pPr>
              <w:widowControl w:val="0"/>
              <w:tabs>
                <w:tab w:val="left" w:pos="540"/>
              </w:tabs>
              <w:rPr>
                <w:rFonts w:ascii="Times New Roman" w:hAnsi="Times New Roman" w:cs="Times New Roman"/>
                <w:sz w:val="24"/>
              </w:rPr>
            </w:pPr>
            <w:r w:rsidRPr="007F3C06">
              <w:rPr>
                <w:rFonts w:ascii="Times New Roman" w:hAnsi="Times New Roman" w:cs="Times New Roman"/>
                <w:b/>
                <w:sz w:val="24"/>
              </w:rPr>
              <w:t xml:space="preserve">Знать: </w:t>
            </w:r>
            <w:r w:rsidRPr="007F3C06">
              <w:rPr>
                <w:rFonts w:ascii="Times New Roman" w:hAnsi="Times New Roman" w:cs="Times New Roman"/>
                <w:sz w:val="24"/>
              </w:rPr>
              <w:t>методы управления бизнес-процессами и реинжиниринга бизнес-процессов в рамках операционного менеджмента в технологическом бизнесе.</w:t>
            </w:r>
          </w:p>
          <w:p w:rsidR="006E0E3F" w:rsidRPr="007F3C06" w:rsidRDefault="0084499B">
            <w:pPr>
              <w:widowControl w:val="0"/>
              <w:tabs>
                <w:tab w:val="left" w:pos="540"/>
              </w:tabs>
              <w:rPr>
                <w:rFonts w:ascii="Times New Roman" w:hAnsi="Times New Roman" w:cs="Times New Roman"/>
                <w:sz w:val="24"/>
              </w:rPr>
            </w:pPr>
            <w:r w:rsidRPr="007F3C06">
              <w:rPr>
                <w:rFonts w:ascii="Times New Roman" w:hAnsi="Times New Roman" w:cs="Times New Roman"/>
                <w:b/>
                <w:sz w:val="24"/>
              </w:rPr>
              <w:t xml:space="preserve">Уметь: </w:t>
            </w:r>
            <w:r w:rsidRPr="007F3C06">
              <w:rPr>
                <w:rFonts w:ascii="Times New Roman" w:hAnsi="Times New Roman" w:cs="Times New Roman"/>
                <w:sz w:val="24"/>
              </w:rPr>
              <w:t>применять методы управления бизнес-процессами и реинжиниринга бизнес-процессов в рамках операционного менеджмента в технологическом бизнесе.</w:t>
            </w:r>
          </w:p>
          <w:p w:rsidR="006E0E3F" w:rsidRPr="007F3C06" w:rsidRDefault="0084499B">
            <w:pPr>
              <w:widowControl w:val="0"/>
              <w:tabs>
                <w:tab w:val="left" w:pos="540"/>
              </w:tabs>
              <w:rPr>
                <w:rFonts w:ascii="Times New Roman" w:hAnsi="Times New Roman" w:cs="Times New Roman"/>
                <w:sz w:val="24"/>
              </w:rPr>
            </w:pPr>
            <w:r w:rsidRPr="007F3C06">
              <w:rPr>
                <w:rFonts w:ascii="Times New Roman" w:hAnsi="Times New Roman" w:cs="Times New Roman"/>
                <w:b/>
                <w:sz w:val="24"/>
              </w:rPr>
              <w:t xml:space="preserve">Знать: </w:t>
            </w:r>
            <w:r w:rsidRPr="007F3C06">
              <w:rPr>
                <w:rFonts w:ascii="Times New Roman" w:hAnsi="Times New Roman" w:cs="Times New Roman"/>
                <w:sz w:val="24"/>
              </w:rPr>
              <w:t>способы управления материальными и финансовыми потоками в рамках операционного менеджмента в технологическом бизнесе.</w:t>
            </w:r>
          </w:p>
          <w:p w:rsidR="006E0E3F" w:rsidRPr="007F3C06" w:rsidRDefault="0084499B">
            <w:pPr>
              <w:widowControl w:val="0"/>
              <w:tabs>
                <w:tab w:val="left" w:pos="540"/>
              </w:tabs>
              <w:rPr>
                <w:rFonts w:ascii="Times New Roman" w:hAnsi="Times New Roman" w:cs="Times New Roman"/>
                <w:sz w:val="24"/>
              </w:rPr>
            </w:pPr>
            <w:r w:rsidRPr="007F3C06">
              <w:rPr>
                <w:rFonts w:ascii="Times New Roman" w:hAnsi="Times New Roman" w:cs="Times New Roman"/>
                <w:b/>
                <w:sz w:val="24"/>
              </w:rPr>
              <w:t xml:space="preserve">Уметь: </w:t>
            </w:r>
            <w:r w:rsidRPr="007F3C06">
              <w:rPr>
                <w:rFonts w:ascii="Times New Roman" w:hAnsi="Times New Roman" w:cs="Times New Roman"/>
                <w:sz w:val="24"/>
              </w:rPr>
              <w:t>управлять материальными и финансовыми потоками в рамках операционного менеджмента в технологическом бизнесе.</w:t>
            </w:r>
          </w:p>
          <w:p w:rsidR="006E0E3F" w:rsidRPr="007F3C06" w:rsidRDefault="0084499B">
            <w:pPr>
              <w:widowControl w:val="0"/>
              <w:tabs>
                <w:tab w:val="left" w:pos="540"/>
              </w:tabs>
              <w:rPr>
                <w:rFonts w:ascii="Times New Roman" w:hAnsi="Times New Roman" w:cs="Times New Roman"/>
                <w:sz w:val="24"/>
              </w:rPr>
            </w:pPr>
            <w:r w:rsidRPr="007F3C06">
              <w:rPr>
                <w:rFonts w:ascii="Times New Roman" w:hAnsi="Times New Roman" w:cs="Times New Roman"/>
                <w:b/>
                <w:sz w:val="24"/>
              </w:rPr>
              <w:t xml:space="preserve">Знать: </w:t>
            </w:r>
            <w:r w:rsidRPr="007F3C06">
              <w:rPr>
                <w:rFonts w:ascii="Times New Roman" w:hAnsi="Times New Roman" w:cs="Times New Roman"/>
                <w:sz w:val="24"/>
              </w:rPr>
              <w:t>способы выявления и управления рисками, существующими в операционной деятельности организаций в технологическом бизнесе.</w:t>
            </w:r>
          </w:p>
          <w:p w:rsidR="006E0E3F" w:rsidRPr="007F3C06" w:rsidRDefault="0084499B">
            <w:pPr>
              <w:widowControl w:val="0"/>
              <w:tabs>
                <w:tab w:val="left" w:pos="540"/>
              </w:tabs>
              <w:rPr>
                <w:rFonts w:ascii="Times New Roman" w:hAnsi="Times New Roman" w:cs="Times New Roman"/>
                <w:b/>
                <w:sz w:val="24"/>
              </w:rPr>
            </w:pPr>
            <w:r w:rsidRPr="007F3C06">
              <w:rPr>
                <w:rFonts w:ascii="Times New Roman" w:hAnsi="Times New Roman" w:cs="Times New Roman"/>
                <w:b/>
                <w:sz w:val="24"/>
              </w:rPr>
              <w:t xml:space="preserve">Уметь: </w:t>
            </w:r>
            <w:r w:rsidRPr="007F3C06">
              <w:rPr>
                <w:rFonts w:ascii="Times New Roman" w:hAnsi="Times New Roman" w:cs="Times New Roman"/>
                <w:sz w:val="24"/>
              </w:rPr>
              <w:t>выявлять и управлять рисками, существующими в операционной деятельности организаций в технологическом бизнесе.</w:t>
            </w:r>
          </w:p>
        </w:tc>
      </w:tr>
    </w:tbl>
    <w:p w:rsidR="006E0E3F" w:rsidRDefault="006E0E3F">
      <w:pPr>
        <w:tabs>
          <w:tab w:val="left" w:pos="428"/>
        </w:tabs>
        <w:spacing w:line="360" w:lineRule="auto"/>
        <w:ind w:firstLine="709"/>
        <w:jc w:val="both"/>
        <w:rPr>
          <w:b/>
          <w:szCs w:val="28"/>
        </w:rPr>
      </w:pPr>
    </w:p>
    <w:p w:rsidR="006E0E3F" w:rsidRPr="007F3C06" w:rsidRDefault="0084499B">
      <w:pPr>
        <w:tabs>
          <w:tab w:val="left" w:pos="428"/>
        </w:tabs>
        <w:spacing w:line="360" w:lineRule="auto"/>
        <w:ind w:firstLine="709"/>
        <w:jc w:val="center"/>
        <w:rPr>
          <w:rFonts w:ascii="Times New Roman" w:hAnsi="Times New Roman" w:cs="Times New Roman"/>
          <w:b/>
          <w:szCs w:val="28"/>
        </w:rPr>
      </w:pPr>
      <w:r w:rsidRPr="007F3C06">
        <w:rPr>
          <w:rFonts w:ascii="Times New Roman" w:hAnsi="Times New Roman" w:cs="Times New Roman"/>
          <w:b/>
          <w:szCs w:val="28"/>
        </w:rPr>
        <w:t>3. Место дисциплины в структуре образовательной программы</w:t>
      </w:r>
    </w:p>
    <w:p w:rsidR="006E0E3F" w:rsidRDefault="0084499B">
      <w:pPr>
        <w:pStyle w:val="12"/>
        <w:spacing w:line="360" w:lineRule="auto"/>
        <w:rPr>
          <w:bCs/>
          <w:szCs w:val="28"/>
        </w:rPr>
      </w:pPr>
      <w:r>
        <w:rPr>
          <w:szCs w:val="28"/>
        </w:rPr>
        <w:t>Дисциплина «Операционный менеджмент в технологическом бизнесе» является дисциплиной модуля направленности программы магистратуры «Управление инновациями и предпринимательство» по направлению подготовки 38.04.02 «Менеджмент»</w:t>
      </w:r>
      <w:r>
        <w:rPr>
          <w:bCs/>
          <w:szCs w:val="28"/>
        </w:rPr>
        <w:t>.</w:t>
      </w:r>
    </w:p>
    <w:p w:rsidR="007F3C06" w:rsidRDefault="007F3C06">
      <w:pPr>
        <w:pStyle w:val="12"/>
        <w:spacing w:line="360" w:lineRule="auto"/>
        <w:rPr>
          <w:bCs/>
          <w:szCs w:val="28"/>
        </w:rPr>
      </w:pPr>
    </w:p>
    <w:p w:rsidR="007F3C06" w:rsidRDefault="007F3C06">
      <w:pPr>
        <w:pStyle w:val="12"/>
        <w:spacing w:line="360" w:lineRule="auto"/>
        <w:rPr>
          <w:bCs/>
          <w:szCs w:val="28"/>
        </w:rPr>
      </w:pPr>
    </w:p>
    <w:p w:rsidR="007F3C06" w:rsidRDefault="007F3C06">
      <w:pPr>
        <w:pStyle w:val="12"/>
        <w:spacing w:line="360" w:lineRule="auto"/>
        <w:rPr>
          <w:bCs/>
          <w:szCs w:val="28"/>
        </w:rPr>
      </w:pPr>
    </w:p>
    <w:p w:rsidR="007F3C06" w:rsidRDefault="007F3C06">
      <w:pPr>
        <w:pStyle w:val="12"/>
        <w:spacing w:line="360" w:lineRule="auto"/>
        <w:rPr>
          <w:bCs/>
          <w:szCs w:val="28"/>
        </w:rPr>
      </w:pPr>
    </w:p>
    <w:p w:rsidR="006E0E3F" w:rsidRDefault="006E0E3F">
      <w:pPr>
        <w:pStyle w:val="12"/>
        <w:spacing w:line="360" w:lineRule="auto"/>
        <w:rPr>
          <w:szCs w:val="28"/>
        </w:rPr>
      </w:pPr>
    </w:p>
    <w:p w:rsidR="006E0E3F" w:rsidRPr="007F3C06" w:rsidRDefault="0084499B" w:rsidP="007F3C06">
      <w:pPr>
        <w:shd w:val="clear" w:color="auto" w:fill="FFFFFF"/>
        <w:spacing w:line="276" w:lineRule="auto"/>
        <w:jc w:val="both"/>
        <w:rPr>
          <w:rFonts w:ascii="Times New Roman" w:hAnsi="Times New Roman" w:cs="Times New Roman"/>
          <w:b/>
          <w:szCs w:val="28"/>
        </w:rPr>
      </w:pPr>
      <w:bookmarkStart w:id="1" w:name="_Toc420531987"/>
      <w:bookmarkStart w:id="2" w:name="_Hlk504349317"/>
      <w:r w:rsidRPr="007F3C06">
        <w:rPr>
          <w:rFonts w:ascii="Times New Roman" w:hAnsi="Times New Roman" w:cs="Times New Roman"/>
          <w:b/>
          <w:szCs w:val="28"/>
        </w:rPr>
        <w:lastRenderedPageBreak/>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1"/>
      <w:bookmarkEnd w:id="2"/>
    </w:p>
    <w:p w:rsidR="006E0E3F" w:rsidRDefault="006E0E3F">
      <w:pPr>
        <w:shd w:val="clear" w:color="auto" w:fill="FFFFFF"/>
        <w:jc w:val="right"/>
        <w:rPr>
          <w:rFonts w:ascii="Times New Roman" w:hAnsi="Times New Roman" w:cs="Times New Roman"/>
          <w:color w:val="000000"/>
          <w:szCs w:val="28"/>
        </w:rPr>
      </w:pPr>
    </w:p>
    <w:p w:rsidR="006E0E3F" w:rsidRDefault="0084499B">
      <w:pPr>
        <w:shd w:val="clear" w:color="auto" w:fill="FFFFFF"/>
        <w:jc w:val="right"/>
        <w:rPr>
          <w:rFonts w:ascii="Times New Roman" w:hAnsi="Times New Roman" w:cs="Times New Roman"/>
          <w:color w:val="000000"/>
          <w:szCs w:val="28"/>
        </w:rPr>
      </w:pPr>
      <w:r>
        <w:rPr>
          <w:rFonts w:ascii="Times New Roman" w:hAnsi="Times New Roman" w:cs="Times New Roman"/>
          <w:color w:val="000000"/>
          <w:szCs w:val="28"/>
        </w:rPr>
        <w:t>Таблица 1</w:t>
      </w:r>
    </w:p>
    <w:tbl>
      <w:tblPr>
        <w:tblW w:w="4750" w:type="pct"/>
        <w:jc w:val="center"/>
        <w:tblLayout w:type="fixed"/>
        <w:tblLook w:val="04A0" w:firstRow="1" w:lastRow="0" w:firstColumn="1" w:lastColumn="0" w:noHBand="0" w:noVBand="1"/>
      </w:tblPr>
      <w:tblGrid>
        <w:gridCol w:w="4452"/>
        <w:gridCol w:w="2398"/>
        <w:gridCol w:w="2565"/>
      </w:tblGrid>
      <w:tr w:rsidR="006E0E3F">
        <w:trPr>
          <w:jc w:val="center"/>
        </w:trPr>
        <w:tc>
          <w:tcPr>
            <w:tcW w:w="4457" w:type="dxa"/>
            <w:tcBorders>
              <w:top w:val="single" w:sz="4" w:space="0" w:color="000000"/>
              <w:left w:val="single" w:sz="4" w:space="0" w:color="000000"/>
              <w:bottom w:val="single" w:sz="4" w:space="0" w:color="000000"/>
              <w:right w:val="single" w:sz="4" w:space="0" w:color="000000"/>
            </w:tcBorders>
            <w:shd w:val="clear" w:color="auto" w:fill="auto"/>
          </w:tcPr>
          <w:p w:rsidR="006E0E3F" w:rsidRDefault="0084499B">
            <w:pPr>
              <w:pStyle w:val="af5"/>
              <w:keepNext/>
              <w:widowControl w:val="0"/>
              <w:ind w:left="0"/>
              <w:rPr>
                <w:rFonts w:ascii="Times New Roman" w:hAnsi="Times New Roman" w:cs="Times New Roman"/>
                <w:b/>
                <w:szCs w:val="28"/>
              </w:rPr>
            </w:pPr>
            <w:r>
              <w:rPr>
                <w:rFonts w:ascii="Times New Roman" w:hAnsi="Times New Roman" w:cs="Times New Roman"/>
                <w:b/>
                <w:szCs w:val="28"/>
              </w:rPr>
              <w:t>Вид учебной работы   по дисциплине</w:t>
            </w:r>
          </w:p>
        </w:tc>
        <w:tc>
          <w:tcPr>
            <w:tcW w:w="2400" w:type="dxa"/>
            <w:tcBorders>
              <w:top w:val="single" w:sz="4" w:space="0" w:color="000000"/>
              <w:left w:val="single" w:sz="4" w:space="0" w:color="000000"/>
              <w:bottom w:val="single" w:sz="4" w:space="0" w:color="000000"/>
              <w:right w:val="single" w:sz="4" w:space="0" w:color="000000"/>
            </w:tcBorders>
            <w:shd w:val="clear" w:color="auto" w:fill="auto"/>
          </w:tcPr>
          <w:p w:rsidR="006E0E3F" w:rsidRDefault="0084499B">
            <w:pPr>
              <w:pStyle w:val="af5"/>
              <w:keepNext/>
              <w:widowControl w:val="0"/>
              <w:ind w:left="0"/>
              <w:jc w:val="center"/>
              <w:rPr>
                <w:rFonts w:ascii="Times New Roman" w:hAnsi="Times New Roman" w:cs="Times New Roman"/>
                <w:b/>
                <w:szCs w:val="28"/>
              </w:rPr>
            </w:pPr>
            <w:r>
              <w:rPr>
                <w:rFonts w:ascii="Times New Roman" w:hAnsi="Times New Roman" w:cs="Times New Roman"/>
                <w:b/>
                <w:szCs w:val="28"/>
              </w:rPr>
              <w:t>Всего</w:t>
            </w:r>
          </w:p>
          <w:p w:rsidR="006E0E3F" w:rsidRDefault="0084499B">
            <w:pPr>
              <w:pStyle w:val="af5"/>
              <w:keepNext/>
              <w:widowControl w:val="0"/>
              <w:ind w:left="0"/>
              <w:jc w:val="center"/>
              <w:rPr>
                <w:rFonts w:ascii="Times New Roman" w:hAnsi="Times New Roman" w:cs="Times New Roman"/>
                <w:b/>
                <w:szCs w:val="28"/>
              </w:rPr>
            </w:pPr>
            <w:r>
              <w:rPr>
                <w:rFonts w:ascii="Times New Roman" w:hAnsi="Times New Roman" w:cs="Times New Roman"/>
                <w:b/>
                <w:szCs w:val="28"/>
              </w:rPr>
              <w:t>(в з/е и часах)</w:t>
            </w:r>
          </w:p>
        </w:tc>
        <w:tc>
          <w:tcPr>
            <w:tcW w:w="2567" w:type="dxa"/>
            <w:tcBorders>
              <w:top w:val="single" w:sz="4" w:space="0" w:color="000000"/>
              <w:left w:val="single" w:sz="4" w:space="0" w:color="000000"/>
              <w:bottom w:val="single" w:sz="4" w:space="0" w:color="000000"/>
              <w:right w:val="single" w:sz="4" w:space="0" w:color="000000"/>
            </w:tcBorders>
            <w:shd w:val="clear" w:color="auto" w:fill="auto"/>
          </w:tcPr>
          <w:p w:rsidR="006E0E3F" w:rsidRDefault="0084499B">
            <w:pPr>
              <w:pStyle w:val="af5"/>
              <w:keepNext/>
              <w:widowControl w:val="0"/>
              <w:ind w:left="0"/>
              <w:jc w:val="center"/>
              <w:rPr>
                <w:rFonts w:ascii="Times New Roman" w:hAnsi="Times New Roman" w:cs="Times New Roman"/>
                <w:b/>
                <w:szCs w:val="28"/>
              </w:rPr>
            </w:pPr>
            <w:r>
              <w:rPr>
                <w:rFonts w:ascii="Times New Roman" w:hAnsi="Times New Roman" w:cs="Times New Roman"/>
                <w:b/>
                <w:szCs w:val="28"/>
              </w:rPr>
              <w:t xml:space="preserve">Модуль </w:t>
            </w:r>
            <w:r w:rsidR="007F3C06">
              <w:rPr>
                <w:rFonts w:ascii="Times New Roman" w:hAnsi="Times New Roman" w:cs="Times New Roman"/>
                <w:b/>
                <w:szCs w:val="28"/>
              </w:rPr>
              <w:t>4</w:t>
            </w:r>
          </w:p>
          <w:p w:rsidR="006E0E3F" w:rsidRDefault="0084499B">
            <w:pPr>
              <w:pStyle w:val="af5"/>
              <w:keepNext/>
              <w:widowControl w:val="0"/>
              <w:ind w:left="0"/>
              <w:jc w:val="center"/>
              <w:rPr>
                <w:rFonts w:ascii="Times New Roman" w:hAnsi="Times New Roman" w:cs="Times New Roman"/>
                <w:b/>
                <w:szCs w:val="28"/>
              </w:rPr>
            </w:pPr>
            <w:r>
              <w:rPr>
                <w:rFonts w:ascii="Times New Roman" w:hAnsi="Times New Roman" w:cs="Times New Roman"/>
                <w:b/>
                <w:szCs w:val="28"/>
              </w:rPr>
              <w:t>(в часах)</w:t>
            </w:r>
          </w:p>
        </w:tc>
      </w:tr>
      <w:tr w:rsidR="006E0E3F">
        <w:trPr>
          <w:jc w:val="center"/>
        </w:trPr>
        <w:tc>
          <w:tcPr>
            <w:tcW w:w="4457" w:type="dxa"/>
            <w:tcBorders>
              <w:top w:val="single" w:sz="4" w:space="0" w:color="000000"/>
              <w:left w:val="single" w:sz="4" w:space="0" w:color="000000"/>
              <w:bottom w:val="single" w:sz="4" w:space="0" w:color="000000"/>
              <w:right w:val="single" w:sz="4" w:space="0" w:color="000000"/>
            </w:tcBorders>
            <w:shd w:val="clear" w:color="auto" w:fill="auto"/>
          </w:tcPr>
          <w:p w:rsidR="006E0E3F" w:rsidRDefault="0084499B">
            <w:pPr>
              <w:pStyle w:val="af5"/>
              <w:keepNext/>
              <w:widowControl w:val="0"/>
              <w:ind w:left="0"/>
              <w:rPr>
                <w:rFonts w:ascii="Times New Roman" w:hAnsi="Times New Roman" w:cs="Times New Roman"/>
                <w:b/>
                <w:szCs w:val="28"/>
              </w:rPr>
            </w:pPr>
            <w:r>
              <w:rPr>
                <w:rFonts w:ascii="Times New Roman" w:hAnsi="Times New Roman" w:cs="Times New Roman"/>
                <w:b/>
                <w:szCs w:val="28"/>
              </w:rPr>
              <w:t>Общая трудоемкость дисциплины</w:t>
            </w:r>
          </w:p>
        </w:tc>
        <w:tc>
          <w:tcPr>
            <w:tcW w:w="2400" w:type="dxa"/>
            <w:tcBorders>
              <w:top w:val="single" w:sz="4" w:space="0" w:color="000000"/>
              <w:left w:val="single" w:sz="4" w:space="0" w:color="000000"/>
              <w:bottom w:val="single" w:sz="4" w:space="0" w:color="000000"/>
              <w:right w:val="single" w:sz="4" w:space="0" w:color="000000"/>
            </w:tcBorders>
            <w:shd w:val="clear" w:color="auto" w:fill="auto"/>
          </w:tcPr>
          <w:p w:rsidR="006E0E3F" w:rsidRDefault="0084499B">
            <w:pPr>
              <w:pStyle w:val="af5"/>
              <w:keepNext/>
              <w:widowControl w:val="0"/>
              <w:ind w:left="0"/>
              <w:jc w:val="center"/>
              <w:rPr>
                <w:rFonts w:ascii="Times New Roman" w:hAnsi="Times New Roman" w:cs="Times New Roman"/>
                <w:b/>
                <w:bCs/>
                <w:szCs w:val="28"/>
              </w:rPr>
            </w:pPr>
            <w:r>
              <w:rPr>
                <w:rFonts w:ascii="Times New Roman" w:hAnsi="Times New Roman" w:cs="Times New Roman"/>
                <w:b/>
                <w:bCs/>
              </w:rPr>
              <w:t>3 / 108</w:t>
            </w:r>
          </w:p>
        </w:tc>
        <w:tc>
          <w:tcPr>
            <w:tcW w:w="2567" w:type="dxa"/>
            <w:tcBorders>
              <w:top w:val="single" w:sz="4" w:space="0" w:color="000000"/>
              <w:left w:val="single" w:sz="4" w:space="0" w:color="000000"/>
              <w:bottom w:val="single" w:sz="4" w:space="0" w:color="000000"/>
              <w:right w:val="single" w:sz="4" w:space="0" w:color="000000"/>
            </w:tcBorders>
            <w:shd w:val="clear" w:color="auto" w:fill="auto"/>
          </w:tcPr>
          <w:p w:rsidR="006E0E3F" w:rsidRDefault="0084499B">
            <w:pPr>
              <w:pStyle w:val="af5"/>
              <w:keepNext/>
              <w:widowControl w:val="0"/>
              <w:ind w:left="0"/>
              <w:jc w:val="center"/>
              <w:rPr>
                <w:rFonts w:ascii="Times New Roman" w:hAnsi="Times New Roman" w:cs="Times New Roman"/>
                <w:b/>
                <w:bCs/>
                <w:szCs w:val="28"/>
              </w:rPr>
            </w:pPr>
            <w:r>
              <w:rPr>
                <w:rFonts w:ascii="Times New Roman" w:hAnsi="Times New Roman" w:cs="Times New Roman"/>
                <w:b/>
                <w:bCs/>
              </w:rPr>
              <w:t>108</w:t>
            </w:r>
          </w:p>
        </w:tc>
      </w:tr>
      <w:tr w:rsidR="006E0E3F">
        <w:trPr>
          <w:jc w:val="center"/>
        </w:trPr>
        <w:tc>
          <w:tcPr>
            <w:tcW w:w="4457" w:type="dxa"/>
            <w:tcBorders>
              <w:top w:val="single" w:sz="4" w:space="0" w:color="000000"/>
              <w:left w:val="single" w:sz="4" w:space="0" w:color="000000"/>
              <w:bottom w:val="single" w:sz="4" w:space="0" w:color="000000"/>
              <w:right w:val="single" w:sz="4" w:space="0" w:color="000000"/>
            </w:tcBorders>
            <w:shd w:val="clear" w:color="auto" w:fill="auto"/>
          </w:tcPr>
          <w:p w:rsidR="006E0E3F" w:rsidRDefault="0084499B">
            <w:pPr>
              <w:pStyle w:val="af5"/>
              <w:keepNext/>
              <w:widowControl w:val="0"/>
              <w:ind w:left="0"/>
              <w:rPr>
                <w:rFonts w:ascii="Times New Roman" w:hAnsi="Times New Roman" w:cs="Times New Roman"/>
                <w:b/>
                <w:i/>
                <w:szCs w:val="28"/>
              </w:rPr>
            </w:pPr>
            <w:r>
              <w:rPr>
                <w:rFonts w:ascii="Times New Roman" w:hAnsi="Times New Roman" w:cs="Times New Roman"/>
                <w:b/>
                <w:i/>
                <w:szCs w:val="28"/>
              </w:rPr>
              <w:t>Контактная работа – Аудиторные занятия</w:t>
            </w:r>
          </w:p>
        </w:tc>
        <w:tc>
          <w:tcPr>
            <w:tcW w:w="2400" w:type="dxa"/>
            <w:tcBorders>
              <w:top w:val="single" w:sz="4" w:space="0" w:color="000000"/>
              <w:left w:val="single" w:sz="4" w:space="0" w:color="000000"/>
              <w:bottom w:val="single" w:sz="4" w:space="0" w:color="000000"/>
              <w:right w:val="single" w:sz="4" w:space="0" w:color="000000"/>
            </w:tcBorders>
            <w:shd w:val="clear" w:color="auto" w:fill="auto"/>
          </w:tcPr>
          <w:p w:rsidR="006E0E3F" w:rsidRDefault="0084499B">
            <w:pPr>
              <w:pStyle w:val="af5"/>
              <w:keepNext/>
              <w:widowControl w:val="0"/>
              <w:ind w:left="0"/>
              <w:jc w:val="center"/>
              <w:rPr>
                <w:rFonts w:ascii="Times New Roman" w:hAnsi="Times New Roman" w:cs="Times New Roman"/>
                <w:b/>
                <w:bCs/>
                <w:i/>
                <w:szCs w:val="28"/>
              </w:rPr>
            </w:pPr>
            <w:r>
              <w:rPr>
                <w:rFonts w:ascii="Times New Roman" w:hAnsi="Times New Roman" w:cs="Times New Roman"/>
                <w:b/>
                <w:bCs/>
              </w:rPr>
              <w:t>40</w:t>
            </w:r>
          </w:p>
        </w:tc>
        <w:tc>
          <w:tcPr>
            <w:tcW w:w="2567" w:type="dxa"/>
            <w:tcBorders>
              <w:top w:val="single" w:sz="4" w:space="0" w:color="000000"/>
              <w:left w:val="single" w:sz="4" w:space="0" w:color="000000"/>
              <w:bottom w:val="single" w:sz="4" w:space="0" w:color="000000"/>
              <w:right w:val="single" w:sz="4" w:space="0" w:color="000000"/>
            </w:tcBorders>
            <w:shd w:val="clear" w:color="auto" w:fill="auto"/>
          </w:tcPr>
          <w:p w:rsidR="006E0E3F" w:rsidRDefault="0084499B">
            <w:pPr>
              <w:pStyle w:val="af5"/>
              <w:keepNext/>
              <w:widowControl w:val="0"/>
              <w:ind w:left="0"/>
              <w:jc w:val="center"/>
              <w:rPr>
                <w:rFonts w:ascii="Times New Roman" w:hAnsi="Times New Roman" w:cs="Times New Roman"/>
                <w:b/>
                <w:bCs/>
                <w:i/>
                <w:szCs w:val="28"/>
              </w:rPr>
            </w:pPr>
            <w:r>
              <w:rPr>
                <w:rFonts w:ascii="Times New Roman" w:hAnsi="Times New Roman" w:cs="Times New Roman"/>
                <w:b/>
                <w:bCs/>
              </w:rPr>
              <w:t>40</w:t>
            </w:r>
          </w:p>
        </w:tc>
      </w:tr>
      <w:tr w:rsidR="006E0E3F">
        <w:trPr>
          <w:jc w:val="center"/>
        </w:trPr>
        <w:tc>
          <w:tcPr>
            <w:tcW w:w="4457" w:type="dxa"/>
            <w:tcBorders>
              <w:top w:val="single" w:sz="4" w:space="0" w:color="000000"/>
              <w:left w:val="single" w:sz="4" w:space="0" w:color="000000"/>
              <w:bottom w:val="single" w:sz="4" w:space="0" w:color="000000"/>
              <w:right w:val="single" w:sz="4" w:space="0" w:color="000000"/>
            </w:tcBorders>
            <w:shd w:val="clear" w:color="auto" w:fill="auto"/>
          </w:tcPr>
          <w:p w:rsidR="006E0E3F" w:rsidRDefault="0084499B">
            <w:pPr>
              <w:pStyle w:val="af5"/>
              <w:keepNext/>
              <w:widowControl w:val="0"/>
              <w:ind w:left="0"/>
              <w:rPr>
                <w:rFonts w:ascii="Times New Roman" w:hAnsi="Times New Roman" w:cs="Times New Roman"/>
                <w:i/>
                <w:szCs w:val="28"/>
              </w:rPr>
            </w:pPr>
            <w:r>
              <w:rPr>
                <w:rFonts w:ascii="Times New Roman" w:hAnsi="Times New Roman" w:cs="Times New Roman"/>
                <w:i/>
                <w:szCs w:val="28"/>
              </w:rPr>
              <w:t>Лекции</w:t>
            </w:r>
          </w:p>
        </w:tc>
        <w:tc>
          <w:tcPr>
            <w:tcW w:w="2400" w:type="dxa"/>
            <w:tcBorders>
              <w:top w:val="single" w:sz="4" w:space="0" w:color="000000"/>
              <w:left w:val="single" w:sz="4" w:space="0" w:color="000000"/>
              <w:bottom w:val="single" w:sz="4" w:space="0" w:color="000000"/>
              <w:right w:val="single" w:sz="4" w:space="0" w:color="000000"/>
            </w:tcBorders>
            <w:shd w:val="clear" w:color="auto" w:fill="auto"/>
          </w:tcPr>
          <w:p w:rsidR="006E0E3F" w:rsidRDefault="0084499B">
            <w:pPr>
              <w:pStyle w:val="af5"/>
              <w:keepNext/>
              <w:widowControl w:val="0"/>
              <w:ind w:left="0"/>
              <w:jc w:val="center"/>
              <w:rPr>
                <w:rFonts w:ascii="Times New Roman" w:hAnsi="Times New Roman" w:cs="Times New Roman"/>
                <w:i/>
                <w:szCs w:val="28"/>
              </w:rPr>
            </w:pPr>
            <w:r>
              <w:rPr>
                <w:rFonts w:ascii="Times New Roman" w:hAnsi="Times New Roman" w:cs="Times New Roman"/>
              </w:rPr>
              <w:t>10</w:t>
            </w:r>
          </w:p>
        </w:tc>
        <w:tc>
          <w:tcPr>
            <w:tcW w:w="2567" w:type="dxa"/>
            <w:tcBorders>
              <w:top w:val="single" w:sz="4" w:space="0" w:color="000000"/>
              <w:left w:val="single" w:sz="4" w:space="0" w:color="000000"/>
              <w:bottom w:val="single" w:sz="4" w:space="0" w:color="000000"/>
              <w:right w:val="single" w:sz="4" w:space="0" w:color="000000"/>
            </w:tcBorders>
            <w:shd w:val="clear" w:color="auto" w:fill="auto"/>
          </w:tcPr>
          <w:p w:rsidR="006E0E3F" w:rsidRDefault="0084499B">
            <w:pPr>
              <w:pStyle w:val="af5"/>
              <w:keepNext/>
              <w:widowControl w:val="0"/>
              <w:ind w:left="0"/>
              <w:jc w:val="center"/>
              <w:rPr>
                <w:rFonts w:ascii="Times New Roman" w:hAnsi="Times New Roman" w:cs="Times New Roman"/>
                <w:i/>
                <w:szCs w:val="28"/>
              </w:rPr>
            </w:pPr>
            <w:r>
              <w:rPr>
                <w:rFonts w:ascii="Times New Roman" w:hAnsi="Times New Roman" w:cs="Times New Roman"/>
              </w:rPr>
              <w:t>10</w:t>
            </w:r>
          </w:p>
        </w:tc>
      </w:tr>
      <w:tr w:rsidR="006E0E3F">
        <w:trPr>
          <w:jc w:val="center"/>
        </w:trPr>
        <w:tc>
          <w:tcPr>
            <w:tcW w:w="4457" w:type="dxa"/>
            <w:tcBorders>
              <w:top w:val="single" w:sz="4" w:space="0" w:color="000000"/>
              <w:left w:val="single" w:sz="4" w:space="0" w:color="000000"/>
              <w:bottom w:val="single" w:sz="4" w:space="0" w:color="000000"/>
              <w:right w:val="single" w:sz="4" w:space="0" w:color="000000"/>
            </w:tcBorders>
            <w:shd w:val="clear" w:color="auto" w:fill="auto"/>
          </w:tcPr>
          <w:p w:rsidR="006E0E3F" w:rsidRDefault="0084499B">
            <w:pPr>
              <w:pStyle w:val="af5"/>
              <w:keepNext/>
              <w:widowControl w:val="0"/>
              <w:ind w:left="0"/>
              <w:rPr>
                <w:rFonts w:ascii="Times New Roman" w:hAnsi="Times New Roman" w:cs="Times New Roman"/>
                <w:i/>
                <w:szCs w:val="28"/>
              </w:rPr>
            </w:pPr>
            <w:r>
              <w:rPr>
                <w:rFonts w:ascii="Times New Roman" w:hAnsi="Times New Roman" w:cs="Times New Roman"/>
                <w:i/>
                <w:szCs w:val="28"/>
              </w:rPr>
              <w:t>Семинары, практические занятия</w:t>
            </w:r>
          </w:p>
        </w:tc>
        <w:tc>
          <w:tcPr>
            <w:tcW w:w="2400" w:type="dxa"/>
            <w:tcBorders>
              <w:top w:val="single" w:sz="4" w:space="0" w:color="000000"/>
              <w:left w:val="single" w:sz="4" w:space="0" w:color="000000"/>
              <w:bottom w:val="single" w:sz="4" w:space="0" w:color="000000"/>
              <w:right w:val="single" w:sz="4" w:space="0" w:color="000000"/>
            </w:tcBorders>
            <w:shd w:val="clear" w:color="auto" w:fill="auto"/>
          </w:tcPr>
          <w:p w:rsidR="006E0E3F" w:rsidRDefault="0084499B">
            <w:pPr>
              <w:pStyle w:val="af5"/>
              <w:keepNext/>
              <w:widowControl w:val="0"/>
              <w:ind w:left="0"/>
              <w:jc w:val="center"/>
              <w:rPr>
                <w:rFonts w:ascii="Times New Roman" w:hAnsi="Times New Roman" w:cs="Times New Roman"/>
                <w:i/>
                <w:szCs w:val="28"/>
              </w:rPr>
            </w:pPr>
            <w:r>
              <w:rPr>
                <w:rFonts w:ascii="Times New Roman" w:hAnsi="Times New Roman" w:cs="Times New Roman"/>
              </w:rPr>
              <w:t>30</w:t>
            </w:r>
          </w:p>
        </w:tc>
        <w:tc>
          <w:tcPr>
            <w:tcW w:w="2567" w:type="dxa"/>
            <w:tcBorders>
              <w:top w:val="single" w:sz="4" w:space="0" w:color="000000"/>
              <w:left w:val="single" w:sz="4" w:space="0" w:color="000000"/>
              <w:bottom w:val="single" w:sz="4" w:space="0" w:color="000000"/>
              <w:right w:val="single" w:sz="4" w:space="0" w:color="000000"/>
            </w:tcBorders>
            <w:shd w:val="clear" w:color="auto" w:fill="auto"/>
          </w:tcPr>
          <w:p w:rsidR="006E0E3F" w:rsidRDefault="0084499B">
            <w:pPr>
              <w:pStyle w:val="af5"/>
              <w:keepNext/>
              <w:widowControl w:val="0"/>
              <w:ind w:left="0"/>
              <w:jc w:val="center"/>
              <w:rPr>
                <w:rFonts w:ascii="Times New Roman" w:hAnsi="Times New Roman" w:cs="Times New Roman"/>
                <w:i/>
                <w:szCs w:val="28"/>
              </w:rPr>
            </w:pPr>
            <w:r>
              <w:rPr>
                <w:rFonts w:ascii="Times New Roman" w:hAnsi="Times New Roman" w:cs="Times New Roman"/>
              </w:rPr>
              <w:t>30</w:t>
            </w:r>
          </w:p>
        </w:tc>
      </w:tr>
      <w:tr w:rsidR="006E0E3F">
        <w:trPr>
          <w:jc w:val="center"/>
        </w:trPr>
        <w:tc>
          <w:tcPr>
            <w:tcW w:w="4457" w:type="dxa"/>
            <w:tcBorders>
              <w:top w:val="single" w:sz="4" w:space="0" w:color="000000"/>
              <w:left w:val="single" w:sz="4" w:space="0" w:color="000000"/>
              <w:bottom w:val="single" w:sz="4" w:space="0" w:color="000000"/>
              <w:right w:val="single" w:sz="4" w:space="0" w:color="000000"/>
            </w:tcBorders>
            <w:shd w:val="clear" w:color="auto" w:fill="auto"/>
          </w:tcPr>
          <w:p w:rsidR="006E0E3F" w:rsidRDefault="0084499B">
            <w:pPr>
              <w:pStyle w:val="af5"/>
              <w:keepNext/>
              <w:widowControl w:val="0"/>
              <w:ind w:left="0"/>
              <w:rPr>
                <w:rFonts w:ascii="Times New Roman" w:hAnsi="Times New Roman" w:cs="Times New Roman"/>
                <w:b/>
                <w:i/>
                <w:szCs w:val="28"/>
              </w:rPr>
            </w:pPr>
            <w:r>
              <w:rPr>
                <w:rFonts w:ascii="Times New Roman" w:hAnsi="Times New Roman" w:cs="Times New Roman"/>
                <w:b/>
                <w:i/>
                <w:szCs w:val="28"/>
              </w:rPr>
              <w:t>Самостоятельная работа</w:t>
            </w:r>
          </w:p>
        </w:tc>
        <w:tc>
          <w:tcPr>
            <w:tcW w:w="2400" w:type="dxa"/>
            <w:tcBorders>
              <w:top w:val="single" w:sz="4" w:space="0" w:color="000000"/>
              <w:left w:val="single" w:sz="4" w:space="0" w:color="000000"/>
              <w:bottom w:val="single" w:sz="4" w:space="0" w:color="000000"/>
              <w:right w:val="single" w:sz="4" w:space="0" w:color="000000"/>
            </w:tcBorders>
            <w:shd w:val="clear" w:color="auto" w:fill="auto"/>
          </w:tcPr>
          <w:p w:rsidR="006E0E3F" w:rsidRDefault="0084499B">
            <w:pPr>
              <w:pStyle w:val="af5"/>
              <w:keepNext/>
              <w:widowControl w:val="0"/>
              <w:ind w:left="0"/>
              <w:jc w:val="center"/>
              <w:rPr>
                <w:rFonts w:ascii="Times New Roman" w:hAnsi="Times New Roman" w:cs="Times New Roman"/>
                <w:b/>
                <w:bCs/>
                <w:i/>
                <w:szCs w:val="28"/>
              </w:rPr>
            </w:pPr>
            <w:r>
              <w:rPr>
                <w:rFonts w:ascii="Times New Roman" w:hAnsi="Times New Roman" w:cs="Times New Roman"/>
                <w:b/>
                <w:bCs/>
              </w:rPr>
              <w:t>68</w:t>
            </w:r>
          </w:p>
        </w:tc>
        <w:tc>
          <w:tcPr>
            <w:tcW w:w="2567" w:type="dxa"/>
            <w:tcBorders>
              <w:top w:val="single" w:sz="4" w:space="0" w:color="000000"/>
              <w:left w:val="single" w:sz="4" w:space="0" w:color="000000"/>
              <w:bottom w:val="single" w:sz="4" w:space="0" w:color="000000"/>
              <w:right w:val="single" w:sz="4" w:space="0" w:color="000000"/>
            </w:tcBorders>
            <w:shd w:val="clear" w:color="auto" w:fill="auto"/>
          </w:tcPr>
          <w:p w:rsidR="006E0E3F" w:rsidRDefault="0084499B">
            <w:pPr>
              <w:pStyle w:val="af5"/>
              <w:keepNext/>
              <w:widowControl w:val="0"/>
              <w:ind w:left="0"/>
              <w:jc w:val="center"/>
              <w:rPr>
                <w:rFonts w:ascii="Times New Roman" w:hAnsi="Times New Roman" w:cs="Times New Roman"/>
                <w:b/>
                <w:bCs/>
                <w:i/>
                <w:szCs w:val="28"/>
              </w:rPr>
            </w:pPr>
            <w:r>
              <w:rPr>
                <w:rFonts w:ascii="Times New Roman" w:hAnsi="Times New Roman" w:cs="Times New Roman"/>
                <w:b/>
                <w:bCs/>
              </w:rPr>
              <w:t>68</w:t>
            </w:r>
          </w:p>
        </w:tc>
      </w:tr>
      <w:tr w:rsidR="006E0E3F">
        <w:trPr>
          <w:trHeight w:val="356"/>
          <w:jc w:val="center"/>
        </w:trPr>
        <w:tc>
          <w:tcPr>
            <w:tcW w:w="4457" w:type="dxa"/>
            <w:tcBorders>
              <w:top w:val="single" w:sz="4" w:space="0" w:color="000000"/>
              <w:left w:val="single" w:sz="4" w:space="0" w:color="000000"/>
              <w:bottom w:val="single" w:sz="4" w:space="0" w:color="000000"/>
              <w:right w:val="single" w:sz="4" w:space="0" w:color="000000"/>
            </w:tcBorders>
            <w:shd w:val="clear" w:color="auto" w:fill="auto"/>
          </w:tcPr>
          <w:p w:rsidR="006E0E3F" w:rsidRDefault="0084499B">
            <w:pPr>
              <w:pStyle w:val="af5"/>
              <w:keepNext/>
              <w:widowControl w:val="0"/>
              <w:ind w:left="0"/>
              <w:rPr>
                <w:rFonts w:ascii="Times New Roman" w:hAnsi="Times New Roman" w:cs="Times New Roman"/>
                <w:szCs w:val="28"/>
              </w:rPr>
            </w:pPr>
            <w:r>
              <w:rPr>
                <w:rFonts w:ascii="Times New Roman" w:hAnsi="Times New Roman" w:cs="Times New Roman"/>
                <w:szCs w:val="28"/>
              </w:rPr>
              <w:t>Вид текущего контроля</w:t>
            </w:r>
          </w:p>
        </w:tc>
        <w:tc>
          <w:tcPr>
            <w:tcW w:w="2400" w:type="dxa"/>
            <w:tcBorders>
              <w:top w:val="single" w:sz="4" w:space="0" w:color="000000"/>
              <w:left w:val="single" w:sz="4" w:space="0" w:color="000000"/>
              <w:bottom w:val="single" w:sz="4" w:space="0" w:color="000000"/>
              <w:right w:val="single" w:sz="4" w:space="0" w:color="000000"/>
            </w:tcBorders>
            <w:shd w:val="clear" w:color="auto" w:fill="auto"/>
          </w:tcPr>
          <w:p w:rsidR="006E0E3F" w:rsidRDefault="0084499B">
            <w:pPr>
              <w:pStyle w:val="af5"/>
              <w:keepNext/>
              <w:widowControl w:val="0"/>
              <w:ind w:left="0"/>
              <w:jc w:val="center"/>
              <w:rPr>
                <w:rFonts w:ascii="Times New Roman" w:hAnsi="Times New Roman" w:cs="Times New Roman"/>
                <w:i/>
                <w:szCs w:val="28"/>
              </w:rPr>
            </w:pPr>
            <w:r>
              <w:rPr>
                <w:rFonts w:ascii="Times New Roman" w:hAnsi="Times New Roman" w:cs="Times New Roman"/>
              </w:rPr>
              <w:t>Контрольная работа</w:t>
            </w:r>
          </w:p>
        </w:tc>
        <w:tc>
          <w:tcPr>
            <w:tcW w:w="2567" w:type="dxa"/>
            <w:tcBorders>
              <w:top w:val="single" w:sz="4" w:space="0" w:color="000000"/>
              <w:left w:val="single" w:sz="4" w:space="0" w:color="000000"/>
              <w:bottom w:val="single" w:sz="4" w:space="0" w:color="000000"/>
              <w:right w:val="single" w:sz="4" w:space="0" w:color="000000"/>
            </w:tcBorders>
            <w:shd w:val="clear" w:color="auto" w:fill="auto"/>
          </w:tcPr>
          <w:p w:rsidR="006E0E3F" w:rsidRDefault="0084499B">
            <w:pPr>
              <w:pStyle w:val="af5"/>
              <w:keepNext/>
              <w:widowControl w:val="0"/>
              <w:ind w:left="0"/>
              <w:jc w:val="center"/>
              <w:rPr>
                <w:rFonts w:ascii="Times New Roman" w:hAnsi="Times New Roman" w:cs="Times New Roman"/>
                <w:i/>
                <w:szCs w:val="28"/>
              </w:rPr>
            </w:pPr>
            <w:r>
              <w:rPr>
                <w:rFonts w:ascii="Times New Roman" w:hAnsi="Times New Roman" w:cs="Times New Roman"/>
              </w:rPr>
              <w:t>Контрольная работа</w:t>
            </w:r>
          </w:p>
        </w:tc>
      </w:tr>
      <w:tr w:rsidR="006E0E3F">
        <w:trPr>
          <w:jc w:val="center"/>
        </w:trPr>
        <w:tc>
          <w:tcPr>
            <w:tcW w:w="4457" w:type="dxa"/>
            <w:tcBorders>
              <w:top w:val="single" w:sz="4" w:space="0" w:color="000000"/>
              <w:left w:val="single" w:sz="4" w:space="0" w:color="000000"/>
              <w:bottom w:val="single" w:sz="4" w:space="0" w:color="000000"/>
              <w:right w:val="single" w:sz="4" w:space="0" w:color="000000"/>
            </w:tcBorders>
            <w:shd w:val="clear" w:color="auto" w:fill="auto"/>
          </w:tcPr>
          <w:p w:rsidR="006E0E3F" w:rsidRDefault="0084499B">
            <w:pPr>
              <w:pStyle w:val="af5"/>
              <w:keepNext/>
              <w:widowControl w:val="0"/>
              <w:ind w:left="0"/>
              <w:rPr>
                <w:rFonts w:ascii="Times New Roman" w:hAnsi="Times New Roman" w:cs="Times New Roman"/>
                <w:szCs w:val="28"/>
              </w:rPr>
            </w:pPr>
            <w:r>
              <w:rPr>
                <w:rFonts w:ascii="Times New Roman" w:hAnsi="Times New Roman" w:cs="Times New Roman"/>
                <w:szCs w:val="28"/>
              </w:rPr>
              <w:t>Вид промежуточной аттестации</w:t>
            </w:r>
          </w:p>
        </w:tc>
        <w:tc>
          <w:tcPr>
            <w:tcW w:w="2400" w:type="dxa"/>
            <w:tcBorders>
              <w:top w:val="single" w:sz="4" w:space="0" w:color="000000"/>
              <w:left w:val="single" w:sz="4" w:space="0" w:color="000000"/>
              <w:bottom w:val="single" w:sz="4" w:space="0" w:color="000000"/>
              <w:right w:val="single" w:sz="4" w:space="0" w:color="000000"/>
            </w:tcBorders>
            <w:shd w:val="clear" w:color="auto" w:fill="auto"/>
          </w:tcPr>
          <w:p w:rsidR="006E0E3F" w:rsidRDefault="0084499B">
            <w:pPr>
              <w:pStyle w:val="af5"/>
              <w:keepNext/>
              <w:widowControl w:val="0"/>
              <w:ind w:left="0"/>
              <w:jc w:val="center"/>
              <w:rPr>
                <w:rFonts w:ascii="Times New Roman" w:hAnsi="Times New Roman" w:cs="Times New Roman"/>
                <w:i/>
                <w:szCs w:val="28"/>
              </w:rPr>
            </w:pPr>
            <w:r>
              <w:rPr>
                <w:rFonts w:ascii="Times New Roman" w:hAnsi="Times New Roman" w:cs="Times New Roman"/>
              </w:rPr>
              <w:t>Экзамен</w:t>
            </w:r>
          </w:p>
        </w:tc>
        <w:tc>
          <w:tcPr>
            <w:tcW w:w="2567" w:type="dxa"/>
            <w:tcBorders>
              <w:top w:val="single" w:sz="4" w:space="0" w:color="000000"/>
              <w:left w:val="single" w:sz="4" w:space="0" w:color="000000"/>
              <w:bottom w:val="single" w:sz="4" w:space="0" w:color="000000"/>
              <w:right w:val="single" w:sz="4" w:space="0" w:color="000000"/>
            </w:tcBorders>
            <w:shd w:val="clear" w:color="auto" w:fill="auto"/>
          </w:tcPr>
          <w:p w:rsidR="006E0E3F" w:rsidRDefault="0084499B">
            <w:pPr>
              <w:pStyle w:val="af5"/>
              <w:keepNext/>
              <w:widowControl w:val="0"/>
              <w:ind w:left="0"/>
              <w:jc w:val="center"/>
              <w:rPr>
                <w:rFonts w:ascii="Times New Roman" w:hAnsi="Times New Roman" w:cs="Times New Roman"/>
                <w:i/>
                <w:szCs w:val="28"/>
              </w:rPr>
            </w:pPr>
            <w:r>
              <w:rPr>
                <w:rFonts w:ascii="Times New Roman" w:hAnsi="Times New Roman" w:cs="Times New Roman"/>
              </w:rPr>
              <w:t>Экзамен</w:t>
            </w:r>
          </w:p>
        </w:tc>
      </w:tr>
    </w:tbl>
    <w:p w:rsidR="006E0E3F" w:rsidRDefault="006E0E3F">
      <w:pPr>
        <w:shd w:val="clear" w:color="auto" w:fill="FFFFFF"/>
        <w:jc w:val="center"/>
        <w:rPr>
          <w:rFonts w:asciiTheme="minorHAnsi" w:hAnsiTheme="minorHAnsi" w:cs="Times New Roman"/>
          <w:color w:val="000000"/>
          <w:szCs w:val="28"/>
        </w:rPr>
      </w:pPr>
    </w:p>
    <w:p w:rsidR="006E0E3F" w:rsidRDefault="0084499B" w:rsidP="007F3C06">
      <w:pPr>
        <w:keepNext/>
        <w:keepLines/>
        <w:tabs>
          <w:tab w:val="left" w:pos="810"/>
        </w:tabs>
        <w:spacing w:line="360" w:lineRule="auto"/>
        <w:ind w:firstLine="709"/>
        <w:jc w:val="both"/>
        <w:outlineLvl w:val="3"/>
        <w:rPr>
          <w:rStyle w:val="41"/>
          <w:b/>
          <w:spacing w:val="0"/>
          <w:sz w:val="28"/>
          <w:szCs w:val="28"/>
        </w:rPr>
      </w:pPr>
      <w:r>
        <w:rPr>
          <w:rFonts w:ascii="Times New Roman" w:hAnsi="Times New Roman" w:cs="Times New Roman"/>
          <w:b/>
        </w:rPr>
        <w:t>5.</w:t>
      </w:r>
      <w:r w:rsidR="007F3C06">
        <w:rPr>
          <w:rFonts w:ascii="Times New Roman" w:hAnsi="Times New Roman" w:cs="Times New Roman"/>
          <w:b/>
        </w:rPr>
        <w:t xml:space="preserve"> </w:t>
      </w:r>
      <w:r>
        <w:rPr>
          <w:rFonts w:ascii="Times New Roman" w:hAnsi="Times New Roman" w:cs="Times New Roman"/>
          <w:b/>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p w:rsidR="006E0E3F" w:rsidRDefault="0084499B" w:rsidP="007F3C06">
      <w:pPr>
        <w:keepNext/>
        <w:keepLines/>
        <w:tabs>
          <w:tab w:val="left" w:pos="810"/>
        </w:tabs>
        <w:spacing w:line="360" w:lineRule="auto"/>
        <w:ind w:firstLine="709"/>
        <w:jc w:val="both"/>
        <w:outlineLvl w:val="3"/>
        <w:rPr>
          <w:rStyle w:val="41"/>
          <w:b/>
          <w:spacing w:val="0"/>
          <w:sz w:val="28"/>
          <w:szCs w:val="28"/>
        </w:rPr>
      </w:pPr>
      <w:bookmarkStart w:id="3" w:name="bookmark19"/>
      <w:r>
        <w:rPr>
          <w:rStyle w:val="41"/>
          <w:b/>
          <w:spacing w:val="0"/>
          <w:sz w:val="28"/>
          <w:szCs w:val="28"/>
        </w:rPr>
        <w:t xml:space="preserve">5.1. Содержание </w:t>
      </w:r>
      <w:bookmarkEnd w:id="3"/>
      <w:r>
        <w:rPr>
          <w:rStyle w:val="41"/>
          <w:b/>
          <w:spacing w:val="0"/>
          <w:sz w:val="28"/>
          <w:szCs w:val="28"/>
        </w:rPr>
        <w:t>дисциплины</w:t>
      </w:r>
    </w:p>
    <w:p w:rsidR="006E0E3F" w:rsidRDefault="0084499B">
      <w:pPr>
        <w:tabs>
          <w:tab w:val="left" w:pos="993"/>
          <w:tab w:val="left" w:pos="1276"/>
          <w:tab w:val="left" w:pos="1418"/>
          <w:tab w:val="left" w:pos="2552"/>
        </w:tabs>
        <w:spacing w:line="360" w:lineRule="auto"/>
        <w:ind w:firstLine="567"/>
        <w:contextualSpacing/>
        <w:jc w:val="both"/>
        <w:rPr>
          <w:rFonts w:ascii="Times New Roman" w:hAnsi="Times New Roman" w:cs="Times New Roman"/>
          <w:b/>
          <w:bCs/>
          <w:szCs w:val="28"/>
        </w:rPr>
      </w:pPr>
      <w:bookmarkStart w:id="4" w:name="_Hlk503740878"/>
      <w:bookmarkEnd w:id="4"/>
      <w:r>
        <w:rPr>
          <w:rFonts w:ascii="Times New Roman" w:hAnsi="Times New Roman" w:cs="Times New Roman"/>
          <w:b/>
          <w:bCs/>
          <w:szCs w:val="28"/>
        </w:rPr>
        <w:t>Тема 1. Основные понятия и особенности операционного менеджмента в технологическом бизнесе.</w:t>
      </w:r>
    </w:p>
    <w:p w:rsidR="006E0E3F" w:rsidRDefault="0084499B">
      <w:pPr>
        <w:tabs>
          <w:tab w:val="left" w:pos="993"/>
          <w:tab w:val="left" w:pos="1276"/>
          <w:tab w:val="left" w:pos="1418"/>
          <w:tab w:val="left" w:pos="2552"/>
        </w:tabs>
        <w:spacing w:line="360" w:lineRule="auto"/>
        <w:ind w:firstLine="567"/>
        <w:contextualSpacing/>
        <w:jc w:val="both"/>
        <w:rPr>
          <w:rFonts w:ascii="Times New Roman" w:hAnsi="Times New Roman" w:cs="Times New Roman"/>
          <w:bCs/>
          <w:szCs w:val="28"/>
        </w:rPr>
      </w:pPr>
      <w:r>
        <w:rPr>
          <w:rFonts w:ascii="Times New Roman" w:hAnsi="Times New Roman" w:cs="Times New Roman"/>
          <w:bCs/>
          <w:szCs w:val="28"/>
        </w:rPr>
        <w:t>История развития операционного менеджмента. Операционная система организации технологического типа. Типология организаций технологического типа. Обзор современных концепций и технологий операционного управления организацией: Just-in time production (JIT), Total quality control (TQC), Total productive maintenance (TPM), Lean management\Lean production, TQM, MRP, Бенчмаркинг,  Реинжиниринг бизнес-процессов, Контроллинг.</w:t>
      </w:r>
    </w:p>
    <w:p w:rsidR="006E0E3F" w:rsidRDefault="0084499B">
      <w:pPr>
        <w:tabs>
          <w:tab w:val="left" w:pos="993"/>
          <w:tab w:val="left" w:pos="1276"/>
          <w:tab w:val="left" w:pos="1418"/>
          <w:tab w:val="left" w:pos="2552"/>
        </w:tabs>
        <w:spacing w:line="360" w:lineRule="auto"/>
        <w:ind w:firstLine="567"/>
        <w:contextualSpacing/>
        <w:jc w:val="both"/>
        <w:rPr>
          <w:rFonts w:ascii="Times New Roman" w:hAnsi="Times New Roman" w:cs="Times New Roman"/>
          <w:bCs/>
          <w:szCs w:val="28"/>
        </w:rPr>
      </w:pPr>
      <w:r>
        <w:rPr>
          <w:rFonts w:ascii="Times New Roman" w:hAnsi="Times New Roman" w:cs="Times New Roman"/>
          <w:bCs/>
          <w:szCs w:val="28"/>
        </w:rPr>
        <w:t>Интегрированные автоматизированные системы управления производством высокотехнологического типа и современные технологии управления бизнес-процесами (ERP, ECM, CRM, CSM, BPM). Корпоративные торговые площадки и электронная коммерция. Эволюция товарораспределительных систем товаров и услуг от B2B/B2C к С2B/С2С.</w:t>
      </w:r>
    </w:p>
    <w:p w:rsidR="006E0E3F" w:rsidRDefault="006E0E3F">
      <w:pPr>
        <w:tabs>
          <w:tab w:val="left" w:pos="993"/>
          <w:tab w:val="left" w:pos="1276"/>
          <w:tab w:val="left" w:pos="1418"/>
          <w:tab w:val="left" w:pos="2552"/>
        </w:tabs>
        <w:spacing w:line="360" w:lineRule="auto"/>
        <w:ind w:firstLine="567"/>
        <w:contextualSpacing/>
        <w:jc w:val="both"/>
        <w:rPr>
          <w:rFonts w:ascii="Times New Roman" w:hAnsi="Times New Roman" w:cs="Times New Roman"/>
          <w:bCs/>
          <w:szCs w:val="28"/>
        </w:rPr>
      </w:pPr>
    </w:p>
    <w:p w:rsidR="006E0E3F" w:rsidRDefault="0084499B">
      <w:pPr>
        <w:tabs>
          <w:tab w:val="left" w:pos="993"/>
          <w:tab w:val="left" w:pos="1276"/>
          <w:tab w:val="left" w:pos="1418"/>
          <w:tab w:val="left" w:pos="2552"/>
        </w:tabs>
        <w:spacing w:line="360" w:lineRule="auto"/>
        <w:ind w:firstLine="567"/>
        <w:contextualSpacing/>
        <w:jc w:val="both"/>
        <w:rPr>
          <w:rFonts w:ascii="Times New Roman" w:hAnsi="Times New Roman" w:cs="Times New Roman"/>
          <w:bCs/>
          <w:szCs w:val="28"/>
        </w:rPr>
      </w:pPr>
      <w:r>
        <w:rPr>
          <w:rFonts w:ascii="Times New Roman" w:hAnsi="Times New Roman" w:cs="Times New Roman"/>
          <w:b/>
          <w:bCs/>
          <w:szCs w:val="28"/>
        </w:rPr>
        <w:t>Тема 2. Система управления операциями и процессное управление предприятием</w:t>
      </w:r>
      <w:r>
        <w:rPr>
          <w:rFonts w:ascii="Times New Roman" w:hAnsi="Times New Roman" w:cs="Times New Roman"/>
          <w:bCs/>
          <w:szCs w:val="28"/>
        </w:rPr>
        <w:t>.</w:t>
      </w:r>
    </w:p>
    <w:p w:rsidR="006E0E3F" w:rsidRDefault="0084499B">
      <w:pPr>
        <w:tabs>
          <w:tab w:val="left" w:pos="993"/>
          <w:tab w:val="left" w:pos="1276"/>
          <w:tab w:val="left" w:pos="1418"/>
          <w:tab w:val="left" w:pos="2552"/>
        </w:tabs>
        <w:spacing w:line="360" w:lineRule="auto"/>
        <w:ind w:firstLine="567"/>
        <w:contextualSpacing/>
        <w:jc w:val="both"/>
        <w:rPr>
          <w:rFonts w:ascii="Times New Roman" w:hAnsi="Times New Roman" w:cs="Times New Roman"/>
          <w:bCs/>
          <w:szCs w:val="28"/>
        </w:rPr>
      </w:pPr>
      <w:r>
        <w:rPr>
          <w:rFonts w:ascii="Times New Roman" w:hAnsi="Times New Roman" w:cs="Times New Roman"/>
          <w:bCs/>
          <w:szCs w:val="28"/>
        </w:rPr>
        <w:t>Система операций в менеджменте. Производство. Логистика. Закупки. Сервис. Управление запасами. Управление производительностью.</w:t>
      </w:r>
    </w:p>
    <w:p w:rsidR="006E0E3F" w:rsidRDefault="0084499B">
      <w:pPr>
        <w:tabs>
          <w:tab w:val="left" w:pos="993"/>
          <w:tab w:val="left" w:pos="1276"/>
          <w:tab w:val="left" w:pos="1418"/>
          <w:tab w:val="left" w:pos="2552"/>
        </w:tabs>
        <w:spacing w:line="360" w:lineRule="auto"/>
        <w:ind w:firstLine="567"/>
        <w:contextualSpacing/>
        <w:jc w:val="both"/>
        <w:rPr>
          <w:rFonts w:ascii="Times New Roman" w:hAnsi="Times New Roman" w:cs="Times New Roman"/>
          <w:bCs/>
          <w:szCs w:val="28"/>
        </w:rPr>
      </w:pPr>
      <w:r>
        <w:rPr>
          <w:rFonts w:ascii="Times New Roman" w:hAnsi="Times New Roman" w:cs="Times New Roman"/>
          <w:bCs/>
          <w:szCs w:val="28"/>
        </w:rPr>
        <w:t xml:space="preserve"> Различия между процессами производства продукции и услуг. Место операционного менеджмента в организационной структуре предприятия. Зарубежный опыт управления производством: американская, японская и европейская модели менеджмента. Современные технологии и подходы к управлению производством: автоматизация и информатизация, локализация и outsourcing ресурсных систем,.</w:t>
      </w:r>
    </w:p>
    <w:p w:rsidR="006E0E3F" w:rsidRDefault="0084499B">
      <w:pPr>
        <w:tabs>
          <w:tab w:val="left" w:pos="993"/>
          <w:tab w:val="left" w:pos="1276"/>
          <w:tab w:val="left" w:pos="1418"/>
          <w:tab w:val="left" w:pos="2552"/>
        </w:tabs>
        <w:spacing w:line="360" w:lineRule="auto"/>
        <w:ind w:firstLine="567"/>
        <w:contextualSpacing/>
        <w:jc w:val="both"/>
        <w:rPr>
          <w:rFonts w:ascii="Times New Roman" w:hAnsi="Times New Roman" w:cs="Times New Roman"/>
          <w:bCs/>
          <w:szCs w:val="28"/>
        </w:rPr>
      </w:pPr>
      <w:r>
        <w:rPr>
          <w:rFonts w:ascii="Times New Roman" w:hAnsi="Times New Roman" w:cs="Times New Roman"/>
          <w:bCs/>
          <w:szCs w:val="28"/>
        </w:rPr>
        <w:t>Процессный подход к управлению организацией. Понятие бизнес-процесса. Моделирование бизнес-процессов. Принципы обновления бизнес-процесса. Реинжиниринг бизнес-процессов. Модели реинжиниринга бизнес-процессов Хаммера/Чампи. Контроллинг производственных процессов. Сравнительный анализ методов и принципов реализации процессного подхода при выборе рынков B2B/B2C, производство товаров/оказание услуг.</w:t>
      </w:r>
    </w:p>
    <w:p w:rsidR="006E0E3F" w:rsidRDefault="0084499B">
      <w:pPr>
        <w:tabs>
          <w:tab w:val="left" w:pos="993"/>
          <w:tab w:val="left" w:pos="1276"/>
          <w:tab w:val="left" w:pos="1418"/>
          <w:tab w:val="left" w:pos="2552"/>
        </w:tabs>
        <w:spacing w:line="360" w:lineRule="auto"/>
        <w:ind w:firstLine="567"/>
        <w:contextualSpacing/>
        <w:jc w:val="both"/>
        <w:rPr>
          <w:rFonts w:ascii="Times New Roman" w:hAnsi="Times New Roman" w:cs="Times New Roman"/>
          <w:bCs/>
          <w:szCs w:val="28"/>
        </w:rPr>
      </w:pPr>
      <w:r>
        <w:rPr>
          <w:rFonts w:ascii="Times New Roman" w:hAnsi="Times New Roman" w:cs="Times New Roman"/>
          <w:bCs/>
          <w:szCs w:val="28"/>
        </w:rPr>
        <w:t>Управление рисками при построении бизнес-процессов. Примеры анализа бизнес-процесса.</w:t>
      </w:r>
    </w:p>
    <w:p w:rsidR="006E0E3F" w:rsidRDefault="006E0E3F">
      <w:pPr>
        <w:tabs>
          <w:tab w:val="left" w:pos="993"/>
          <w:tab w:val="left" w:pos="1276"/>
          <w:tab w:val="left" w:pos="1418"/>
          <w:tab w:val="left" w:pos="2552"/>
        </w:tabs>
        <w:spacing w:line="360" w:lineRule="auto"/>
        <w:ind w:firstLine="567"/>
        <w:contextualSpacing/>
        <w:jc w:val="both"/>
        <w:rPr>
          <w:rFonts w:ascii="Times New Roman" w:hAnsi="Times New Roman" w:cs="Times New Roman"/>
          <w:bCs/>
          <w:szCs w:val="28"/>
        </w:rPr>
      </w:pPr>
    </w:p>
    <w:p w:rsidR="006E0E3F" w:rsidRDefault="0084499B">
      <w:pPr>
        <w:tabs>
          <w:tab w:val="left" w:pos="993"/>
          <w:tab w:val="left" w:pos="1276"/>
          <w:tab w:val="left" w:pos="1418"/>
          <w:tab w:val="left" w:pos="2552"/>
        </w:tabs>
        <w:spacing w:line="360" w:lineRule="auto"/>
        <w:ind w:firstLine="567"/>
        <w:contextualSpacing/>
        <w:jc w:val="both"/>
        <w:rPr>
          <w:rFonts w:ascii="Times New Roman" w:hAnsi="Times New Roman" w:cs="Times New Roman"/>
          <w:b/>
          <w:bCs/>
          <w:szCs w:val="28"/>
        </w:rPr>
      </w:pPr>
      <w:r>
        <w:rPr>
          <w:rFonts w:ascii="Times New Roman" w:hAnsi="Times New Roman" w:cs="Times New Roman"/>
          <w:b/>
          <w:bCs/>
          <w:szCs w:val="28"/>
        </w:rPr>
        <w:t>Тема 3. Операционная стратегия и конкурентоспособность технологической организации.</w:t>
      </w:r>
    </w:p>
    <w:p w:rsidR="006E0E3F" w:rsidRDefault="0084499B">
      <w:pPr>
        <w:tabs>
          <w:tab w:val="left" w:pos="993"/>
          <w:tab w:val="left" w:pos="1276"/>
          <w:tab w:val="left" w:pos="1418"/>
          <w:tab w:val="left" w:pos="2552"/>
        </w:tabs>
        <w:spacing w:line="360" w:lineRule="auto"/>
        <w:ind w:firstLine="567"/>
        <w:contextualSpacing/>
        <w:jc w:val="both"/>
        <w:rPr>
          <w:rFonts w:ascii="Times New Roman" w:hAnsi="Times New Roman" w:cs="Times New Roman"/>
          <w:bCs/>
          <w:szCs w:val="28"/>
        </w:rPr>
      </w:pPr>
      <w:r>
        <w:rPr>
          <w:rFonts w:ascii="Times New Roman" w:hAnsi="Times New Roman" w:cs="Times New Roman"/>
          <w:bCs/>
          <w:szCs w:val="28"/>
        </w:rPr>
        <w:t>Понятие и сущность операционной стратегии технологической организации. Взаимосвязь операционной стратегии с корпоративной стратегией.</w:t>
      </w:r>
    </w:p>
    <w:p w:rsidR="006E0E3F" w:rsidRDefault="0084499B">
      <w:pPr>
        <w:tabs>
          <w:tab w:val="left" w:pos="993"/>
          <w:tab w:val="left" w:pos="1276"/>
          <w:tab w:val="left" w:pos="1418"/>
          <w:tab w:val="left" w:pos="2552"/>
        </w:tabs>
        <w:spacing w:line="360" w:lineRule="auto"/>
        <w:ind w:firstLine="567"/>
        <w:contextualSpacing/>
        <w:jc w:val="both"/>
        <w:rPr>
          <w:rFonts w:ascii="Times New Roman" w:hAnsi="Times New Roman" w:cs="Times New Roman"/>
          <w:bCs/>
          <w:szCs w:val="28"/>
        </w:rPr>
      </w:pPr>
      <w:r>
        <w:rPr>
          <w:rFonts w:ascii="Times New Roman" w:hAnsi="Times New Roman" w:cs="Times New Roman"/>
          <w:bCs/>
          <w:szCs w:val="28"/>
        </w:rPr>
        <w:t>Операционные приоритеты. Рабочие рамки операционной стратегии в производстве. Развитие производственной стратегии. Решение проблемы конкурентоспособности. Измерение производительности. Понятие сбытовой политики.</w:t>
      </w:r>
    </w:p>
    <w:p w:rsidR="006E0E3F" w:rsidRDefault="0084499B">
      <w:pPr>
        <w:tabs>
          <w:tab w:val="left" w:pos="993"/>
          <w:tab w:val="left" w:pos="1276"/>
          <w:tab w:val="left" w:pos="1418"/>
          <w:tab w:val="left" w:pos="2552"/>
        </w:tabs>
        <w:spacing w:line="360" w:lineRule="auto"/>
        <w:ind w:firstLine="567"/>
        <w:contextualSpacing/>
        <w:jc w:val="both"/>
        <w:rPr>
          <w:rFonts w:ascii="Times New Roman" w:hAnsi="Times New Roman" w:cs="Times New Roman"/>
          <w:bCs/>
          <w:szCs w:val="28"/>
        </w:rPr>
      </w:pPr>
      <w:r>
        <w:rPr>
          <w:rFonts w:ascii="Times New Roman" w:hAnsi="Times New Roman" w:cs="Times New Roman"/>
          <w:bCs/>
          <w:szCs w:val="28"/>
        </w:rPr>
        <w:lastRenderedPageBreak/>
        <w:t xml:space="preserve">Анализ и модели управления конкурентоспособностью продукции от М.Портера, Р. Акоффа, И. Ансоффа, Д.Траута, Ф. Котлера, М.Минцберга, Э.Райса, П.Дойля, Ж.Ламбена. Оценка эффективности операционной стратегии. </w:t>
      </w:r>
    </w:p>
    <w:p w:rsidR="006E0E3F" w:rsidRDefault="006E0E3F">
      <w:pPr>
        <w:tabs>
          <w:tab w:val="left" w:pos="993"/>
          <w:tab w:val="left" w:pos="1276"/>
          <w:tab w:val="left" w:pos="1418"/>
          <w:tab w:val="left" w:pos="2552"/>
        </w:tabs>
        <w:spacing w:line="360" w:lineRule="auto"/>
        <w:ind w:firstLine="567"/>
        <w:contextualSpacing/>
        <w:jc w:val="both"/>
        <w:rPr>
          <w:rFonts w:ascii="Times New Roman" w:hAnsi="Times New Roman" w:cs="Times New Roman"/>
          <w:bCs/>
          <w:szCs w:val="28"/>
        </w:rPr>
      </w:pPr>
    </w:p>
    <w:p w:rsidR="006E0E3F" w:rsidRDefault="0084499B">
      <w:pPr>
        <w:tabs>
          <w:tab w:val="left" w:pos="993"/>
          <w:tab w:val="left" w:pos="1276"/>
          <w:tab w:val="left" w:pos="1418"/>
          <w:tab w:val="left" w:pos="2552"/>
        </w:tabs>
        <w:spacing w:line="360" w:lineRule="auto"/>
        <w:ind w:firstLine="567"/>
        <w:contextualSpacing/>
        <w:jc w:val="both"/>
        <w:rPr>
          <w:rFonts w:ascii="Times New Roman" w:hAnsi="Times New Roman" w:cs="Times New Roman"/>
          <w:b/>
          <w:bCs/>
          <w:szCs w:val="28"/>
        </w:rPr>
      </w:pPr>
      <w:r>
        <w:rPr>
          <w:rFonts w:ascii="Times New Roman" w:hAnsi="Times New Roman" w:cs="Times New Roman"/>
          <w:b/>
          <w:bCs/>
          <w:szCs w:val="28"/>
        </w:rPr>
        <w:t>Тема 4. Оперативное управление производством и проектирование производственных мощностей.</w:t>
      </w:r>
    </w:p>
    <w:p w:rsidR="006E0E3F" w:rsidRDefault="0084499B">
      <w:pPr>
        <w:tabs>
          <w:tab w:val="left" w:pos="993"/>
          <w:tab w:val="left" w:pos="1276"/>
          <w:tab w:val="left" w:pos="1418"/>
          <w:tab w:val="left" w:pos="2552"/>
        </w:tabs>
        <w:spacing w:line="360" w:lineRule="auto"/>
        <w:ind w:firstLine="567"/>
        <w:contextualSpacing/>
        <w:jc w:val="both"/>
        <w:rPr>
          <w:rFonts w:ascii="Times New Roman" w:hAnsi="Times New Roman" w:cs="Times New Roman"/>
          <w:bCs/>
          <w:szCs w:val="28"/>
        </w:rPr>
      </w:pPr>
      <w:r>
        <w:rPr>
          <w:rFonts w:ascii="Times New Roman" w:hAnsi="Times New Roman" w:cs="Times New Roman"/>
          <w:bCs/>
          <w:szCs w:val="28"/>
        </w:rPr>
        <w:t>Производственные системы. Классификация производственных систем. Классификация производственных технологий (Дж.Вудворд).</w:t>
      </w:r>
    </w:p>
    <w:p w:rsidR="006E0E3F" w:rsidRDefault="0084499B">
      <w:pPr>
        <w:tabs>
          <w:tab w:val="left" w:pos="993"/>
          <w:tab w:val="left" w:pos="1276"/>
          <w:tab w:val="left" w:pos="1418"/>
          <w:tab w:val="left" w:pos="2552"/>
        </w:tabs>
        <w:spacing w:line="360" w:lineRule="auto"/>
        <w:ind w:firstLine="567"/>
        <w:contextualSpacing/>
        <w:jc w:val="both"/>
        <w:rPr>
          <w:rFonts w:ascii="Times New Roman" w:hAnsi="Times New Roman" w:cs="Times New Roman"/>
          <w:bCs/>
          <w:szCs w:val="28"/>
        </w:rPr>
      </w:pPr>
      <w:r>
        <w:rPr>
          <w:rFonts w:ascii="Times New Roman" w:hAnsi="Times New Roman" w:cs="Times New Roman"/>
          <w:bCs/>
          <w:szCs w:val="28"/>
        </w:rPr>
        <w:t>Организация процесса выполнения операций (производства) в пространстве и во времени. Концепция планирования мощностей. Стратегии размещения, «втягивания» и «выталкивания». Производственная структура. Организация обслуживания производства. Примеры планирования производственных процессов в информационных системах MindManager, ProjectExpert, MicrosoftVisio, IDEF стандарты планирования.</w:t>
      </w:r>
    </w:p>
    <w:p w:rsidR="006E0E3F" w:rsidRDefault="0084499B">
      <w:pPr>
        <w:tabs>
          <w:tab w:val="left" w:pos="993"/>
          <w:tab w:val="left" w:pos="1276"/>
          <w:tab w:val="left" w:pos="1418"/>
          <w:tab w:val="left" w:pos="2552"/>
        </w:tabs>
        <w:spacing w:line="360" w:lineRule="auto"/>
        <w:ind w:firstLine="567"/>
        <w:contextualSpacing/>
        <w:jc w:val="both"/>
        <w:rPr>
          <w:rFonts w:ascii="Times New Roman" w:hAnsi="Times New Roman" w:cs="Times New Roman"/>
          <w:bCs/>
          <w:szCs w:val="28"/>
        </w:rPr>
      </w:pPr>
      <w:r>
        <w:rPr>
          <w:rFonts w:ascii="Times New Roman" w:hAnsi="Times New Roman" w:cs="Times New Roman"/>
          <w:bCs/>
          <w:szCs w:val="28"/>
        </w:rPr>
        <w:t>Понятие разработки и проектирования производственного процесса. Типы производственных процессов. Зависимости «объем-разнообразие». Принципы организации проектирования производственных процессов и планирования производственных мощностей. Методы локации производства Выбор технологического решения, структуры технологического процесса, внутренняя логистика, расчет параметров технологического процесса. Технологическая компоновка оборудования. Технологическая документация.</w:t>
      </w:r>
    </w:p>
    <w:p w:rsidR="006E0E3F" w:rsidRDefault="006E0E3F">
      <w:pPr>
        <w:tabs>
          <w:tab w:val="left" w:pos="993"/>
          <w:tab w:val="left" w:pos="1276"/>
          <w:tab w:val="left" w:pos="1418"/>
          <w:tab w:val="left" w:pos="2552"/>
        </w:tabs>
        <w:spacing w:line="360" w:lineRule="auto"/>
        <w:ind w:firstLine="567"/>
        <w:contextualSpacing/>
        <w:jc w:val="both"/>
        <w:rPr>
          <w:rFonts w:ascii="Times New Roman" w:hAnsi="Times New Roman" w:cs="Times New Roman"/>
          <w:bCs/>
          <w:szCs w:val="28"/>
        </w:rPr>
      </w:pPr>
    </w:p>
    <w:p w:rsidR="006E0E3F" w:rsidRDefault="0084499B">
      <w:pPr>
        <w:tabs>
          <w:tab w:val="left" w:pos="993"/>
          <w:tab w:val="left" w:pos="1276"/>
          <w:tab w:val="left" w:pos="1418"/>
          <w:tab w:val="left" w:pos="2552"/>
        </w:tabs>
        <w:spacing w:line="360" w:lineRule="auto"/>
        <w:ind w:firstLine="567"/>
        <w:contextualSpacing/>
        <w:jc w:val="both"/>
        <w:rPr>
          <w:rFonts w:ascii="Times New Roman" w:hAnsi="Times New Roman" w:cs="Times New Roman"/>
          <w:b/>
          <w:bCs/>
          <w:szCs w:val="28"/>
        </w:rPr>
      </w:pPr>
      <w:r>
        <w:rPr>
          <w:rFonts w:ascii="Times New Roman" w:hAnsi="Times New Roman" w:cs="Times New Roman"/>
          <w:b/>
          <w:bCs/>
          <w:szCs w:val="28"/>
        </w:rPr>
        <w:t xml:space="preserve">Тема 5.   Разработка инновационных продуктов и услуг в технологическом бизнесе. </w:t>
      </w:r>
    </w:p>
    <w:p w:rsidR="006E0E3F" w:rsidRDefault="0084499B">
      <w:pPr>
        <w:tabs>
          <w:tab w:val="left" w:pos="993"/>
          <w:tab w:val="left" w:pos="1276"/>
          <w:tab w:val="left" w:pos="1418"/>
          <w:tab w:val="left" w:pos="2552"/>
        </w:tabs>
        <w:spacing w:line="360" w:lineRule="auto"/>
        <w:ind w:firstLine="567"/>
        <w:contextualSpacing/>
        <w:jc w:val="both"/>
        <w:rPr>
          <w:rFonts w:ascii="Times New Roman" w:hAnsi="Times New Roman" w:cs="Times New Roman"/>
          <w:bCs/>
          <w:szCs w:val="28"/>
        </w:rPr>
      </w:pPr>
      <w:r>
        <w:rPr>
          <w:rFonts w:ascii="Times New Roman" w:hAnsi="Times New Roman" w:cs="Times New Roman"/>
          <w:bCs/>
          <w:szCs w:val="28"/>
        </w:rPr>
        <w:t xml:space="preserve">Особенности высокотехнологических производств. Выбор технологического процесса. Типы технологических процессов. Структура производственного потока. Продуктово-процессная матрица. Планирование трудового процесса и нормирование труда. </w:t>
      </w:r>
    </w:p>
    <w:p w:rsidR="006E0E3F" w:rsidRDefault="0084499B">
      <w:pPr>
        <w:tabs>
          <w:tab w:val="left" w:pos="993"/>
          <w:tab w:val="left" w:pos="1276"/>
          <w:tab w:val="left" w:pos="1418"/>
          <w:tab w:val="left" w:pos="2552"/>
        </w:tabs>
        <w:spacing w:line="360" w:lineRule="auto"/>
        <w:ind w:firstLine="567"/>
        <w:contextualSpacing/>
        <w:jc w:val="both"/>
        <w:rPr>
          <w:rFonts w:ascii="Times New Roman" w:hAnsi="Times New Roman" w:cs="Times New Roman"/>
          <w:bCs/>
          <w:szCs w:val="28"/>
        </w:rPr>
      </w:pPr>
      <w:r>
        <w:rPr>
          <w:rFonts w:ascii="Times New Roman" w:hAnsi="Times New Roman" w:cs="Times New Roman"/>
          <w:bCs/>
          <w:szCs w:val="28"/>
        </w:rPr>
        <w:t xml:space="preserve">Сущность конструкторского анализа. Функционально-стоимостной анализ. Отличие выбора процесса от его планирования. Офисная автоматизация. Снижение </w:t>
      </w:r>
      <w:r w:rsidR="007F3C06">
        <w:rPr>
          <w:rFonts w:ascii="Times New Roman" w:hAnsi="Times New Roman" w:cs="Times New Roman"/>
          <w:bCs/>
          <w:szCs w:val="28"/>
        </w:rPr>
        <w:lastRenderedPageBreak/>
        <w:t xml:space="preserve">издержек производства, </w:t>
      </w:r>
      <w:r>
        <w:rPr>
          <w:rFonts w:ascii="Times New Roman" w:hAnsi="Times New Roman" w:cs="Times New Roman"/>
          <w:bCs/>
          <w:szCs w:val="28"/>
        </w:rPr>
        <w:t xml:space="preserve">оценка уровня маржинальности продукта. Методы построение ассортиментных матриц и ценовых диаграмм для позиционирования новой продукции на рынке. Анализ конкурентного окружения на выбранном сегменте рынка. </w:t>
      </w:r>
    </w:p>
    <w:p w:rsidR="006E0E3F" w:rsidRDefault="0084499B">
      <w:pPr>
        <w:tabs>
          <w:tab w:val="left" w:pos="993"/>
          <w:tab w:val="left" w:pos="1276"/>
          <w:tab w:val="left" w:pos="1418"/>
          <w:tab w:val="left" w:pos="2552"/>
        </w:tabs>
        <w:spacing w:line="360" w:lineRule="auto"/>
        <w:ind w:firstLine="567"/>
        <w:contextualSpacing/>
        <w:jc w:val="both"/>
        <w:rPr>
          <w:rFonts w:ascii="Times New Roman" w:hAnsi="Times New Roman" w:cs="Times New Roman"/>
          <w:bCs/>
          <w:szCs w:val="28"/>
        </w:rPr>
      </w:pPr>
      <w:r>
        <w:rPr>
          <w:rFonts w:ascii="Times New Roman" w:hAnsi="Times New Roman" w:cs="Times New Roman"/>
          <w:bCs/>
          <w:szCs w:val="28"/>
        </w:rPr>
        <w:t>Операционная классификация услуг. Сервисная стратегия направленность и преимущества. Структуризация сервисных контактов: сервис-системная матрица. Три типа сервисных систем.</w:t>
      </w:r>
    </w:p>
    <w:p w:rsidR="006E0E3F" w:rsidRDefault="0084499B">
      <w:pPr>
        <w:tabs>
          <w:tab w:val="left" w:pos="993"/>
          <w:tab w:val="left" w:pos="1276"/>
          <w:tab w:val="left" w:pos="1418"/>
          <w:tab w:val="left" w:pos="2552"/>
        </w:tabs>
        <w:spacing w:line="360" w:lineRule="auto"/>
        <w:ind w:firstLine="567"/>
        <w:contextualSpacing/>
        <w:jc w:val="both"/>
        <w:rPr>
          <w:rFonts w:ascii="Times New Roman" w:hAnsi="Times New Roman" w:cs="Times New Roman"/>
          <w:bCs/>
          <w:szCs w:val="28"/>
        </w:rPr>
      </w:pPr>
      <w:r>
        <w:rPr>
          <w:rFonts w:ascii="Times New Roman" w:hAnsi="Times New Roman" w:cs="Times New Roman"/>
          <w:bCs/>
          <w:szCs w:val="28"/>
        </w:rPr>
        <w:t>Особенности проектирования работ между участниками проектной группы, бюджетирование проекта. Механизмы снижения рисков в управление проектами. Процедура создания проекта и основные его этапы. Наиболее типичные ошибки, допускаемые при управлении проектами в организациях.</w:t>
      </w:r>
    </w:p>
    <w:p w:rsidR="006E0E3F" w:rsidRDefault="006E0E3F">
      <w:pPr>
        <w:tabs>
          <w:tab w:val="left" w:pos="993"/>
          <w:tab w:val="left" w:pos="1276"/>
          <w:tab w:val="left" w:pos="1418"/>
          <w:tab w:val="left" w:pos="2552"/>
        </w:tabs>
        <w:spacing w:line="360" w:lineRule="auto"/>
        <w:ind w:firstLine="567"/>
        <w:contextualSpacing/>
        <w:jc w:val="both"/>
        <w:rPr>
          <w:rFonts w:ascii="Times New Roman" w:hAnsi="Times New Roman" w:cs="Times New Roman"/>
          <w:bCs/>
          <w:szCs w:val="28"/>
        </w:rPr>
      </w:pPr>
    </w:p>
    <w:p w:rsidR="006E0E3F" w:rsidRDefault="007F3C06">
      <w:pPr>
        <w:tabs>
          <w:tab w:val="left" w:pos="993"/>
          <w:tab w:val="left" w:pos="1276"/>
          <w:tab w:val="left" w:pos="1418"/>
          <w:tab w:val="left" w:pos="2552"/>
        </w:tabs>
        <w:spacing w:line="360" w:lineRule="auto"/>
        <w:ind w:firstLine="567"/>
        <w:contextualSpacing/>
        <w:jc w:val="both"/>
        <w:rPr>
          <w:rFonts w:ascii="Times New Roman" w:hAnsi="Times New Roman" w:cs="Times New Roman"/>
          <w:bCs/>
          <w:szCs w:val="28"/>
        </w:rPr>
      </w:pPr>
      <w:r>
        <w:rPr>
          <w:rFonts w:ascii="Times New Roman" w:hAnsi="Times New Roman" w:cs="Times New Roman"/>
          <w:b/>
          <w:bCs/>
          <w:szCs w:val="28"/>
        </w:rPr>
        <w:t xml:space="preserve">Тема 6. </w:t>
      </w:r>
      <w:r w:rsidR="0084499B">
        <w:rPr>
          <w:rFonts w:ascii="Times New Roman" w:hAnsi="Times New Roman" w:cs="Times New Roman"/>
          <w:b/>
          <w:bCs/>
          <w:szCs w:val="28"/>
        </w:rPr>
        <w:t>Управление качеством и принципы совершенствования продукта в технологическом бизнесе</w:t>
      </w:r>
      <w:r w:rsidR="0084499B">
        <w:rPr>
          <w:rFonts w:ascii="Times New Roman" w:hAnsi="Times New Roman" w:cs="Times New Roman"/>
          <w:bCs/>
          <w:szCs w:val="28"/>
        </w:rPr>
        <w:t>.</w:t>
      </w:r>
    </w:p>
    <w:p w:rsidR="006E0E3F" w:rsidRDefault="0084499B">
      <w:pPr>
        <w:tabs>
          <w:tab w:val="left" w:pos="993"/>
          <w:tab w:val="left" w:pos="1276"/>
          <w:tab w:val="left" w:pos="1418"/>
          <w:tab w:val="left" w:pos="2552"/>
        </w:tabs>
        <w:spacing w:line="360" w:lineRule="auto"/>
        <w:ind w:firstLine="567"/>
        <w:contextualSpacing/>
        <w:jc w:val="both"/>
        <w:rPr>
          <w:rFonts w:ascii="Times New Roman" w:hAnsi="Times New Roman" w:cs="Times New Roman"/>
          <w:bCs/>
          <w:szCs w:val="28"/>
        </w:rPr>
      </w:pPr>
      <w:r>
        <w:rPr>
          <w:rFonts w:ascii="Times New Roman" w:hAnsi="Times New Roman" w:cs="Times New Roman"/>
          <w:bCs/>
          <w:szCs w:val="28"/>
        </w:rPr>
        <w:t>Требования к качеству и затраты на обеспечение качества. Разработка требований к качеству. Общий инструментарий и инструментарий отдела контроля качества. Статистические методы контроля и анализа. Инструменты и процедуры непрерывного улучшения качества. Система Шинго. Стандарты серии ISO 9000. Сертификация по ISO 9000. ISO 9000: примеры из международной практики (производственные концепции «бережливого производства», «точно в срок», «всеобъемлющее качество»).</w:t>
      </w:r>
    </w:p>
    <w:p w:rsidR="006E0E3F" w:rsidRDefault="006E0E3F">
      <w:pPr>
        <w:tabs>
          <w:tab w:val="left" w:pos="993"/>
          <w:tab w:val="left" w:pos="1276"/>
          <w:tab w:val="left" w:pos="1418"/>
          <w:tab w:val="left" w:pos="2552"/>
        </w:tabs>
        <w:spacing w:line="360" w:lineRule="auto"/>
        <w:ind w:firstLine="567"/>
        <w:contextualSpacing/>
        <w:jc w:val="both"/>
        <w:rPr>
          <w:rFonts w:ascii="Times New Roman" w:hAnsi="Times New Roman" w:cs="Times New Roman"/>
          <w:bCs/>
          <w:szCs w:val="28"/>
        </w:rPr>
      </w:pPr>
    </w:p>
    <w:p w:rsidR="006E0E3F" w:rsidRDefault="007F3C06">
      <w:pPr>
        <w:tabs>
          <w:tab w:val="left" w:pos="993"/>
          <w:tab w:val="left" w:pos="1276"/>
          <w:tab w:val="left" w:pos="1418"/>
          <w:tab w:val="left" w:pos="2552"/>
        </w:tabs>
        <w:spacing w:line="360" w:lineRule="auto"/>
        <w:ind w:firstLine="567"/>
        <w:contextualSpacing/>
        <w:jc w:val="both"/>
        <w:rPr>
          <w:rFonts w:ascii="Times New Roman" w:hAnsi="Times New Roman" w:cs="Times New Roman"/>
          <w:b/>
          <w:bCs/>
          <w:szCs w:val="28"/>
        </w:rPr>
      </w:pPr>
      <w:r>
        <w:rPr>
          <w:rFonts w:ascii="Times New Roman" w:hAnsi="Times New Roman" w:cs="Times New Roman"/>
          <w:b/>
          <w:bCs/>
          <w:szCs w:val="28"/>
        </w:rPr>
        <w:t>Тема 7. </w:t>
      </w:r>
      <w:r w:rsidR="0084499B">
        <w:rPr>
          <w:rFonts w:ascii="Times New Roman" w:hAnsi="Times New Roman" w:cs="Times New Roman"/>
          <w:b/>
          <w:bCs/>
          <w:szCs w:val="28"/>
        </w:rPr>
        <w:t xml:space="preserve">Управление закупками и запасами в организациях технологического типа. </w:t>
      </w:r>
    </w:p>
    <w:p w:rsidR="006E0E3F" w:rsidRDefault="0084499B">
      <w:pPr>
        <w:tabs>
          <w:tab w:val="left" w:pos="993"/>
          <w:tab w:val="left" w:pos="1276"/>
          <w:tab w:val="left" w:pos="1418"/>
          <w:tab w:val="left" w:pos="2552"/>
        </w:tabs>
        <w:spacing w:line="360" w:lineRule="auto"/>
        <w:ind w:firstLine="567"/>
        <w:contextualSpacing/>
        <w:jc w:val="both"/>
        <w:rPr>
          <w:rFonts w:ascii="Times New Roman" w:hAnsi="Times New Roman" w:cs="Times New Roman"/>
          <w:bCs/>
          <w:szCs w:val="28"/>
        </w:rPr>
      </w:pPr>
      <w:r>
        <w:rPr>
          <w:rFonts w:ascii="Times New Roman" w:hAnsi="Times New Roman" w:cs="Times New Roman"/>
          <w:bCs/>
          <w:szCs w:val="28"/>
        </w:rPr>
        <w:t>Организация закупок. Цели создания товарно-материальных запасов. Зависимый и независимый спрос. Системы управления запасами при зависимом и независимом спросе. МКР - системы. ABC и ХУZ виды анализа, как инструменты прогнозирования закупок и продаж продукции.</w:t>
      </w:r>
    </w:p>
    <w:p w:rsidR="006E0E3F" w:rsidRDefault="0084499B">
      <w:pPr>
        <w:tabs>
          <w:tab w:val="left" w:pos="993"/>
          <w:tab w:val="left" w:pos="1276"/>
          <w:tab w:val="left" w:pos="1418"/>
          <w:tab w:val="left" w:pos="2552"/>
        </w:tabs>
        <w:spacing w:line="360" w:lineRule="auto"/>
        <w:ind w:firstLine="567"/>
        <w:contextualSpacing/>
        <w:jc w:val="both"/>
        <w:rPr>
          <w:rFonts w:ascii="Times New Roman" w:hAnsi="Times New Roman" w:cs="Times New Roman"/>
          <w:bCs/>
          <w:szCs w:val="28"/>
        </w:rPr>
      </w:pPr>
      <w:r>
        <w:rPr>
          <w:rFonts w:ascii="Times New Roman" w:hAnsi="Times New Roman" w:cs="Times New Roman"/>
          <w:bCs/>
          <w:szCs w:val="28"/>
        </w:rPr>
        <w:t>Система планирования материальных потребностей (MRP).</w:t>
      </w:r>
    </w:p>
    <w:p w:rsidR="006E0E3F" w:rsidRDefault="0084499B">
      <w:pPr>
        <w:tabs>
          <w:tab w:val="left" w:pos="993"/>
          <w:tab w:val="left" w:pos="1276"/>
          <w:tab w:val="left" w:pos="1418"/>
          <w:tab w:val="left" w:pos="2552"/>
        </w:tabs>
        <w:spacing w:line="360" w:lineRule="auto"/>
        <w:ind w:firstLine="567"/>
        <w:contextualSpacing/>
        <w:jc w:val="both"/>
        <w:rPr>
          <w:rFonts w:ascii="Times New Roman" w:hAnsi="Times New Roman" w:cs="Times New Roman"/>
          <w:bCs/>
          <w:szCs w:val="28"/>
        </w:rPr>
      </w:pPr>
      <w:r>
        <w:rPr>
          <w:rFonts w:ascii="Times New Roman" w:hAnsi="Times New Roman" w:cs="Times New Roman"/>
          <w:bCs/>
          <w:szCs w:val="28"/>
        </w:rPr>
        <w:lastRenderedPageBreak/>
        <w:t xml:space="preserve">Экономическая сущность проблемы очередей. Соотношение между затратами и пропускной способностью системы обслуживания. </w:t>
      </w:r>
    </w:p>
    <w:p w:rsidR="006E0E3F" w:rsidRDefault="0084499B">
      <w:pPr>
        <w:tabs>
          <w:tab w:val="left" w:pos="993"/>
          <w:tab w:val="left" w:pos="1276"/>
          <w:tab w:val="left" w:pos="1418"/>
          <w:tab w:val="left" w:pos="2552"/>
        </w:tabs>
        <w:spacing w:line="360" w:lineRule="auto"/>
        <w:ind w:firstLine="567"/>
        <w:contextualSpacing/>
        <w:jc w:val="both"/>
        <w:rPr>
          <w:rFonts w:ascii="Times New Roman" w:hAnsi="Times New Roman" w:cs="Times New Roman"/>
          <w:bCs/>
          <w:szCs w:val="28"/>
        </w:rPr>
      </w:pPr>
      <w:r>
        <w:rPr>
          <w:rFonts w:ascii="Times New Roman" w:hAnsi="Times New Roman" w:cs="Times New Roman"/>
          <w:bCs/>
          <w:szCs w:val="28"/>
        </w:rPr>
        <w:t>Практическое значение очередей. Система массового обслуживания. Входящий поток заявок клиентов. Характеристика очередей. Выход из системы. Модели очередей. Компьютерное моделирование очередей.</w:t>
      </w:r>
    </w:p>
    <w:p w:rsidR="006E0E3F" w:rsidRDefault="0084499B">
      <w:pPr>
        <w:pStyle w:val="63"/>
        <w:shd w:val="clear" w:color="auto" w:fill="auto"/>
        <w:spacing w:before="0" w:after="0" w:line="360" w:lineRule="auto"/>
        <w:ind w:firstLine="567"/>
        <w:jc w:val="both"/>
        <w:rPr>
          <w:rStyle w:val="46"/>
          <w:rFonts w:cs="Times New Roman"/>
          <w:b/>
          <w:spacing w:val="0"/>
          <w:sz w:val="28"/>
          <w:szCs w:val="28"/>
        </w:rPr>
      </w:pPr>
      <w:r>
        <w:rPr>
          <w:rFonts w:cs="Times New Roman"/>
          <w:bCs/>
          <w:sz w:val="28"/>
          <w:szCs w:val="28"/>
        </w:rPr>
        <w:t>Управление цепью поставок. WMS – системы управления складскими терминалами. Потоки электронной информации в снабжении.</w:t>
      </w:r>
    </w:p>
    <w:p w:rsidR="006E0E3F" w:rsidRDefault="006E0E3F">
      <w:pPr>
        <w:pStyle w:val="63"/>
        <w:shd w:val="clear" w:color="auto" w:fill="auto"/>
        <w:spacing w:before="0" w:after="0" w:line="360" w:lineRule="auto"/>
        <w:ind w:right="-1" w:firstLine="709"/>
        <w:jc w:val="both"/>
        <w:rPr>
          <w:rStyle w:val="46"/>
          <w:rFonts w:cs="Times New Roman"/>
          <w:b/>
          <w:spacing w:val="0"/>
          <w:sz w:val="28"/>
          <w:szCs w:val="28"/>
        </w:rPr>
      </w:pPr>
    </w:p>
    <w:p w:rsidR="006E0E3F" w:rsidRDefault="0084499B">
      <w:pPr>
        <w:spacing w:line="360" w:lineRule="auto"/>
        <w:jc w:val="center"/>
        <w:rPr>
          <w:rFonts w:ascii="Times New Roman" w:hAnsi="Times New Roman" w:cs="Times New Roman"/>
          <w:b/>
          <w:szCs w:val="28"/>
        </w:rPr>
      </w:pPr>
      <w:bookmarkStart w:id="5" w:name="_Hlk5037408781"/>
      <w:bookmarkEnd w:id="5"/>
      <w:r>
        <w:rPr>
          <w:rFonts w:ascii="Times New Roman" w:hAnsi="Times New Roman" w:cs="Times New Roman"/>
          <w:b/>
          <w:szCs w:val="28"/>
        </w:rPr>
        <w:t>5.2. Учебно-тематический план</w:t>
      </w:r>
    </w:p>
    <w:p w:rsidR="006E0E3F" w:rsidRDefault="0084499B">
      <w:pPr>
        <w:tabs>
          <w:tab w:val="right" w:pos="851"/>
        </w:tabs>
        <w:ind w:firstLine="709"/>
        <w:jc w:val="right"/>
        <w:rPr>
          <w:rFonts w:ascii="Times New Roman" w:hAnsi="Times New Roman" w:cs="Times New Roman"/>
          <w:szCs w:val="28"/>
        </w:rPr>
      </w:pPr>
      <w:r>
        <w:rPr>
          <w:rFonts w:ascii="Times New Roman" w:hAnsi="Times New Roman" w:cs="Times New Roman"/>
          <w:szCs w:val="28"/>
        </w:rPr>
        <w:t>Таблица 2</w:t>
      </w:r>
    </w:p>
    <w:tbl>
      <w:tblPr>
        <w:tblW w:w="4900" w:type="pct"/>
        <w:tblLayout w:type="fixed"/>
        <w:tblLook w:val="04A0" w:firstRow="1" w:lastRow="0" w:firstColumn="1" w:lastColumn="0" w:noHBand="0" w:noVBand="1"/>
      </w:tblPr>
      <w:tblGrid>
        <w:gridCol w:w="449"/>
        <w:gridCol w:w="2127"/>
        <w:gridCol w:w="685"/>
        <w:gridCol w:w="826"/>
        <w:gridCol w:w="826"/>
        <w:gridCol w:w="1237"/>
        <w:gridCol w:w="1387"/>
        <w:gridCol w:w="2176"/>
      </w:tblGrid>
      <w:tr w:rsidR="006E0E3F">
        <w:tc>
          <w:tcPr>
            <w:tcW w:w="44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6E0E3F" w:rsidRDefault="0084499B">
            <w:pPr>
              <w:widowControl w:val="0"/>
              <w:tabs>
                <w:tab w:val="right" w:pos="851"/>
              </w:tabs>
              <w:rPr>
                <w:rFonts w:ascii="Times New Roman" w:hAnsi="Times New Roman" w:cs="Times New Roman"/>
                <w:b/>
                <w:sz w:val="24"/>
              </w:rPr>
            </w:pPr>
            <w:r>
              <w:rPr>
                <w:rFonts w:ascii="Times New Roman" w:hAnsi="Times New Roman" w:cs="Times New Roman"/>
                <w:b/>
                <w:sz w:val="24"/>
              </w:rPr>
              <w:t>№</w:t>
            </w:r>
          </w:p>
          <w:p w:rsidR="006E0E3F" w:rsidRDefault="0084499B">
            <w:pPr>
              <w:widowControl w:val="0"/>
              <w:tabs>
                <w:tab w:val="right" w:pos="851"/>
              </w:tabs>
              <w:rPr>
                <w:rFonts w:ascii="Times New Roman" w:hAnsi="Times New Roman" w:cs="Times New Roman"/>
                <w:sz w:val="24"/>
              </w:rPr>
            </w:pPr>
            <w:r>
              <w:rPr>
                <w:rFonts w:ascii="Times New Roman" w:hAnsi="Times New Roman" w:cs="Times New Roman"/>
                <w:b/>
                <w:sz w:val="24"/>
              </w:rPr>
              <w:t>п/п</w:t>
            </w:r>
          </w:p>
        </w:tc>
        <w:tc>
          <w:tcPr>
            <w:tcW w:w="212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6E0E3F" w:rsidRDefault="0084499B">
            <w:pPr>
              <w:widowControl w:val="0"/>
              <w:tabs>
                <w:tab w:val="right" w:pos="851"/>
              </w:tabs>
              <w:rPr>
                <w:rFonts w:ascii="Times New Roman" w:hAnsi="Times New Roman" w:cs="Times New Roman"/>
                <w:sz w:val="24"/>
              </w:rPr>
            </w:pPr>
            <w:r>
              <w:rPr>
                <w:rFonts w:ascii="Times New Roman" w:hAnsi="Times New Roman" w:cs="Times New Roman"/>
                <w:b/>
                <w:sz w:val="24"/>
              </w:rPr>
              <w:t>Наименование тем  (разделов) дисциплины</w:t>
            </w:r>
          </w:p>
        </w:tc>
        <w:tc>
          <w:tcPr>
            <w:tcW w:w="4965" w:type="dxa"/>
            <w:gridSpan w:val="5"/>
            <w:tcBorders>
              <w:top w:val="single" w:sz="4" w:space="0" w:color="000000"/>
              <w:left w:val="single" w:sz="4" w:space="0" w:color="000000"/>
              <w:bottom w:val="single" w:sz="4" w:space="0" w:color="000000"/>
              <w:right w:val="single" w:sz="4" w:space="0" w:color="000000"/>
            </w:tcBorders>
          </w:tcPr>
          <w:p w:rsidR="006E0E3F" w:rsidRDefault="0084499B">
            <w:pPr>
              <w:widowControl w:val="0"/>
              <w:tabs>
                <w:tab w:val="right" w:pos="851"/>
              </w:tabs>
              <w:jc w:val="center"/>
              <w:rPr>
                <w:rFonts w:ascii="Times New Roman" w:hAnsi="Times New Roman" w:cs="Times New Roman"/>
                <w:b/>
                <w:sz w:val="24"/>
              </w:rPr>
            </w:pPr>
            <w:r>
              <w:rPr>
                <w:rFonts w:ascii="Times New Roman" w:hAnsi="Times New Roman" w:cs="Times New Roman"/>
                <w:b/>
                <w:sz w:val="24"/>
              </w:rPr>
              <w:t>Трудоемкость в часах</w:t>
            </w:r>
          </w:p>
        </w:tc>
        <w:tc>
          <w:tcPr>
            <w:tcW w:w="217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6E0E3F" w:rsidRDefault="0084499B">
            <w:pPr>
              <w:widowControl w:val="0"/>
              <w:tabs>
                <w:tab w:val="right" w:pos="851"/>
              </w:tabs>
              <w:rPr>
                <w:rFonts w:ascii="Times New Roman" w:hAnsi="Times New Roman" w:cs="Times New Roman"/>
                <w:b/>
                <w:sz w:val="20"/>
                <w:szCs w:val="20"/>
              </w:rPr>
            </w:pPr>
            <w:r>
              <w:rPr>
                <w:rFonts w:ascii="Times New Roman" w:hAnsi="Times New Roman" w:cs="Times New Roman"/>
                <w:b/>
                <w:sz w:val="20"/>
                <w:szCs w:val="20"/>
              </w:rPr>
              <w:t>Формы текущего контроля успеваемо-сти</w:t>
            </w:r>
          </w:p>
        </w:tc>
      </w:tr>
      <w:tr w:rsidR="006E0E3F">
        <w:tc>
          <w:tcPr>
            <w:tcW w:w="448" w:type="dxa"/>
            <w:vMerge/>
            <w:tcBorders>
              <w:top w:val="single" w:sz="4" w:space="0" w:color="000000"/>
              <w:left w:val="single" w:sz="4" w:space="0" w:color="000000"/>
              <w:bottom w:val="single" w:sz="4" w:space="0" w:color="000000"/>
              <w:right w:val="single" w:sz="4" w:space="0" w:color="000000"/>
            </w:tcBorders>
            <w:shd w:val="clear" w:color="auto" w:fill="auto"/>
          </w:tcPr>
          <w:p w:rsidR="006E0E3F" w:rsidRDefault="006E0E3F">
            <w:pPr>
              <w:widowControl w:val="0"/>
              <w:tabs>
                <w:tab w:val="right" w:pos="851"/>
              </w:tabs>
              <w:rPr>
                <w:rFonts w:ascii="Times New Roman" w:hAnsi="Times New Roman" w:cs="Times New Roman"/>
                <w:sz w:val="24"/>
              </w:rPr>
            </w:pPr>
          </w:p>
        </w:tc>
        <w:tc>
          <w:tcPr>
            <w:tcW w:w="2129" w:type="dxa"/>
            <w:vMerge/>
            <w:tcBorders>
              <w:top w:val="single" w:sz="4" w:space="0" w:color="000000"/>
              <w:left w:val="single" w:sz="4" w:space="0" w:color="000000"/>
              <w:bottom w:val="single" w:sz="4" w:space="0" w:color="000000"/>
              <w:right w:val="single" w:sz="4" w:space="0" w:color="000000"/>
            </w:tcBorders>
            <w:shd w:val="clear" w:color="auto" w:fill="auto"/>
          </w:tcPr>
          <w:p w:rsidR="006E0E3F" w:rsidRDefault="006E0E3F">
            <w:pPr>
              <w:widowControl w:val="0"/>
              <w:tabs>
                <w:tab w:val="right" w:pos="851"/>
              </w:tabs>
              <w:rPr>
                <w:rFonts w:ascii="Times New Roman" w:hAnsi="Times New Roman" w:cs="Times New Roman"/>
                <w:sz w:val="24"/>
              </w:rPr>
            </w:pPr>
          </w:p>
        </w:tc>
        <w:tc>
          <w:tcPr>
            <w:tcW w:w="685" w:type="dxa"/>
            <w:vMerge w:val="restart"/>
            <w:tcBorders>
              <w:top w:val="single" w:sz="4" w:space="0" w:color="000000"/>
              <w:left w:val="single" w:sz="4" w:space="0" w:color="000000"/>
              <w:bottom w:val="single" w:sz="4" w:space="0" w:color="000000"/>
              <w:right w:val="single" w:sz="4" w:space="0" w:color="000000"/>
            </w:tcBorders>
            <w:shd w:val="clear" w:color="auto" w:fill="auto"/>
          </w:tcPr>
          <w:p w:rsidR="006E0E3F" w:rsidRDefault="0084499B">
            <w:pPr>
              <w:widowControl w:val="0"/>
              <w:tabs>
                <w:tab w:val="right" w:pos="851"/>
              </w:tabs>
              <w:rPr>
                <w:rFonts w:ascii="Times New Roman" w:hAnsi="Times New Roman" w:cs="Times New Roman"/>
                <w:b/>
                <w:sz w:val="24"/>
              </w:rPr>
            </w:pPr>
            <w:r>
              <w:rPr>
                <w:rFonts w:ascii="Times New Roman" w:hAnsi="Times New Roman" w:cs="Times New Roman"/>
                <w:b/>
                <w:sz w:val="24"/>
              </w:rPr>
              <w:t>Все-го</w:t>
            </w:r>
          </w:p>
        </w:tc>
        <w:tc>
          <w:tcPr>
            <w:tcW w:w="2892" w:type="dxa"/>
            <w:gridSpan w:val="3"/>
            <w:tcBorders>
              <w:top w:val="single" w:sz="4" w:space="0" w:color="000000"/>
              <w:left w:val="single" w:sz="4" w:space="0" w:color="000000"/>
              <w:bottom w:val="single" w:sz="4" w:space="0" w:color="000000"/>
              <w:right w:val="single" w:sz="4" w:space="0" w:color="000000"/>
            </w:tcBorders>
            <w:shd w:val="clear" w:color="auto" w:fill="auto"/>
          </w:tcPr>
          <w:p w:rsidR="006E0E3F" w:rsidRDefault="0084499B">
            <w:pPr>
              <w:widowControl w:val="0"/>
              <w:tabs>
                <w:tab w:val="right" w:pos="851"/>
              </w:tabs>
              <w:jc w:val="center"/>
              <w:rPr>
                <w:rFonts w:ascii="Times New Roman" w:hAnsi="Times New Roman" w:cs="Times New Roman"/>
                <w:b/>
                <w:sz w:val="18"/>
                <w:szCs w:val="18"/>
              </w:rPr>
            </w:pPr>
            <w:r>
              <w:rPr>
                <w:rFonts w:ascii="Times New Roman" w:hAnsi="Times New Roman" w:cs="Times New Roman"/>
                <w:b/>
                <w:sz w:val="18"/>
                <w:szCs w:val="18"/>
              </w:rPr>
              <w:t>Аудиторная работа</w:t>
            </w:r>
          </w:p>
        </w:tc>
        <w:tc>
          <w:tcPr>
            <w:tcW w:w="138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6E0E3F" w:rsidRDefault="0084499B">
            <w:pPr>
              <w:widowControl w:val="0"/>
              <w:tabs>
                <w:tab w:val="right" w:pos="851"/>
              </w:tabs>
              <w:rPr>
                <w:rFonts w:ascii="Times New Roman" w:hAnsi="Times New Roman" w:cs="Times New Roman"/>
                <w:sz w:val="24"/>
              </w:rPr>
            </w:pPr>
            <w:r>
              <w:rPr>
                <w:rFonts w:ascii="Times New Roman" w:hAnsi="Times New Roman" w:cs="Times New Roman"/>
                <w:b/>
                <w:sz w:val="24"/>
              </w:rPr>
              <w:t>Самостоя-тельная работа</w:t>
            </w:r>
          </w:p>
        </w:tc>
        <w:tc>
          <w:tcPr>
            <w:tcW w:w="2178" w:type="dxa"/>
            <w:vMerge/>
            <w:tcBorders>
              <w:top w:val="single" w:sz="4" w:space="0" w:color="000000"/>
              <w:left w:val="single" w:sz="4" w:space="0" w:color="000000"/>
              <w:bottom w:val="single" w:sz="4" w:space="0" w:color="000000"/>
              <w:right w:val="single" w:sz="4" w:space="0" w:color="000000"/>
            </w:tcBorders>
            <w:shd w:val="clear" w:color="auto" w:fill="auto"/>
          </w:tcPr>
          <w:p w:rsidR="006E0E3F" w:rsidRDefault="006E0E3F">
            <w:pPr>
              <w:widowControl w:val="0"/>
              <w:tabs>
                <w:tab w:val="right" w:pos="851"/>
              </w:tabs>
              <w:rPr>
                <w:rFonts w:ascii="Times New Roman" w:hAnsi="Times New Roman" w:cs="Times New Roman"/>
                <w:sz w:val="24"/>
              </w:rPr>
            </w:pPr>
          </w:p>
        </w:tc>
      </w:tr>
      <w:tr w:rsidR="006E0E3F">
        <w:tc>
          <w:tcPr>
            <w:tcW w:w="448" w:type="dxa"/>
            <w:vMerge/>
            <w:tcBorders>
              <w:top w:val="single" w:sz="4" w:space="0" w:color="000000"/>
              <w:left w:val="single" w:sz="4" w:space="0" w:color="000000"/>
              <w:bottom w:val="single" w:sz="4" w:space="0" w:color="000000"/>
              <w:right w:val="single" w:sz="4" w:space="0" w:color="000000"/>
            </w:tcBorders>
            <w:shd w:val="clear" w:color="auto" w:fill="auto"/>
          </w:tcPr>
          <w:p w:rsidR="006E0E3F" w:rsidRDefault="006E0E3F">
            <w:pPr>
              <w:widowControl w:val="0"/>
              <w:tabs>
                <w:tab w:val="right" w:pos="851"/>
              </w:tabs>
              <w:rPr>
                <w:rFonts w:ascii="Times New Roman" w:hAnsi="Times New Roman" w:cs="Times New Roman"/>
                <w:sz w:val="24"/>
              </w:rPr>
            </w:pPr>
          </w:p>
        </w:tc>
        <w:tc>
          <w:tcPr>
            <w:tcW w:w="2129" w:type="dxa"/>
            <w:vMerge/>
            <w:tcBorders>
              <w:top w:val="single" w:sz="4" w:space="0" w:color="000000"/>
              <w:left w:val="single" w:sz="4" w:space="0" w:color="000000"/>
              <w:bottom w:val="single" w:sz="4" w:space="0" w:color="000000"/>
              <w:right w:val="single" w:sz="4" w:space="0" w:color="000000"/>
            </w:tcBorders>
            <w:shd w:val="clear" w:color="auto" w:fill="auto"/>
          </w:tcPr>
          <w:p w:rsidR="006E0E3F" w:rsidRDefault="006E0E3F">
            <w:pPr>
              <w:widowControl w:val="0"/>
              <w:tabs>
                <w:tab w:val="right" w:pos="851"/>
              </w:tabs>
              <w:rPr>
                <w:rFonts w:ascii="Times New Roman" w:hAnsi="Times New Roman" w:cs="Times New Roman"/>
                <w:sz w:val="24"/>
              </w:rPr>
            </w:pPr>
          </w:p>
        </w:tc>
        <w:tc>
          <w:tcPr>
            <w:tcW w:w="685" w:type="dxa"/>
            <w:vMerge/>
            <w:tcBorders>
              <w:top w:val="single" w:sz="4" w:space="0" w:color="000000"/>
              <w:left w:val="single" w:sz="4" w:space="0" w:color="000000"/>
              <w:bottom w:val="single" w:sz="4" w:space="0" w:color="000000"/>
              <w:right w:val="single" w:sz="4" w:space="0" w:color="000000"/>
            </w:tcBorders>
            <w:shd w:val="clear" w:color="auto" w:fill="auto"/>
          </w:tcPr>
          <w:p w:rsidR="006E0E3F" w:rsidRDefault="006E0E3F">
            <w:pPr>
              <w:widowControl w:val="0"/>
              <w:tabs>
                <w:tab w:val="right" w:pos="851"/>
              </w:tabs>
              <w:rPr>
                <w:rFonts w:ascii="Times New Roman" w:hAnsi="Times New Roman" w:cs="Times New Roman"/>
                <w:sz w:val="18"/>
                <w:szCs w:val="18"/>
              </w:rPr>
            </w:pPr>
          </w:p>
        </w:tc>
        <w:tc>
          <w:tcPr>
            <w:tcW w:w="827" w:type="dxa"/>
            <w:tcBorders>
              <w:top w:val="single" w:sz="4" w:space="0" w:color="000000"/>
              <w:left w:val="single" w:sz="4" w:space="0" w:color="000000"/>
              <w:bottom w:val="single" w:sz="4" w:space="0" w:color="000000"/>
              <w:right w:val="single" w:sz="4" w:space="0" w:color="000000"/>
            </w:tcBorders>
            <w:shd w:val="clear" w:color="auto" w:fill="auto"/>
          </w:tcPr>
          <w:p w:rsidR="006E0E3F" w:rsidRDefault="0084499B">
            <w:pPr>
              <w:widowControl w:val="0"/>
              <w:tabs>
                <w:tab w:val="right" w:pos="851"/>
              </w:tabs>
              <w:jc w:val="center"/>
              <w:rPr>
                <w:rFonts w:ascii="Times New Roman" w:hAnsi="Times New Roman" w:cs="Times New Roman"/>
                <w:sz w:val="18"/>
                <w:szCs w:val="18"/>
              </w:rPr>
            </w:pPr>
            <w:r>
              <w:rPr>
                <w:rFonts w:ascii="Times New Roman" w:hAnsi="Times New Roman" w:cs="Times New Roman"/>
                <w:sz w:val="18"/>
                <w:szCs w:val="18"/>
              </w:rPr>
              <w:t>Общая, в т.ч.:</w:t>
            </w:r>
          </w:p>
        </w:tc>
        <w:tc>
          <w:tcPr>
            <w:tcW w:w="827" w:type="dxa"/>
            <w:tcBorders>
              <w:top w:val="single" w:sz="4" w:space="0" w:color="000000"/>
              <w:left w:val="single" w:sz="4" w:space="0" w:color="000000"/>
              <w:bottom w:val="single" w:sz="4" w:space="0" w:color="000000"/>
              <w:right w:val="single" w:sz="4" w:space="0" w:color="000000"/>
            </w:tcBorders>
            <w:shd w:val="clear" w:color="auto" w:fill="auto"/>
          </w:tcPr>
          <w:p w:rsidR="006E0E3F" w:rsidRDefault="0084499B">
            <w:pPr>
              <w:widowControl w:val="0"/>
              <w:tabs>
                <w:tab w:val="right" w:pos="851"/>
              </w:tabs>
              <w:jc w:val="center"/>
              <w:rPr>
                <w:rFonts w:ascii="Times New Roman" w:hAnsi="Times New Roman" w:cs="Times New Roman"/>
                <w:sz w:val="18"/>
                <w:szCs w:val="18"/>
              </w:rPr>
            </w:pPr>
            <w:r>
              <w:rPr>
                <w:rFonts w:ascii="Times New Roman" w:hAnsi="Times New Roman" w:cs="Times New Roman"/>
                <w:sz w:val="18"/>
                <w:szCs w:val="18"/>
              </w:rPr>
              <w:t>Лекции</w:t>
            </w:r>
          </w:p>
        </w:tc>
        <w:tc>
          <w:tcPr>
            <w:tcW w:w="1238" w:type="dxa"/>
            <w:tcBorders>
              <w:top w:val="single" w:sz="4" w:space="0" w:color="000000"/>
              <w:left w:val="single" w:sz="4" w:space="0" w:color="000000"/>
              <w:bottom w:val="single" w:sz="4" w:space="0" w:color="000000"/>
              <w:right w:val="single" w:sz="4" w:space="0" w:color="000000"/>
            </w:tcBorders>
            <w:shd w:val="clear" w:color="auto" w:fill="auto"/>
          </w:tcPr>
          <w:p w:rsidR="006E0E3F" w:rsidRDefault="0084499B">
            <w:pPr>
              <w:widowControl w:val="0"/>
              <w:tabs>
                <w:tab w:val="right" w:pos="851"/>
              </w:tabs>
              <w:jc w:val="center"/>
              <w:rPr>
                <w:rFonts w:ascii="Times New Roman" w:hAnsi="Times New Roman" w:cs="Times New Roman"/>
                <w:sz w:val="18"/>
                <w:szCs w:val="18"/>
              </w:rPr>
            </w:pPr>
            <w:r>
              <w:rPr>
                <w:rFonts w:ascii="Times New Roman" w:hAnsi="Times New Roman" w:cs="Times New Roman"/>
                <w:sz w:val="18"/>
                <w:szCs w:val="18"/>
              </w:rPr>
              <w:t>Семинары, практические   занятия</w:t>
            </w:r>
          </w:p>
        </w:tc>
        <w:tc>
          <w:tcPr>
            <w:tcW w:w="1388" w:type="dxa"/>
            <w:vMerge/>
            <w:tcBorders>
              <w:top w:val="single" w:sz="4" w:space="0" w:color="000000"/>
              <w:left w:val="single" w:sz="4" w:space="0" w:color="000000"/>
              <w:bottom w:val="single" w:sz="4" w:space="0" w:color="000000"/>
              <w:right w:val="single" w:sz="4" w:space="0" w:color="000000"/>
            </w:tcBorders>
            <w:shd w:val="clear" w:color="auto" w:fill="auto"/>
          </w:tcPr>
          <w:p w:rsidR="006E0E3F" w:rsidRDefault="006E0E3F">
            <w:pPr>
              <w:widowControl w:val="0"/>
              <w:tabs>
                <w:tab w:val="right" w:pos="851"/>
              </w:tabs>
              <w:rPr>
                <w:rFonts w:ascii="Times New Roman" w:hAnsi="Times New Roman" w:cs="Times New Roman"/>
                <w:sz w:val="24"/>
              </w:rPr>
            </w:pPr>
          </w:p>
        </w:tc>
        <w:tc>
          <w:tcPr>
            <w:tcW w:w="2178" w:type="dxa"/>
            <w:vMerge/>
            <w:tcBorders>
              <w:top w:val="single" w:sz="4" w:space="0" w:color="000000"/>
              <w:left w:val="single" w:sz="4" w:space="0" w:color="000000"/>
              <w:bottom w:val="single" w:sz="4" w:space="0" w:color="000000"/>
              <w:right w:val="single" w:sz="4" w:space="0" w:color="000000"/>
            </w:tcBorders>
            <w:shd w:val="clear" w:color="auto" w:fill="auto"/>
          </w:tcPr>
          <w:p w:rsidR="006E0E3F" w:rsidRDefault="006E0E3F">
            <w:pPr>
              <w:widowControl w:val="0"/>
              <w:tabs>
                <w:tab w:val="right" w:pos="851"/>
              </w:tabs>
              <w:rPr>
                <w:rFonts w:ascii="Times New Roman" w:hAnsi="Times New Roman" w:cs="Times New Roman"/>
                <w:sz w:val="24"/>
              </w:rPr>
            </w:pPr>
          </w:p>
        </w:tc>
      </w:tr>
      <w:tr w:rsidR="006E0E3F">
        <w:tc>
          <w:tcPr>
            <w:tcW w:w="448" w:type="dxa"/>
            <w:tcBorders>
              <w:top w:val="single" w:sz="4" w:space="0" w:color="000000"/>
              <w:left w:val="single" w:sz="4" w:space="0" w:color="000000"/>
              <w:bottom w:val="single" w:sz="4" w:space="0" w:color="000000"/>
              <w:right w:val="single" w:sz="4" w:space="0" w:color="000000"/>
            </w:tcBorders>
            <w:shd w:val="clear" w:color="auto" w:fill="auto"/>
          </w:tcPr>
          <w:p w:rsidR="006E0E3F" w:rsidRDefault="0084499B">
            <w:pPr>
              <w:widowControl w:val="0"/>
              <w:ind w:right="-23"/>
              <w:jc w:val="center"/>
              <w:rPr>
                <w:rStyle w:val="46"/>
                <w:rFonts w:eastAsiaTheme="minorHAnsi" w:cs="Times New Roman"/>
                <w:spacing w:val="0"/>
                <w:sz w:val="24"/>
                <w:szCs w:val="24"/>
                <w:lang w:val="en-US" w:eastAsia="en-US"/>
              </w:rPr>
            </w:pPr>
            <w:r>
              <w:rPr>
                <w:rStyle w:val="46"/>
                <w:rFonts w:eastAsiaTheme="minorHAnsi" w:cs="Times New Roman"/>
                <w:spacing w:val="0"/>
                <w:sz w:val="24"/>
                <w:szCs w:val="24"/>
                <w:lang w:eastAsia="en-US"/>
              </w:rPr>
              <w:t>1.</w:t>
            </w:r>
          </w:p>
        </w:tc>
        <w:tc>
          <w:tcPr>
            <w:tcW w:w="2129" w:type="dxa"/>
            <w:tcBorders>
              <w:top w:val="single" w:sz="4" w:space="0" w:color="000000"/>
              <w:left w:val="single" w:sz="4" w:space="0" w:color="000000"/>
              <w:bottom w:val="single" w:sz="4" w:space="0" w:color="000000"/>
              <w:right w:val="single" w:sz="4" w:space="0" w:color="000000"/>
            </w:tcBorders>
            <w:shd w:val="clear" w:color="auto" w:fill="auto"/>
          </w:tcPr>
          <w:p w:rsidR="006E0E3F" w:rsidRDefault="0084499B">
            <w:pPr>
              <w:pStyle w:val="63"/>
              <w:widowControl w:val="0"/>
              <w:shd w:val="clear" w:color="auto" w:fill="auto"/>
              <w:spacing w:before="0" w:after="0" w:line="240" w:lineRule="auto"/>
              <w:ind w:right="-1"/>
              <w:rPr>
                <w:rStyle w:val="46"/>
                <w:rFonts w:cs="Times New Roman"/>
                <w:spacing w:val="0"/>
                <w:sz w:val="24"/>
                <w:szCs w:val="24"/>
              </w:rPr>
            </w:pPr>
            <w:r>
              <w:rPr>
                <w:rFonts w:cs="Times New Roman"/>
                <w:sz w:val="24"/>
                <w:szCs w:val="24"/>
              </w:rPr>
              <w:t>Тема 1. Основные понятия и особенности операционного менеджмента в технологическом бизнесе.</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E0E3F" w:rsidRDefault="0084499B">
            <w:pPr>
              <w:widowControl w:val="0"/>
              <w:jc w:val="center"/>
              <w:rPr>
                <w:rFonts w:ascii="Times New Roman" w:hAnsi="Times New Roman" w:cs="Times New Roman"/>
                <w:color w:val="000000"/>
                <w:sz w:val="24"/>
              </w:rPr>
            </w:pPr>
            <w:r>
              <w:rPr>
                <w:rFonts w:ascii="Times New Roman" w:hAnsi="Times New Roman" w:cs="Times New Roman"/>
                <w:sz w:val="24"/>
              </w:rPr>
              <w:t>15</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E0E3F" w:rsidRDefault="0084499B">
            <w:pPr>
              <w:widowControl w:val="0"/>
              <w:jc w:val="center"/>
              <w:rPr>
                <w:rFonts w:ascii="Times New Roman" w:hAnsi="Times New Roman" w:cs="Times New Roman"/>
                <w:color w:val="000000"/>
                <w:sz w:val="24"/>
              </w:rPr>
            </w:pPr>
            <w:r>
              <w:rPr>
                <w:rFonts w:ascii="Times New Roman" w:hAnsi="Times New Roman" w:cs="Times New Roman"/>
                <w:sz w:val="24"/>
              </w:rPr>
              <w:t>5</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E0E3F" w:rsidRDefault="0084499B">
            <w:pPr>
              <w:widowControl w:val="0"/>
              <w:jc w:val="center"/>
              <w:rPr>
                <w:rFonts w:ascii="Times New Roman" w:hAnsi="Times New Roman" w:cs="Times New Roman"/>
                <w:color w:val="000000"/>
                <w:sz w:val="24"/>
              </w:rPr>
            </w:pPr>
            <w:r>
              <w:rPr>
                <w:rFonts w:ascii="Times New Roman" w:hAnsi="Times New Roman" w:cs="Times New Roman"/>
                <w:sz w:val="24"/>
              </w:rPr>
              <w:t>1</w:t>
            </w:r>
          </w:p>
        </w:tc>
        <w:tc>
          <w:tcPr>
            <w:tcW w:w="12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6E0E3F" w:rsidRDefault="0084499B">
            <w:pPr>
              <w:widowControl w:val="0"/>
              <w:jc w:val="center"/>
              <w:rPr>
                <w:rFonts w:ascii="Times New Roman" w:hAnsi="Times New Roman" w:cs="Times New Roman"/>
                <w:color w:val="000000"/>
                <w:sz w:val="24"/>
              </w:rPr>
            </w:pPr>
            <w:r>
              <w:rPr>
                <w:rFonts w:ascii="Times New Roman" w:hAnsi="Times New Roman" w:cs="Times New Roman"/>
                <w:sz w:val="24"/>
              </w:rPr>
              <w:t>4</w:t>
            </w:r>
          </w:p>
        </w:tc>
        <w:tc>
          <w:tcPr>
            <w:tcW w:w="13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6E0E3F" w:rsidRDefault="0084499B">
            <w:pPr>
              <w:widowControl w:val="0"/>
              <w:jc w:val="center"/>
              <w:rPr>
                <w:rFonts w:ascii="Times New Roman" w:hAnsi="Times New Roman" w:cs="Times New Roman"/>
                <w:color w:val="000000"/>
                <w:sz w:val="24"/>
              </w:rPr>
            </w:pPr>
            <w:r>
              <w:rPr>
                <w:rFonts w:ascii="Times New Roman" w:hAnsi="Times New Roman" w:cs="Times New Roman"/>
                <w:sz w:val="24"/>
                <w:lang w:val="en-US"/>
              </w:rPr>
              <w:t>10</w:t>
            </w:r>
          </w:p>
        </w:tc>
        <w:tc>
          <w:tcPr>
            <w:tcW w:w="2178" w:type="dxa"/>
            <w:tcBorders>
              <w:top w:val="single" w:sz="4" w:space="0" w:color="000000"/>
              <w:left w:val="single" w:sz="4" w:space="0" w:color="000000"/>
              <w:bottom w:val="single" w:sz="4" w:space="0" w:color="000000"/>
              <w:right w:val="single" w:sz="4" w:space="0" w:color="000000"/>
            </w:tcBorders>
            <w:shd w:val="clear" w:color="auto" w:fill="auto"/>
          </w:tcPr>
          <w:p w:rsidR="006E0E3F" w:rsidRDefault="0084499B">
            <w:pPr>
              <w:widowControl w:val="0"/>
              <w:rPr>
                <w:rFonts w:ascii="Times New Roman" w:hAnsi="Times New Roman" w:cs="Times New Roman"/>
                <w:color w:val="000000"/>
                <w:sz w:val="24"/>
              </w:rPr>
            </w:pPr>
            <w:r>
              <w:rPr>
                <w:rFonts w:ascii="Times New Roman" w:hAnsi="Times New Roman" w:cs="Times New Roman"/>
                <w:sz w:val="24"/>
              </w:rPr>
              <w:t>Устные ответы, решение кейсов и задач</w:t>
            </w:r>
          </w:p>
        </w:tc>
      </w:tr>
      <w:tr w:rsidR="006E0E3F">
        <w:tc>
          <w:tcPr>
            <w:tcW w:w="448" w:type="dxa"/>
            <w:tcBorders>
              <w:top w:val="single" w:sz="4" w:space="0" w:color="000000"/>
              <w:left w:val="single" w:sz="4" w:space="0" w:color="000000"/>
              <w:bottom w:val="single" w:sz="4" w:space="0" w:color="000000"/>
              <w:right w:val="single" w:sz="4" w:space="0" w:color="000000"/>
            </w:tcBorders>
            <w:shd w:val="clear" w:color="auto" w:fill="auto"/>
          </w:tcPr>
          <w:p w:rsidR="006E0E3F" w:rsidRDefault="0084499B">
            <w:pPr>
              <w:widowControl w:val="0"/>
              <w:ind w:right="-23"/>
              <w:jc w:val="center"/>
              <w:rPr>
                <w:rStyle w:val="46"/>
                <w:rFonts w:eastAsiaTheme="minorHAnsi" w:cs="Times New Roman"/>
                <w:spacing w:val="0"/>
                <w:sz w:val="24"/>
                <w:szCs w:val="24"/>
                <w:lang w:eastAsia="en-US"/>
              </w:rPr>
            </w:pPr>
            <w:r>
              <w:rPr>
                <w:rStyle w:val="46"/>
                <w:rFonts w:eastAsiaTheme="minorHAnsi" w:cs="Times New Roman"/>
                <w:spacing w:val="0"/>
                <w:sz w:val="24"/>
                <w:szCs w:val="24"/>
                <w:lang w:eastAsia="en-US"/>
              </w:rPr>
              <w:t>2.</w:t>
            </w:r>
          </w:p>
        </w:tc>
        <w:tc>
          <w:tcPr>
            <w:tcW w:w="2129" w:type="dxa"/>
            <w:tcBorders>
              <w:top w:val="single" w:sz="4" w:space="0" w:color="000000"/>
              <w:left w:val="single" w:sz="4" w:space="0" w:color="000000"/>
              <w:bottom w:val="single" w:sz="4" w:space="0" w:color="000000"/>
              <w:right w:val="single" w:sz="4" w:space="0" w:color="000000"/>
            </w:tcBorders>
            <w:shd w:val="clear" w:color="auto" w:fill="auto"/>
          </w:tcPr>
          <w:p w:rsidR="006E0E3F" w:rsidRDefault="0084499B">
            <w:pPr>
              <w:pStyle w:val="63"/>
              <w:widowControl w:val="0"/>
              <w:shd w:val="clear" w:color="auto" w:fill="auto"/>
              <w:spacing w:before="0" w:after="0" w:line="240" w:lineRule="auto"/>
              <w:ind w:right="-1"/>
              <w:rPr>
                <w:rStyle w:val="46"/>
                <w:rFonts w:cs="Times New Roman"/>
                <w:spacing w:val="0"/>
                <w:sz w:val="24"/>
                <w:szCs w:val="24"/>
              </w:rPr>
            </w:pPr>
            <w:r>
              <w:rPr>
                <w:rFonts w:cs="Times New Roman"/>
                <w:sz w:val="24"/>
                <w:szCs w:val="24"/>
              </w:rPr>
              <w:t>Тема 2. Система управления операциями и процессное управление предприятием.</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E0E3F" w:rsidRDefault="0084499B">
            <w:pPr>
              <w:widowControl w:val="0"/>
              <w:jc w:val="center"/>
              <w:rPr>
                <w:rFonts w:ascii="Times New Roman" w:hAnsi="Times New Roman" w:cs="Times New Roman"/>
                <w:color w:val="000000"/>
                <w:sz w:val="24"/>
              </w:rPr>
            </w:pPr>
            <w:r>
              <w:rPr>
                <w:rFonts w:ascii="Times New Roman" w:hAnsi="Times New Roman" w:cs="Times New Roman"/>
                <w:sz w:val="24"/>
              </w:rPr>
              <w:t>16</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E0E3F" w:rsidRDefault="0084499B">
            <w:pPr>
              <w:widowControl w:val="0"/>
              <w:jc w:val="center"/>
              <w:rPr>
                <w:rFonts w:ascii="Times New Roman" w:hAnsi="Times New Roman" w:cs="Times New Roman"/>
                <w:color w:val="000000"/>
                <w:sz w:val="24"/>
              </w:rPr>
            </w:pPr>
            <w:r>
              <w:rPr>
                <w:rFonts w:ascii="Times New Roman" w:hAnsi="Times New Roman" w:cs="Times New Roman"/>
                <w:sz w:val="24"/>
              </w:rPr>
              <w:t>6</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E0E3F" w:rsidRDefault="0084499B">
            <w:pPr>
              <w:widowControl w:val="0"/>
              <w:jc w:val="center"/>
              <w:rPr>
                <w:rFonts w:ascii="Times New Roman" w:hAnsi="Times New Roman" w:cs="Times New Roman"/>
                <w:color w:val="000000"/>
                <w:sz w:val="24"/>
              </w:rPr>
            </w:pPr>
            <w:r>
              <w:rPr>
                <w:rFonts w:ascii="Times New Roman" w:hAnsi="Times New Roman" w:cs="Times New Roman"/>
                <w:sz w:val="24"/>
              </w:rPr>
              <w:t>2</w:t>
            </w:r>
          </w:p>
        </w:tc>
        <w:tc>
          <w:tcPr>
            <w:tcW w:w="12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6E0E3F" w:rsidRDefault="0084499B">
            <w:pPr>
              <w:widowControl w:val="0"/>
              <w:jc w:val="center"/>
              <w:rPr>
                <w:rFonts w:ascii="Times New Roman" w:hAnsi="Times New Roman" w:cs="Times New Roman"/>
                <w:color w:val="000000"/>
                <w:sz w:val="24"/>
              </w:rPr>
            </w:pPr>
            <w:r>
              <w:rPr>
                <w:rFonts w:ascii="Times New Roman" w:hAnsi="Times New Roman" w:cs="Times New Roman"/>
                <w:sz w:val="24"/>
              </w:rPr>
              <w:t>4</w:t>
            </w:r>
          </w:p>
        </w:tc>
        <w:tc>
          <w:tcPr>
            <w:tcW w:w="13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6E0E3F" w:rsidRDefault="0084499B">
            <w:pPr>
              <w:widowControl w:val="0"/>
              <w:jc w:val="center"/>
              <w:rPr>
                <w:rFonts w:ascii="Times New Roman" w:hAnsi="Times New Roman" w:cs="Times New Roman"/>
                <w:color w:val="000000"/>
                <w:sz w:val="24"/>
              </w:rPr>
            </w:pPr>
            <w:r>
              <w:rPr>
                <w:rFonts w:ascii="Times New Roman" w:hAnsi="Times New Roman" w:cs="Times New Roman"/>
                <w:sz w:val="24"/>
                <w:lang w:val="en-US"/>
              </w:rPr>
              <w:t>10</w:t>
            </w:r>
          </w:p>
        </w:tc>
        <w:tc>
          <w:tcPr>
            <w:tcW w:w="2178" w:type="dxa"/>
            <w:tcBorders>
              <w:top w:val="single" w:sz="4" w:space="0" w:color="000000"/>
              <w:left w:val="single" w:sz="4" w:space="0" w:color="000000"/>
              <w:bottom w:val="single" w:sz="4" w:space="0" w:color="000000"/>
              <w:right w:val="single" w:sz="4" w:space="0" w:color="000000"/>
            </w:tcBorders>
            <w:shd w:val="clear" w:color="auto" w:fill="auto"/>
          </w:tcPr>
          <w:p w:rsidR="006E0E3F" w:rsidRDefault="0084499B">
            <w:pPr>
              <w:widowControl w:val="0"/>
              <w:rPr>
                <w:rFonts w:ascii="Times New Roman" w:hAnsi="Times New Roman" w:cs="Times New Roman"/>
                <w:color w:val="000000"/>
                <w:sz w:val="24"/>
              </w:rPr>
            </w:pPr>
            <w:r>
              <w:rPr>
                <w:rFonts w:ascii="Times New Roman" w:hAnsi="Times New Roman" w:cs="Times New Roman"/>
                <w:sz w:val="24"/>
              </w:rPr>
              <w:t>Устные ответы, решение кейсов и задач</w:t>
            </w:r>
          </w:p>
        </w:tc>
      </w:tr>
      <w:tr w:rsidR="006E0E3F">
        <w:tc>
          <w:tcPr>
            <w:tcW w:w="448" w:type="dxa"/>
            <w:tcBorders>
              <w:top w:val="single" w:sz="4" w:space="0" w:color="000000"/>
              <w:left w:val="single" w:sz="4" w:space="0" w:color="000000"/>
              <w:bottom w:val="single" w:sz="4" w:space="0" w:color="000000"/>
              <w:right w:val="single" w:sz="4" w:space="0" w:color="000000"/>
            </w:tcBorders>
            <w:shd w:val="clear" w:color="auto" w:fill="auto"/>
          </w:tcPr>
          <w:p w:rsidR="006E0E3F" w:rsidRDefault="0084499B">
            <w:pPr>
              <w:widowControl w:val="0"/>
              <w:ind w:right="-23"/>
              <w:jc w:val="center"/>
              <w:rPr>
                <w:rStyle w:val="46"/>
                <w:rFonts w:eastAsiaTheme="minorHAnsi" w:cs="Times New Roman"/>
                <w:spacing w:val="0"/>
                <w:sz w:val="24"/>
                <w:szCs w:val="24"/>
                <w:lang w:eastAsia="en-US"/>
              </w:rPr>
            </w:pPr>
            <w:r>
              <w:rPr>
                <w:rStyle w:val="46"/>
                <w:rFonts w:eastAsiaTheme="minorHAnsi" w:cs="Times New Roman"/>
                <w:spacing w:val="0"/>
                <w:sz w:val="24"/>
                <w:szCs w:val="24"/>
                <w:lang w:eastAsia="en-US"/>
              </w:rPr>
              <w:t>3.</w:t>
            </w:r>
          </w:p>
        </w:tc>
        <w:tc>
          <w:tcPr>
            <w:tcW w:w="2129" w:type="dxa"/>
            <w:tcBorders>
              <w:top w:val="single" w:sz="4" w:space="0" w:color="000000"/>
              <w:left w:val="single" w:sz="4" w:space="0" w:color="000000"/>
              <w:bottom w:val="single" w:sz="4" w:space="0" w:color="000000"/>
              <w:right w:val="single" w:sz="4" w:space="0" w:color="000000"/>
            </w:tcBorders>
            <w:shd w:val="clear" w:color="auto" w:fill="auto"/>
          </w:tcPr>
          <w:p w:rsidR="006E0E3F" w:rsidRDefault="0084499B">
            <w:pPr>
              <w:widowControl w:val="0"/>
              <w:rPr>
                <w:rStyle w:val="46"/>
                <w:rFonts w:eastAsiaTheme="minorHAnsi" w:cs="Times New Roman"/>
                <w:spacing w:val="0"/>
                <w:sz w:val="24"/>
                <w:szCs w:val="24"/>
                <w:lang w:eastAsia="en-US"/>
              </w:rPr>
            </w:pPr>
            <w:r>
              <w:rPr>
                <w:rFonts w:ascii="Times New Roman" w:hAnsi="Times New Roman" w:cs="Times New Roman"/>
                <w:sz w:val="24"/>
              </w:rPr>
              <w:t>Тема 3. Операционная стратегия и конкурентоспособность технологической организации.</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E0E3F" w:rsidRDefault="0084499B">
            <w:pPr>
              <w:widowControl w:val="0"/>
              <w:jc w:val="center"/>
              <w:rPr>
                <w:rFonts w:ascii="Times New Roman" w:hAnsi="Times New Roman" w:cs="Times New Roman"/>
                <w:color w:val="000000"/>
                <w:sz w:val="24"/>
              </w:rPr>
            </w:pPr>
            <w:r>
              <w:rPr>
                <w:rFonts w:ascii="Times New Roman" w:hAnsi="Times New Roman" w:cs="Times New Roman"/>
                <w:sz w:val="24"/>
              </w:rPr>
              <w:t>15</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E0E3F" w:rsidRDefault="0084499B">
            <w:pPr>
              <w:widowControl w:val="0"/>
              <w:jc w:val="center"/>
              <w:rPr>
                <w:rFonts w:ascii="Times New Roman" w:hAnsi="Times New Roman" w:cs="Times New Roman"/>
                <w:color w:val="000000"/>
                <w:sz w:val="24"/>
              </w:rPr>
            </w:pPr>
            <w:r>
              <w:rPr>
                <w:rFonts w:ascii="Times New Roman" w:hAnsi="Times New Roman" w:cs="Times New Roman"/>
                <w:sz w:val="24"/>
              </w:rPr>
              <w:t>5</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E0E3F" w:rsidRDefault="0084499B">
            <w:pPr>
              <w:widowControl w:val="0"/>
              <w:jc w:val="center"/>
              <w:rPr>
                <w:rFonts w:ascii="Times New Roman" w:hAnsi="Times New Roman" w:cs="Times New Roman"/>
                <w:color w:val="000000"/>
                <w:sz w:val="24"/>
              </w:rPr>
            </w:pPr>
            <w:r>
              <w:rPr>
                <w:rFonts w:ascii="Times New Roman" w:hAnsi="Times New Roman" w:cs="Times New Roman"/>
                <w:sz w:val="24"/>
              </w:rPr>
              <w:t>1</w:t>
            </w:r>
          </w:p>
        </w:tc>
        <w:tc>
          <w:tcPr>
            <w:tcW w:w="12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6E0E3F" w:rsidRDefault="0084499B">
            <w:pPr>
              <w:widowControl w:val="0"/>
              <w:jc w:val="center"/>
              <w:rPr>
                <w:rFonts w:ascii="Times New Roman" w:hAnsi="Times New Roman" w:cs="Times New Roman"/>
                <w:color w:val="000000"/>
                <w:sz w:val="24"/>
              </w:rPr>
            </w:pPr>
            <w:r>
              <w:rPr>
                <w:rFonts w:ascii="Times New Roman" w:hAnsi="Times New Roman" w:cs="Times New Roman"/>
                <w:sz w:val="24"/>
              </w:rPr>
              <w:t>4</w:t>
            </w:r>
          </w:p>
        </w:tc>
        <w:tc>
          <w:tcPr>
            <w:tcW w:w="13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6E0E3F" w:rsidRDefault="0084499B">
            <w:pPr>
              <w:widowControl w:val="0"/>
              <w:jc w:val="center"/>
              <w:rPr>
                <w:rFonts w:ascii="Times New Roman" w:hAnsi="Times New Roman" w:cs="Times New Roman"/>
                <w:color w:val="000000"/>
                <w:sz w:val="24"/>
              </w:rPr>
            </w:pPr>
            <w:r>
              <w:rPr>
                <w:rFonts w:ascii="Times New Roman" w:hAnsi="Times New Roman" w:cs="Times New Roman"/>
                <w:sz w:val="24"/>
                <w:lang w:val="en-US"/>
              </w:rPr>
              <w:t>10</w:t>
            </w:r>
          </w:p>
        </w:tc>
        <w:tc>
          <w:tcPr>
            <w:tcW w:w="2178" w:type="dxa"/>
            <w:tcBorders>
              <w:top w:val="single" w:sz="4" w:space="0" w:color="000000"/>
              <w:left w:val="single" w:sz="4" w:space="0" w:color="000000"/>
              <w:bottom w:val="single" w:sz="4" w:space="0" w:color="000000"/>
              <w:right w:val="single" w:sz="4" w:space="0" w:color="000000"/>
            </w:tcBorders>
            <w:shd w:val="clear" w:color="auto" w:fill="auto"/>
          </w:tcPr>
          <w:p w:rsidR="006E0E3F" w:rsidRDefault="0084499B">
            <w:pPr>
              <w:widowControl w:val="0"/>
              <w:rPr>
                <w:rFonts w:ascii="Times New Roman" w:hAnsi="Times New Roman" w:cs="Times New Roman"/>
                <w:color w:val="000000"/>
                <w:sz w:val="24"/>
              </w:rPr>
            </w:pPr>
            <w:r>
              <w:rPr>
                <w:rFonts w:ascii="Times New Roman" w:hAnsi="Times New Roman" w:cs="Times New Roman"/>
                <w:sz w:val="24"/>
              </w:rPr>
              <w:t>Устные ответы, решение кейсов и задач</w:t>
            </w:r>
          </w:p>
        </w:tc>
      </w:tr>
      <w:tr w:rsidR="006E0E3F">
        <w:tc>
          <w:tcPr>
            <w:tcW w:w="448" w:type="dxa"/>
            <w:tcBorders>
              <w:top w:val="single" w:sz="4" w:space="0" w:color="000000"/>
              <w:left w:val="single" w:sz="4" w:space="0" w:color="000000"/>
              <w:bottom w:val="single" w:sz="4" w:space="0" w:color="000000"/>
              <w:right w:val="single" w:sz="4" w:space="0" w:color="000000"/>
            </w:tcBorders>
            <w:shd w:val="clear" w:color="auto" w:fill="auto"/>
          </w:tcPr>
          <w:p w:rsidR="006E0E3F" w:rsidRDefault="0084499B">
            <w:pPr>
              <w:widowControl w:val="0"/>
              <w:ind w:right="-23"/>
              <w:jc w:val="center"/>
              <w:rPr>
                <w:rStyle w:val="46"/>
                <w:rFonts w:eastAsiaTheme="minorHAnsi" w:cs="Times New Roman"/>
                <w:spacing w:val="0"/>
                <w:sz w:val="24"/>
                <w:szCs w:val="24"/>
                <w:lang w:eastAsia="en-US"/>
              </w:rPr>
            </w:pPr>
            <w:r>
              <w:rPr>
                <w:rStyle w:val="46"/>
                <w:rFonts w:eastAsiaTheme="minorHAnsi" w:cs="Times New Roman"/>
                <w:spacing w:val="0"/>
                <w:sz w:val="24"/>
                <w:szCs w:val="24"/>
                <w:lang w:eastAsia="en-US"/>
              </w:rPr>
              <w:t>4.</w:t>
            </w:r>
          </w:p>
        </w:tc>
        <w:tc>
          <w:tcPr>
            <w:tcW w:w="2129" w:type="dxa"/>
            <w:tcBorders>
              <w:top w:val="single" w:sz="4" w:space="0" w:color="000000"/>
              <w:left w:val="single" w:sz="4" w:space="0" w:color="000000"/>
              <w:bottom w:val="single" w:sz="4" w:space="0" w:color="000000"/>
              <w:right w:val="single" w:sz="4" w:space="0" w:color="000000"/>
            </w:tcBorders>
            <w:shd w:val="clear" w:color="auto" w:fill="auto"/>
          </w:tcPr>
          <w:p w:rsidR="006E0E3F" w:rsidRDefault="0084499B">
            <w:pPr>
              <w:widowControl w:val="0"/>
              <w:rPr>
                <w:rStyle w:val="46"/>
                <w:rFonts w:eastAsiaTheme="minorHAnsi" w:cs="Times New Roman"/>
                <w:spacing w:val="0"/>
                <w:sz w:val="24"/>
                <w:szCs w:val="24"/>
                <w:lang w:eastAsia="en-US"/>
              </w:rPr>
            </w:pPr>
            <w:r>
              <w:rPr>
                <w:rFonts w:ascii="Times New Roman" w:hAnsi="Times New Roman" w:cs="Times New Roman"/>
                <w:sz w:val="24"/>
              </w:rPr>
              <w:t>Тема 4. Оперативное управление производством и проектирование производственных мощностей.</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E0E3F" w:rsidRDefault="0084499B">
            <w:pPr>
              <w:widowControl w:val="0"/>
              <w:jc w:val="center"/>
              <w:rPr>
                <w:rFonts w:ascii="Times New Roman" w:hAnsi="Times New Roman" w:cs="Times New Roman"/>
                <w:color w:val="000000"/>
                <w:sz w:val="24"/>
              </w:rPr>
            </w:pPr>
            <w:r>
              <w:rPr>
                <w:rFonts w:ascii="Times New Roman" w:hAnsi="Times New Roman" w:cs="Times New Roman"/>
                <w:sz w:val="24"/>
              </w:rPr>
              <w:t>16</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E0E3F" w:rsidRDefault="0084499B">
            <w:pPr>
              <w:widowControl w:val="0"/>
              <w:jc w:val="center"/>
              <w:rPr>
                <w:rFonts w:ascii="Times New Roman" w:hAnsi="Times New Roman" w:cs="Times New Roman"/>
                <w:color w:val="000000"/>
                <w:sz w:val="24"/>
              </w:rPr>
            </w:pPr>
            <w:r>
              <w:rPr>
                <w:rFonts w:ascii="Times New Roman" w:hAnsi="Times New Roman" w:cs="Times New Roman"/>
                <w:sz w:val="24"/>
              </w:rPr>
              <w:t>6</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E0E3F" w:rsidRDefault="0084499B">
            <w:pPr>
              <w:widowControl w:val="0"/>
              <w:jc w:val="center"/>
              <w:rPr>
                <w:rFonts w:ascii="Times New Roman" w:hAnsi="Times New Roman" w:cs="Times New Roman"/>
                <w:color w:val="000000"/>
                <w:sz w:val="24"/>
              </w:rPr>
            </w:pPr>
            <w:r>
              <w:rPr>
                <w:rFonts w:ascii="Times New Roman" w:hAnsi="Times New Roman" w:cs="Times New Roman"/>
                <w:sz w:val="24"/>
              </w:rPr>
              <w:t>2</w:t>
            </w:r>
          </w:p>
        </w:tc>
        <w:tc>
          <w:tcPr>
            <w:tcW w:w="12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6E0E3F" w:rsidRDefault="0084499B">
            <w:pPr>
              <w:widowControl w:val="0"/>
              <w:jc w:val="center"/>
              <w:rPr>
                <w:rFonts w:ascii="Times New Roman" w:hAnsi="Times New Roman" w:cs="Times New Roman"/>
                <w:color w:val="000000"/>
                <w:sz w:val="24"/>
              </w:rPr>
            </w:pPr>
            <w:r>
              <w:rPr>
                <w:rFonts w:ascii="Times New Roman" w:hAnsi="Times New Roman" w:cs="Times New Roman"/>
                <w:sz w:val="24"/>
              </w:rPr>
              <w:t>4</w:t>
            </w:r>
          </w:p>
        </w:tc>
        <w:tc>
          <w:tcPr>
            <w:tcW w:w="13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6E0E3F" w:rsidRDefault="0084499B">
            <w:pPr>
              <w:widowControl w:val="0"/>
              <w:jc w:val="center"/>
              <w:rPr>
                <w:rFonts w:ascii="Times New Roman" w:hAnsi="Times New Roman" w:cs="Times New Roman"/>
                <w:color w:val="000000"/>
                <w:sz w:val="24"/>
              </w:rPr>
            </w:pPr>
            <w:r>
              <w:rPr>
                <w:rFonts w:ascii="Times New Roman" w:hAnsi="Times New Roman" w:cs="Times New Roman"/>
                <w:sz w:val="24"/>
                <w:lang w:val="en-US"/>
              </w:rPr>
              <w:t>10</w:t>
            </w:r>
          </w:p>
        </w:tc>
        <w:tc>
          <w:tcPr>
            <w:tcW w:w="2178" w:type="dxa"/>
            <w:tcBorders>
              <w:top w:val="single" w:sz="4" w:space="0" w:color="000000"/>
              <w:left w:val="single" w:sz="4" w:space="0" w:color="000000"/>
              <w:bottom w:val="single" w:sz="4" w:space="0" w:color="000000"/>
              <w:right w:val="single" w:sz="4" w:space="0" w:color="000000"/>
            </w:tcBorders>
            <w:shd w:val="clear" w:color="auto" w:fill="auto"/>
          </w:tcPr>
          <w:p w:rsidR="006E0E3F" w:rsidRDefault="0084499B">
            <w:pPr>
              <w:widowControl w:val="0"/>
              <w:rPr>
                <w:rFonts w:ascii="Times New Roman" w:hAnsi="Times New Roman" w:cs="Times New Roman"/>
                <w:color w:val="000000"/>
                <w:sz w:val="24"/>
              </w:rPr>
            </w:pPr>
            <w:r>
              <w:rPr>
                <w:rFonts w:ascii="Times New Roman" w:hAnsi="Times New Roman" w:cs="Times New Roman"/>
                <w:sz w:val="24"/>
              </w:rPr>
              <w:t>Устные ответы, решение кейсов и задач</w:t>
            </w:r>
          </w:p>
        </w:tc>
      </w:tr>
      <w:tr w:rsidR="006E0E3F">
        <w:tc>
          <w:tcPr>
            <w:tcW w:w="448" w:type="dxa"/>
            <w:tcBorders>
              <w:top w:val="single" w:sz="4" w:space="0" w:color="000000"/>
              <w:left w:val="single" w:sz="4" w:space="0" w:color="000000"/>
              <w:bottom w:val="single" w:sz="4" w:space="0" w:color="000000"/>
              <w:right w:val="single" w:sz="4" w:space="0" w:color="000000"/>
            </w:tcBorders>
            <w:shd w:val="clear" w:color="auto" w:fill="auto"/>
          </w:tcPr>
          <w:p w:rsidR="006E0E3F" w:rsidRDefault="0084499B">
            <w:pPr>
              <w:widowControl w:val="0"/>
              <w:ind w:right="-23"/>
              <w:jc w:val="center"/>
              <w:rPr>
                <w:rStyle w:val="46"/>
                <w:rFonts w:eastAsiaTheme="minorHAnsi" w:cs="Times New Roman"/>
                <w:spacing w:val="0"/>
                <w:sz w:val="24"/>
                <w:szCs w:val="24"/>
                <w:lang w:eastAsia="en-US"/>
              </w:rPr>
            </w:pPr>
            <w:r>
              <w:rPr>
                <w:rStyle w:val="46"/>
                <w:rFonts w:eastAsiaTheme="minorHAnsi" w:cs="Times New Roman"/>
                <w:spacing w:val="0"/>
                <w:sz w:val="24"/>
                <w:szCs w:val="24"/>
                <w:lang w:eastAsia="en-US"/>
              </w:rPr>
              <w:t>5.</w:t>
            </w:r>
          </w:p>
        </w:tc>
        <w:tc>
          <w:tcPr>
            <w:tcW w:w="2129" w:type="dxa"/>
            <w:tcBorders>
              <w:top w:val="single" w:sz="4" w:space="0" w:color="000000"/>
              <w:left w:val="single" w:sz="4" w:space="0" w:color="000000"/>
              <w:bottom w:val="single" w:sz="4" w:space="0" w:color="000000"/>
              <w:right w:val="single" w:sz="4" w:space="0" w:color="000000"/>
            </w:tcBorders>
            <w:shd w:val="clear" w:color="auto" w:fill="auto"/>
          </w:tcPr>
          <w:p w:rsidR="006E0E3F" w:rsidRDefault="0084499B">
            <w:pPr>
              <w:widowControl w:val="0"/>
              <w:rPr>
                <w:rStyle w:val="46"/>
                <w:rFonts w:eastAsiaTheme="minorHAnsi" w:cs="Times New Roman"/>
                <w:spacing w:val="0"/>
                <w:sz w:val="24"/>
                <w:szCs w:val="24"/>
                <w:lang w:eastAsia="en-US"/>
              </w:rPr>
            </w:pPr>
            <w:r>
              <w:rPr>
                <w:rFonts w:ascii="Times New Roman" w:hAnsi="Times New Roman" w:cs="Times New Roman"/>
                <w:sz w:val="24"/>
              </w:rPr>
              <w:t xml:space="preserve">Тема 5. Разработка </w:t>
            </w:r>
            <w:r>
              <w:rPr>
                <w:rFonts w:ascii="Times New Roman" w:hAnsi="Times New Roman" w:cs="Times New Roman"/>
                <w:sz w:val="24"/>
              </w:rPr>
              <w:lastRenderedPageBreak/>
              <w:t>инновационных продуктов и услуг в технологическом бизнесе.</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E0E3F" w:rsidRDefault="0084499B">
            <w:pPr>
              <w:widowControl w:val="0"/>
              <w:jc w:val="center"/>
              <w:rPr>
                <w:rFonts w:ascii="Times New Roman" w:hAnsi="Times New Roman" w:cs="Times New Roman"/>
                <w:color w:val="000000"/>
                <w:sz w:val="24"/>
              </w:rPr>
            </w:pPr>
            <w:r>
              <w:rPr>
                <w:rFonts w:ascii="Times New Roman" w:hAnsi="Times New Roman" w:cs="Times New Roman"/>
                <w:sz w:val="24"/>
              </w:rPr>
              <w:lastRenderedPageBreak/>
              <w:t>18</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E0E3F" w:rsidRDefault="0084499B">
            <w:pPr>
              <w:widowControl w:val="0"/>
              <w:jc w:val="center"/>
              <w:rPr>
                <w:rFonts w:ascii="Times New Roman" w:hAnsi="Times New Roman" w:cs="Times New Roman"/>
                <w:color w:val="000000"/>
                <w:sz w:val="24"/>
              </w:rPr>
            </w:pPr>
            <w:r>
              <w:rPr>
                <w:rFonts w:ascii="Times New Roman" w:hAnsi="Times New Roman" w:cs="Times New Roman"/>
                <w:sz w:val="24"/>
              </w:rPr>
              <w:t>8</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E0E3F" w:rsidRDefault="0084499B">
            <w:pPr>
              <w:widowControl w:val="0"/>
              <w:jc w:val="center"/>
              <w:rPr>
                <w:rFonts w:ascii="Times New Roman" w:hAnsi="Times New Roman" w:cs="Times New Roman"/>
                <w:color w:val="000000"/>
                <w:sz w:val="24"/>
              </w:rPr>
            </w:pPr>
            <w:r>
              <w:rPr>
                <w:rFonts w:ascii="Times New Roman" w:hAnsi="Times New Roman" w:cs="Times New Roman"/>
                <w:sz w:val="24"/>
              </w:rPr>
              <w:t>2</w:t>
            </w:r>
          </w:p>
        </w:tc>
        <w:tc>
          <w:tcPr>
            <w:tcW w:w="12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6E0E3F" w:rsidRDefault="0084499B">
            <w:pPr>
              <w:widowControl w:val="0"/>
              <w:jc w:val="center"/>
              <w:rPr>
                <w:rFonts w:ascii="Times New Roman" w:hAnsi="Times New Roman" w:cs="Times New Roman"/>
                <w:color w:val="000000"/>
                <w:sz w:val="24"/>
              </w:rPr>
            </w:pPr>
            <w:r>
              <w:rPr>
                <w:rFonts w:ascii="Times New Roman" w:hAnsi="Times New Roman" w:cs="Times New Roman"/>
                <w:sz w:val="24"/>
                <w:lang w:val="en-US"/>
              </w:rPr>
              <w:t>6</w:t>
            </w:r>
          </w:p>
        </w:tc>
        <w:tc>
          <w:tcPr>
            <w:tcW w:w="13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6E0E3F" w:rsidRDefault="0084499B">
            <w:pPr>
              <w:widowControl w:val="0"/>
              <w:jc w:val="center"/>
              <w:rPr>
                <w:rFonts w:ascii="Times New Roman" w:hAnsi="Times New Roman" w:cs="Times New Roman"/>
                <w:color w:val="000000"/>
                <w:sz w:val="24"/>
              </w:rPr>
            </w:pPr>
            <w:r>
              <w:rPr>
                <w:rFonts w:ascii="Times New Roman" w:hAnsi="Times New Roman" w:cs="Times New Roman"/>
                <w:sz w:val="24"/>
                <w:lang w:val="en-US"/>
              </w:rPr>
              <w:t>10</w:t>
            </w:r>
          </w:p>
        </w:tc>
        <w:tc>
          <w:tcPr>
            <w:tcW w:w="2178" w:type="dxa"/>
            <w:tcBorders>
              <w:top w:val="single" w:sz="4" w:space="0" w:color="000000"/>
              <w:left w:val="single" w:sz="4" w:space="0" w:color="000000"/>
              <w:bottom w:val="single" w:sz="4" w:space="0" w:color="000000"/>
              <w:right w:val="single" w:sz="4" w:space="0" w:color="000000"/>
            </w:tcBorders>
            <w:shd w:val="clear" w:color="auto" w:fill="auto"/>
          </w:tcPr>
          <w:p w:rsidR="006E0E3F" w:rsidRDefault="0084499B">
            <w:pPr>
              <w:widowControl w:val="0"/>
              <w:rPr>
                <w:rFonts w:ascii="Times New Roman" w:hAnsi="Times New Roman" w:cs="Times New Roman"/>
                <w:color w:val="000000"/>
                <w:sz w:val="24"/>
              </w:rPr>
            </w:pPr>
            <w:r>
              <w:rPr>
                <w:rFonts w:ascii="Times New Roman" w:hAnsi="Times New Roman" w:cs="Times New Roman"/>
                <w:sz w:val="24"/>
              </w:rPr>
              <w:t xml:space="preserve">Устные ответы, решение кейсов и </w:t>
            </w:r>
            <w:r>
              <w:rPr>
                <w:rFonts w:ascii="Times New Roman" w:hAnsi="Times New Roman" w:cs="Times New Roman"/>
                <w:sz w:val="24"/>
              </w:rPr>
              <w:lastRenderedPageBreak/>
              <w:t>задач</w:t>
            </w:r>
          </w:p>
        </w:tc>
      </w:tr>
      <w:tr w:rsidR="006E0E3F">
        <w:tc>
          <w:tcPr>
            <w:tcW w:w="448" w:type="dxa"/>
            <w:tcBorders>
              <w:top w:val="single" w:sz="4" w:space="0" w:color="000000"/>
              <w:left w:val="single" w:sz="4" w:space="0" w:color="000000"/>
              <w:bottom w:val="single" w:sz="4" w:space="0" w:color="000000"/>
              <w:right w:val="single" w:sz="4" w:space="0" w:color="000000"/>
            </w:tcBorders>
            <w:shd w:val="clear" w:color="auto" w:fill="auto"/>
          </w:tcPr>
          <w:p w:rsidR="006E0E3F" w:rsidRDefault="0084499B">
            <w:pPr>
              <w:widowControl w:val="0"/>
              <w:ind w:right="-23"/>
              <w:jc w:val="center"/>
              <w:rPr>
                <w:rStyle w:val="46"/>
                <w:rFonts w:eastAsiaTheme="minorHAnsi" w:cs="Times New Roman"/>
                <w:spacing w:val="0"/>
                <w:sz w:val="24"/>
                <w:szCs w:val="24"/>
                <w:lang w:eastAsia="en-US"/>
              </w:rPr>
            </w:pPr>
            <w:r>
              <w:rPr>
                <w:rStyle w:val="46"/>
                <w:rFonts w:eastAsiaTheme="minorHAnsi" w:cs="Times New Roman"/>
                <w:spacing w:val="0"/>
                <w:sz w:val="24"/>
                <w:szCs w:val="24"/>
                <w:lang w:eastAsia="en-US"/>
              </w:rPr>
              <w:lastRenderedPageBreak/>
              <w:t>6.</w:t>
            </w:r>
          </w:p>
        </w:tc>
        <w:tc>
          <w:tcPr>
            <w:tcW w:w="2129" w:type="dxa"/>
            <w:tcBorders>
              <w:top w:val="single" w:sz="4" w:space="0" w:color="000000"/>
              <w:left w:val="single" w:sz="4" w:space="0" w:color="000000"/>
              <w:bottom w:val="single" w:sz="4" w:space="0" w:color="000000"/>
              <w:right w:val="single" w:sz="4" w:space="0" w:color="000000"/>
            </w:tcBorders>
            <w:shd w:val="clear" w:color="auto" w:fill="auto"/>
          </w:tcPr>
          <w:p w:rsidR="006E0E3F" w:rsidRDefault="0084499B">
            <w:pPr>
              <w:widowControl w:val="0"/>
              <w:rPr>
                <w:rStyle w:val="46"/>
                <w:rFonts w:eastAsiaTheme="minorHAnsi" w:cs="Times New Roman"/>
                <w:spacing w:val="0"/>
                <w:sz w:val="24"/>
                <w:szCs w:val="24"/>
                <w:lang w:eastAsia="en-US"/>
              </w:rPr>
            </w:pPr>
            <w:r>
              <w:rPr>
                <w:rFonts w:ascii="Times New Roman" w:hAnsi="Times New Roman" w:cs="Times New Roman"/>
                <w:sz w:val="24"/>
              </w:rPr>
              <w:t>Тема 6. Управление качеством и принципы совершенствования продукта в технологическом бизнесе.</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E0E3F" w:rsidRDefault="0084499B">
            <w:pPr>
              <w:widowControl w:val="0"/>
              <w:jc w:val="center"/>
              <w:rPr>
                <w:rFonts w:ascii="Times New Roman" w:hAnsi="Times New Roman" w:cs="Times New Roman"/>
                <w:color w:val="000000"/>
                <w:sz w:val="24"/>
              </w:rPr>
            </w:pPr>
            <w:r>
              <w:rPr>
                <w:rFonts w:ascii="Times New Roman" w:hAnsi="Times New Roman" w:cs="Times New Roman"/>
                <w:sz w:val="24"/>
              </w:rPr>
              <w:t>15</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E0E3F" w:rsidRDefault="0084499B">
            <w:pPr>
              <w:widowControl w:val="0"/>
              <w:jc w:val="center"/>
              <w:rPr>
                <w:rFonts w:ascii="Times New Roman" w:hAnsi="Times New Roman" w:cs="Times New Roman"/>
                <w:color w:val="000000"/>
                <w:sz w:val="24"/>
              </w:rPr>
            </w:pPr>
            <w:r>
              <w:rPr>
                <w:rFonts w:ascii="Times New Roman" w:hAnsi="Times New Roman" w:cs="Times New Roman"/>
                <w:sz w:val="24"/>
              </w:rPr>
              <w:t>5</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E0E3F" w:rsidRDefault="0084499B">
            <w:pPr>
              <w:widowControl w:val="0"/>
              <w:jc w:val="center"/>
              <w:rPr>
                <w:rFonts w:ascii="Times New Roman" w:hAnsi="Times New Roman" w:cs="Times New Roman"/>
                <w:color w:val="000000"/>
                <w:sz w:val="24"/>
              </w:rPr>
            </w:pPr>
            <w:r>
              <w:rPr>
                <w:rFonts w:ascii="Times New Roman" w:hAnsi="Times New Roman" w:cs="Times New Roman"/>
                <w:sz w:val="24"/>
              </w:rPr>
              <w:t>1</w:t>
            </w:r>
          </w:p>
        </w:tc>
        <w:tc>
          <w:tcPr>
            <w:tcW w:w="12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6E0E3F" w:rsidRDefault="0084499B">
            <w:pPr>
              <w:widowControl w:val="0"/>
              <w:jc w:val="center"/>
              <w:rPr>
                <w:rFonts w:ascii="Times New Roman" w:hAnsi="Times New Roman" w:cs="Times New Roman"/>
                <w:color w:val="000000"/>
                <w:sz w:val="24"/>
              </w:rPr>
            </w:pPr>
            <w:r>
              <w:rPr>
                <w:rFonts w:ascii="Times New Roman" w:hAnsi="Times New Roman" w:cs="Times New Roman"/>
                <w:sz w:val="24"/>
              </w:rPr>
              <w:t>4</w:t>
            </w:r>
          </w:p>
        </w:tc>
        <w:tc>
          <w:tcPr>
            <w:tcW w:w="13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6E0E3F" w:rsidRDefault="0084499B">
            <w:pPr>
              <w:widowControl w:val="0"/>
              <w:jc w:val="center"/>
              <w:rPr>
                <w:rFonts w:ascii="Times New Roman" w:hAnsi="Times New Roman" w:cs="Times New Roman"/>
                <w:color w:val="000000"/>
                <w:sz w:val="24"/>
              </w:rPr>
            </w:pPr>
            <w:r>
              <w:rPr>
                <w:rFonts w:ascii="Times New Roman" w:hAnsi="Times New Roman" w:cs="Times New Roman"/>
                <w:sz w:val="24"/>
                <w:lang w:val="en-US"/>
              </w:rPr>
              <w:t>10</w:t>
            </w:r>
          </w:p>
        </w:tc>
        <w:tc>
          <w:tcPr>
            <w:tcW w:w="2178" w:type="dxa"/>
            <w:tcBorders>
              <w:top w:val="single" w:sz="4" w:space="0" w:color="000000"/>
              <w:left w:val="single" w:sz="4" w:space="0" w:color="000000"/>
              <w:bottom w:val="single" w:sz="4" w:space="0" w:color="000000"/>
              <w:right w:val="single" w:sz="4" w:space="0" w:color="000000"/>
            </w:tcBorders>
            <w:shd w:val="clear" w:color="auto" w:fill="auto"/>
          </w:tcPr>
          <w:p w:rsidR="006E0E3F" w:rsidRDefault="0084499B">
            <w:pPr>
              <w:widowControl w:val="0"/>
              <w:rPr>
                <w:rFonts w:ascii="Times New Roman" w:hAnsi="Times New Roman" w:cs="Times New Roman"/>
                <w:color w:val="000000"/>
                <w:sz w:val="24"/>
              </w:rPr>
            </w:pPr>
            <w:r>
              <w:rPr>
                <w:rFonts w:ascii="Times New Roman" w:hAnsi="Times New Roman" w:cs="Times New Roman"/>
                <w:sz w:val="24"/>
              </w:rPr>
              <w:t>Устные ответы, решение кейсов и задач</w:t>
            </w:r>
          </w:p>
        </w:tc>
      </w:tr>
      <w:tr w:rsidR="006E0E3F">
        <w:tc>
          <w:tcPr>
            <w:tcW w:w="448" w:type="dxa"/>
            <w:tcBorders>
              <w:top w:val="single" w:sz="4" w:space="0" w:color="000000"/>
              <w:left w:val="single" w:sz="4" w:space="0" w:color="000000"/>
              <w:bottom w:val="single" w:sz="4" w:space="0" w:color="000000"/>
              <w:right w:val="single" w:sz="4" w:space="0" w:color="000000"/>
            </w:tcBorders>
            <w:shd w:val="clear" w:color="auto" w:fill="auto"/>
          </w:tcPr>
          <w:p w:rsidR="006E0E3F" w:rsidRDefault="0084499B">
            <w:pPr>
              <w:widowControl w:val="0"/>
              <w:ind w:right="-23"/>
              <w:jc w:val="center"/>
              <w:rPr>
                <w:rStyle w:val="46"/>
                <w:rFonts w:eastAsiaTheme="minorHAnsi" w:cs="Times New Roman"/>
                <w:spacing w:val="0"/>
                <w:sz w:val="24"/>
                <w:szCs w:val="24"/>
                <w:lang w:eastAsia="en-US"/>
              </w:rPr>
            </w:pPr>
            <w:r>
              <w:rPr>
                <w:rStyle w:val="46"/>
                <w:rFonts w:eastAsiaTheme="minorHAnsi" w:cs="Times New Roman"/>
                <w:spacing w:val="0"/>
                <w:sz w:val="24"/>
                <w:szCs w:val="24"/>
                <w:lang w:eastAsia="en-US"/>
              </w:rPr>
              <w:t>7.</w:t>
            </w:r>
          </w:p>
        </w:tc>
        <w:tc>
          <w:tcPr>
            <w:tcW w:w="2129" w:type="dxa"/>
            <w:tcBorders>
              <w:top w:val="single" w:sz="4" w:space="0" w:color="000000"/>
              <w:left w:val="single" w:sz="4" w:space="0" w:color="000000"/>
              <w:bottom w:val="single" w:sz="4" w:space="0" w:color="000000"/>
              <w:right w:val="single" w:sz="4" w:space="0" w:color="000000"/>
            </w:tcBorders>
            <w:shd w:val="clear" w:color="auto" w:fill="auto"/>
          </w:tcPr>
          <w:p w:rsidR="006E0E3F" w:rsidRDefault="0084499B">
            <w:pPr>
              <w:widowControl w:val="0"/>
              <w:rPr>
                <w:rStyle w:val="46"/>
                <w:rFonts w:eastAsiaTheme="minorHAnsi" w:cs="Times New Roman"/>
                <w:spacing w:val="0"/>
                <w:sz w:val="24"/>
                <w:szCs w:val="24"/>
                <w:lang w:eastAsia="en-US"/>
              </w:rPr>
            </w:pPr>
            <w:r>
              <w:rPr>
                <w:rFonts w:ascii="Times New Roman" w:hAnsi="Times New Roman" w:cs="Times New Roman"/>
                <w:sz w:val="24"/>
              </w:rPr>
              <w:t>Тема 7. Управление закупками и запасами в организациях технологического типа.</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E0E3F" w:rsidRDefault="0084499B">
            <w:pPr>
              <w:widowControl w:val="0"/>
              <w:jc w:val="center"/>
              <w:rPr>
                <w:rFonts w:ascii="Times New Roman" w:hAnsi="Times New Roman" w:cs="Times New Roman"/>
                <w:color w:val="000000"/>
                <w:sz w:val="24"/>
              </w:rPr>
            </w:pPr>
            <w:r>
              <w:rPr>
                <w:rFonts w:ascii="Times New Roman" w:hAnsi="Times New Roman" w:cs="Times New Roman"/>
                <w:sz w:val="24"/>
              </w:rPr>
              <w:t>13</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E0E3F" w:rsidRDefault="0084499B">
            <w:pPr>
              <w:widowControl w:val="0"/>
              <w:jc w:val="center"/>
              <w:rPr>
                <w:rFonts w:ascii="Times New Roman" w:hAnsi="Times New Roman" w:cs="Times New Roman"/>
                <w:color w:val="000000"/>
                <w:sz w:val="24"/>
              </w:rPr>
            </w:pPr>
            <w:r>
              <w:rPr>
                <w:rFonts w:ascii="Times New Roman" w:hAnsi="Times New Roman" w:cs="Times New Roman"/>
                <w:sz w:val="24"/>
              </w:rPr>
              <w:t>5</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E0E3F" w:rsidRDefault="0084499B">
            <w:pPr>
              <w:widowControl w:val="0"/>
              <w:jc w:val="center"/>
              <w:rPr>
                <w:rFonts w:ascii="Times New Roman" w:hAnsi="Times New Roman" w:cs="Times New Roman"/>
                <w:color w:val="000000"/>
                <w:sz w:val="24"/>
              </w:rPr>
            </w:pPr>
            <w:r>
              <w:rPr>
                <w:rFonts w:ascii="Times New Roman" w:hAnsi="Times New Roman" w:cs="Times New Roman"/>
                <w:sz w:val="24"/>
              </w:rPr>
              <w:t>1</w:t>
            </w:r>
          </w:p>
        </w:tc>
        <w:tc>
          <w:tcPr>
            <w:tcW w:w="12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6E0E3F" w:rsidRDefault="0084499B">
            <w:pPr>
              <w:widowControl w:val="0"/>
              <w:jc w:val="center"/>
              <w:rPr>
                <w:rFonts w:ascii="Times New Roman" w:hAnsi="Times New Roman" w:cs="Times New Roman"/>
                <w:color w:val="000000"/>
                <w:sz w:val="24"/>
              </w:rPr>
            </w:pPr>
            <w:r>
              <w:rPr>
                <w:rFonts w:ascii="Times New Roman" w:hAnsi="Times New Roman" w:cs="Times New Roman"/>
                <w:sz w:val="24"/>
              </w:rPr>
              <w:t>4</w:t>
            </w:r>
          </w:p>
        </w:tc>
        <w:tc>
          <w:tcPr>
            <w:tcW w:w="13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6E0E3F" w:rsidRDefault="0084499B">
            <w:pPr>
              <w:widowControl w:val="0"/>
              <w:jc w:val="center"/>
              <w:rPr>
                <w:rFonts w:ascii="Times New Roman" w:hAnsi="Times New Roman" w:cs="Times New Roman"/>
                <w:color w:val="000000"/>
                <w:sz w:val="24"/>
              </w:rPr>
            </w:pPr>
            <w:r>
              <w:rPr>
                <w:rFonts w:ascii="Times New Roman" w:hAnsi="Times New Roman" w:cs="Times New Roman"/>
                <w:sz w:val="24"/>
                <w:lang w:val="en-US"/>
              </w:rPr>
              <w:t>8</w:t>
            </w:r>
          </w:p>
        </w:tc>
        <w:tc>
          <w:tcPr>
            <w:tcW w:w="2178" w:type="dxa"/>
            <w:tcBorders>
              <w:top w:val="single" w:sz="4" w:space="0" w:color="000000"/>
              <w:left w:val="single" w:sz="4" w:space="0" w:color="000000"/>
              <w:bottom w:val="single" w:sz="4" w:space="0" w:color="000000"/>
              <w:right w:val="single" w:sz="4" w:space="0" w:color="000000"/>
            </w:tcBorders>
            <w:shd w:val="clear" w:color="auto" w:fill="auto"/>
          </w:tcPr>
          <w:p w:rsidR="006E0E3F" w:rsidRDefault="0084499B">
            <w:pPr>
              <w:widowControl w:val="0"/>
              <w:rPr>
                <w:rFonts w:ascii="Times New Roman" w:hAnsi="Times New Roman" w:cs="Times New Roman"/>
                <w:color w:val="000000"/>
                <w:sz w:val="24"/>
              </w:rPr>
            </w:pPr>
            <w:r>
              <w:rPr>
                <w:rFonts w:ascii="Times New Roman" w:hAnsi="Times New Roman" w:cs="Times New Roman"/>
                <w:sz w:val="24"/>
              </w:rPr>
              <w:t>Устные ответы, решение кейсов и задач</w:t>
            </w:r>
          </w:p>
        </w:tc>
      </w:tr>
      <w:tr w:rsidR="006E0E3F">
        <w:tc>
          <w:tcPr>
            <w:tcW w:w="448" w:type="dxa"/>
            <w:tcBorders>
              <w:top w:val="single" w:sz="4" w:space="0" w:color="000000"/>
              <w:left w:val="single" w:sz="4" w:space="0" w:color="000000"/>
              <w:bottom w:val="single" w:sz="4" w:space="0" w:color="000000"/>
              <w:right w:val="single" w:sz="4" w:space="0" w:color="000000"/>
            </w:tcBorders>
            <w:shd w:val="clear" w:color="auto" w:fill="auto"/>
          </w:tcPr>
          <w:p w:rsidR="006E0E3F" w:rsidRDefault="006E0E3F">
            <w:pPr>
              <w:widowControl w:val="0"/>
              <w:tabs>
                <w:tab w:val="right" w:pos="851"/>
              </w:tabs>
              <w:rPr>
                <w:rFonts w:ascii="Times New Roman" w:hAnsi="Times New Roman" w:cs="Times New Roman"/>
                <w:sz w:val="24"/>
              </w:rPr>
            </w:pPr>
          </w:p>
        </w:tc>
        <w:tc>
          <w:tcPr>
            <w:tcW w:w="2129" w:type="dxa"/>
            <w:tcBorders>
              <w:top w:val="single" w:sz="4" w:space="0" w:color="000000"/>
              <w:left w:val="single" w:sz="4" w:space="0" w:color="000000"/>
              <w:bottom w:val="single" w:sz="4" w:space="0" w:color="000000"/>
              <w:right w:val="single" w:sz="4" w:space="0" w:color="000000"/>
            </w:tcBorders>
            <w:shd w:val="clear" w:color="auto" w:fill="auto"/>
          </w:tcPr>
          <w:p w:rsidR="006E0E3F" w:rsidRDefault="0084499B">
            <w:pPr>
              <w:widowControl w:val="0"/>
              <w:tabs>
                <w:tab w:val="right" w:pos="851"/>
              </w:tabs>
              <w:rPr>
                <w:rFonts w:ascii="Times New Roman" w:hAnsi="Times New Roman" w:cs="Times New Roman"/>
                <w:b/>
                <w:sz w:val="24"/>
              </w:rPr>
            </w:pPr>
            <w:r>
              <w:rPr>
                <w:rFonts w:ascii="Times New Roman" w:hAnsi="Times New Roman" w:cs="Times New Roman"/>
                <w:b/>
                <w:sz w:val="24"/>
              </w:rPr>
              <w:t>В целом по дисциплине</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E0E3F" w:rsidRDefault="0084499B">
            <w:pPr>
              <w:widowControl w:val="0"/>
              <w:jc w:val="center"/>
              <w:rPr>
                <w:rFonts w:ascii="Times New Roman" w:hAnsi="Times New Roman" w:cs="Times New Roman"/>
                <w:b/>
                <w:color w:val="000000"/>
                <w:sz w:val="24"/>
              </w:rPr>
            </w:pPr>
            <w:r>
              <w:rPr>
                <w:rFonts w:ascii="Times New Roman" w:hAnsi="Times New Roman" w:cs="Times New Roman"/>
                <w:b/>
                <w:color w:val="000000"/>
                <w:sz w:val="24"/>
              </w:rPr>
              <w:t>108</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E0E3F" w:rsidRDefault="0084499B">
            <w:pPr>
              <w:widowControl w:val="0"/>
              <w:jc w:val="center"/>
              <w:rPr>
                <w:rFonts w:ascii="Times New Roman" w:hAnsi="Times New Roman" w:cs="Times New Roman"/>
                <w:b/>
                <w:color w:val="000000"/>
                <w:sz w:val="24"/>
              </w:rPr>
            </w:pPr>
            <w:r>
              <w:rPr>
                <w:rFonts w:ascii="Times New Roman" w:hAnsi="Times New Roman" w:cs="Times New Roman"/>
                <w:b/>
                <w:color w:val="000000"/>
                <w:sz w:val="24"/>
              </w:rPr>
              <w:t>40</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E0E3F" w:rsidRDefault="0084499B">
            <w:pPr>
              <w:widowControl w:val="0"/>
              <w:jc w:val="center"/>
              <w:rPr>
                <w:rFonts w:ascii="Times New Roman" w:hAnsi="Times New Roman" w:cs="Times New Roman"/>
                <w:b/>
                <w:color w:val="000000"/>
                <w:sz w:val="24"/>
              </w:rPr>
            </w:pPr>
            <w:r>
              <w:rPr>
                <w:rFonts w:ascii="Times New Roman" w:hAnsi="Times New Roman" w:cs="Times New Roman"/>
                <w:b/>
                <w:color w:val="000000"/>
                <w:sz w:val="24"/>
              </w:rPr>
              <w:t>10</w:t>
            </w:r>
          </w:p>
        </w:tc>
        <w:tc>
          <w:tcPr>
            <w:tcW w:w="12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6E0E3F" w:rsidRDefault="0084499B">
            <w:pPr>
              <w:widowControl w:val="0"/>
              <w:jc w:val="center"/>
              <w:rPr>
                <w:rFonts w:ascii="Times New Roman" w:hAnsi="Times New Roman" w:cs="Times New Roman"/>
                <w:b/>
                <w:color w:val="000000"/>
                <w:sz w:val="24"/>
              </w:rPr>
            </w:pPr>
            <w:r>
              <w:rPr>
                <w:rFonts w:ascii="Times New Roman" w:hAnsi="Times New Roman" w:cs="Times New Roman"/>
                <w:b/>
                <w:color w:val="000000"/>
                <w:sz w:val="24"/>
              </w:rPr>
              <w:t>30</w:t>
            </w:r>
          </w:p>
        </w:tc>
        <w:tc>
          <w:tcPr>
            <w:tcW w:w="13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6E0E3F" w:rsidRDefault="0084499B">
            <w:pPr>
              <w:widowControl w:val="0"/>
              <w:jc w:val="center"/>
              <w:rPr>
                <w:rFonts w:ascii="Times New Roman" w:hAnsi="Times New Roman" w:cs="Times New Roman"/>
                <w:b/>
                <w:color w:val="000000"/>
                <w:sz w:val="24"/>
              </w:rPr>
            </w:pPr>
            <w:r>
              <w:rPr>
                <w:rFonts w:ascii="Times New Roman" w:hAnsi="Times New Roman" w:cs="Times New Roman"/>
                <w:b/>
                <w:color w:val="000000"/>
                <w:sz w:val="24"/>
              </w:rPr>
              <w:t>68</w:t>
            </w:r>
          </w:p>
        </w:tc>
        <w:tc>
          <w:tcPr>
            <w:tcW w:w="2178" w:type="dxa"/>
            <w:tcBorders>
              <w:top w:val="single" w:sz="4" w:space="0" w:color="000000"/>
              <w:left w:val="single" w:sz="4" w:space="0" w:color="000000"/>
              <w:bottom w:val="single" w:sz="4" w:space="0" w:color="000000"/>
              <w:right w:val="single" w:sz="4" w:space="0" w:color="000000"/>
            </w:tcBorders>
            <w:shd w:val="clear" w:color="auto" w:fill="auto"/>
          </w:tcPr>
          <w:p w:rsidR="006E0E3F" w:rsidRDefault="0084499B">
            <w:pPr>
              <w:widowControl w:val="0"/>
              <w:tabs>
                <w:tab w:val="right" w:pos="851"/>
              </w:tabs>
              <w:rPr>
                <w:rFonts w:ascii="Times New Roman" w:hAnsi="Times New Roman" w:cs="Times New Roman"/>
                <w:b/>
                <w:sz w:val="24"/>
              </w:rPr>
            </w:pPr>
            <w:r>
              <w:rPr>
                <w:rFonts w:ascii="Times New Roman" w:hAnsi="Times New Roman" w:cs="Times New Roman"/>
                <w:sz w:val="24"/>
              </w:rPr>
              <w:t>Согласно учебному плану:</w:t>
            </w:r>
            <w:r>
              <w:rPr>
                <w:rFonts w:ascii="Times New Roman" w:hAnsi="Times New Roman" w:cs="Times New Roman"/>
                <w:b/>
                <w:sz w:val="24"/>
              </w:rPr>
              <w:t xml:space="preserve"> контрольная работа</w:t>
            </w:r>
          </w:p>
        </w:tc>
      </w:tr>
      <w:tr w:rsidR="006E0E3F">
        <w:tc>
          <w:tcPr>
            <w:tcW w:w="448" w:type="dxa"/>
            <w:tcBorders>
              <w:top w:val="single" w:sz="4" w:space="0" w:color="000000"/>
              <w:left w:val="single" w:sz="4" w:space="0" w:color="000000"/>
              <w:bottom w:val="single" w:sz="4" w:space="0" w:color="000000"/>
              <w:right w:val="single" w:sz="4" w:space="0" w:color="000000"/>
            </w:tcBorders>
            <w:shd w:val="clear" w:color="auto" w:fill="auto"/>
          </w:tcPr>
          <w:p w:rsidR="006E0E3F" w:rsidRDefault="006E0E3F">
            <w:pPr>
              <w:widowControl w:val="0"/>
              <w:tabs>
                <w:tab w:val="right" w:pos="851"/>
              </w:tabs>
              <w:rPr>
                <w:rFonts w:ascii="Times New Roman" w:hAnsi="Times New Roman" w:cs="Times New Roman"/>
                <w:sz w:val="24"/>
              </w:rPr>
            </w:pPr>
          </w:p>
        </w:tc>
        <w:tc>
          <w:tcPr>
            <w:tcW w:w="2129" w:type="dxa"/>
            <w:tcBorders>
              <w:top w:val="single" w:sz="4" w:space="0" w:color="000000"/>
              <w:left w:val="single" w:sz="4" w:space="0" w:color="000000"/>
              <w:bottom w:val="single" w:sz="4" w:space="0" w:color="000000"/>
              <w:right w:val="single" w:sz="4" w:space="0" w:color="000000"/>
            </w:tcBorders>
            <w:shd w:val="clear" w:color="auto" w:fill="auto"/>
          </w:tcPr>
          <w:p w:rsidR="006E0E3F" w:rsidRDefault="0084499B">
            <w:pPr>
              <w:widowControl w:val="0"/>
              <w:tabs>
                <w:tab w:val="right" w:pos="851"/>
              </w:tabs>
              <w:rPr>
                <w:rFonts w:ascii="Times New Roman" w:hAnsi="Times New Roman" w:cs="Times New Roman"/>
                <w:sz w:val="24"/>
              </w:rPr>
            </w:pPr>
            <w:r>
              <w:rPr>
                <w:rFonts w:ascii="Times New Roman" w:hAnsi="Times New Roman" w:cs="Times New Roman"/>
                <w:sz w:val="24"/>
              </w:rPr>
              <w:t>Итого в %</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E0E3F" w:rsidRDefault="0084499B">
            <w:pPr>
              <w:widowControl w:val="0"/>
              <w:jc w:val="center"/>
              <w:rPr>
                <w:rFonts w:ascii="Times New Roman" w:hAnsi="Times New Roman" w:cs="Times New Roman"/>
                <w:color w:val="000000"/>
                <w:sz w:val="24"/>
              </w:rPr>
            </w:pPr>
            <w:r>
              <w:rPr>
                <w:rFonts w:ascii="Times New Roman" w:hAnsi="Times New Roman" w:cs="Times New Roman"/>
                <w:color w:val="000000"/>
                <w:sz w:val="24"/>
              </w:rPr>
              <w:t>100</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E0E3F" w:rsidRDefault="0084499B">
            <w:pPr>
              <w:widowControl w:val="0"/>
              <w:jc w:val="center"/>
              <w:rPr>
                <w:rFonts w:ascii="Times New Roman" w:hAnsi="Times New Roman" w:cs="Times New Roman"/>
                <w:color w:val="000000"/>
                <w:sz w:val="24"/>
              </w:rPr>
            </w:pPr>
            <w:r>
              <w:rPr>
                <w:rFonts w:ascii="Times New Roman" w:hAnsi="Times New Roman" w:cs="Times New Roman"/>
                <w:color w:val="000000"/>
                <w:sz w:val="24"/>
              </w:rPr>
              <w:t>37</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E0E3F" w:rsidRDefault="0084499B">
            <w:pPr>
              <w:widowControl w:val="0"/>
              <w:jc w:val="center"/>
              <w:rPr>
                <w:rFonts w:ascii="Times New Roman" w:hAnsi="Times New Roman" w:cs="Times New Roman"/>
                <w:color w:val="000000"/>
                <w:sz w:val="24"/>
              </w:rPr>
            </w:pPr>
            <w:r>
              <w:rPr>
                <w:rFonts w:ascii="Times New Roman" w:hAnsi="Times New Roman" w:cs="Times New Roman"/>
                <w:color w:val="000000"/>
                <w:sz w:val="24"/>
              </w:rPr>
              <w:t>25</w:t>
            </w:r>
          </w:p>
        </w:tc>
        <w:tc>
          <w:tcPr>
            <w:tcW w:w="12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6E0E3F" w:rsidRDefault="0084499B">
            <w:pPr>
              <w:widowControl w:val="0"/>
              <w:jc w:val="center"/>
              <w:rPr>
                <w:rFonts w:ascii="Times New Roman" w:hAnsi="Times New Roman" w:cs="Times New Roman"/>
                <w:color w:val="000000"/>
                <w:sz w:val="24"/>
              </w:rPr>
            </w:pPr>
            <w:r>
              <w:rPr>
                <w:rFonts w:ascii="Times New Roman" w:hAnsi="Times New Roman" w:cs="Times New Roman"/>
                <w:color w:val="000000"/>
                <w:sz w:val="24"/>
              </w:rPr>
              <w:t>75</w:t>
            </w:r>
          </w:p>
        </w:tc>
        <w:tc>
          <w:tcPr>
            <w:tcW w:w="13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6E0E3F" w:rsidRDefault="0084499B">
            <w:pPr>
              <w:widowControl w:val="0"/>
              <w:jc w:val="center"/>
              <w:rPr>
                <w:rFonts w:ascii="Times New Roman" w:hAnsi="Times New Roman" w:cs="Times New Roman"/>
                <w:color w:val="000000"/>
                <w:sz w:val="24"/>
              </w:rPr>
            </w:pPr>
            <w:r>
              <w:rPr>
                <w:rFonts w:ascii="Times New Roman" w:hAnsi="Times New Roman" w:cs="Times New Roman"/>
                <w:color w:val="000000"/>
                <w:sz w:val="24"/>
              </w:rPr>
              <w:t>63</w:t>
            </w:r>
          </w:p>
        </w:tc>
        <w:tc>
          <w:tcPr>
            <w:tcW w:w="2178" w:type="dxa"/>
            <w:tcBorders>
              <w:top w:val="single" w:sz="4" w:space="0" w:color="000000"/>
              <w:left w:val="single" w:sz="4" w:space="0" w:color="000000"/>
              <w:bottom w:val="single" w:sz="4" w:space="0" w:color="000000"/>
              <w:right w:val="single" w:sz="4" w:space="0" w:color="000000"/>
            </w:tcBorders>
            <w:shd w:val="clear" w:color="auto" w:fill="auto"/>
          </w:tcPr>
          <w:p w:rsidR="006E0E3F" w:rsidRDefault="006E0E3F">
            <w:pPr>
              <w:widowControl w:val="0"/>
              <w:tabs>
                <w:tab w:val="right" w:pos="851"/>
              </w:tabs>
              <w:rPr>
                <w:rFonts w:ascii="Times New Roman" w:hAnsi="Times New Roman" w:cs="Times New Roman"/>
                <w:sz w:val="24"/>
              </w:rPr>
            </w:pPr>
          </w:p>
        </w:tc>
      </w:tr>
    </w:tbl>
    <w:p w:rsidR="006E0E3F" w:rsidRDefault="006E0E3F">
      <w:pPr>
        <w:keepNext/>
        <w:keepLines/>
        <w:spacing w:line="360" w:lineRule="auto"/>
        <w:ind w:firstLine="709"/>
        <w:outlineLvl w:val="3"/>
        <w:rPr>
          <w:rFonts w:ascii="Times New Roman" w:hAnsi="Times New Roman" w:cs="Times New Roman"/>
          <w:b/>
          <w:szCs w:val="28"/>
        </w:rPr>
      </w:pPr>
    </w:p>
    <w:p w:rsidR="006E0E3F" w:rsidRDefault="0084499B">
      <w:pPr>
        <w:keepNext/>
        <w:keepLines/>
        <w:spacing w:line="360" w:lineRule="auto"/>
        <w:ind w:firstLine="709"/>
        <w:jc w:val="center"/>
        <w:outlineLvl w:val="3"/>
        <w:rPr>
          <w:rFonts w:ascii="Times New Roman" w:hAnsi="Times New Roman" w:cs="Times New Roman"/>
          <w:b/>
          <w:szCs w:val="28"/>
        </w:rPr>
      </w:pPr>
      <w:r>
        <w:rPr>
          <w:rFonts w:ascii="Times New Roman" w:hAnsi="Times New Roman" w:cs="Times New Roman"/>
          <w:b/>
          <w:szCs w:val="28"/>
        </w:rPr>
        <w:t>5.3. Содержание семинаров, практических занятий</w:t>
      </w:r>
    </w:p>
    <w:p w:rsidR="006E0E3F" w:rsidRDefault="0084499B">
      <w:pPr>
        <w:keepNext/>
        <w:jc w:val="right"/>
        <w:rPr>
          <w:rFonts w:ascii="Times New Roman" w:hAnsi="Times New Roman" w:cs="Times New Roman"/>
          <w:szCs w:val="28"/>
        </w:rPr>
      </w:pPr>
      <w:r>
        <w:rPr>
          <w:rFonts w:ascii="Times New Roman" w:hAnsi="Times New Roman" w:cs="Times New Roman"/>
          <w:szCs w:val="28"/>
        </w:rPr>
        <w:t>Таблица 3</w:t>
      </w:r>
    </w:p>
    <w:p w:rsidR="006E0E3F" w:rsidRDefault="006E0E3F">
      <w:pPr>
        <w:keepNext/>
        <w:jc w:val="both"/>
        <w:rPr>
          <w:rFonts w:ascii="Times New Roman" w:hAnsi="Times New Roman" w:cs="Times New Roman"/>
          <w:sz w:val="18"/>
          <w:szCs w:val="18"/>
        </w:rPr>
      </w:pPr>
    </w:p>
    <w:tbl>
      <w:tblPr>
        <w:tblStyle w:val="afd"/>
        <w:tblW w:w="10201" w:type="dxa"/>
        <w:tblLayout w:type="fixed"/>
        <w:tblLook w:val="04A0" w:firstRow="1" w:lastRow="0" w:firstColumn="1" w:lastColumn="0" w:noHBand="0" w:noVBand="1"/>
      </w:tblPr>
      <w:tblGrid>
        <w:gridCol w:w="2263"/>
        <w:gridCol w:w="5103"/>
        <w:gridCol w:w="2835"/>
      </w:tblGrid>
      <w:tr w:rsidR="006E0E3F" w:rsidTr="007F3C06">
        <w:tc>
          <w:tcPr>
            <w:tcW w:w="2263" w:type="dxa"/>
          </w:tcPr>
          <w:p w:rsidR="006E0E3F" w:rsidRDefault="0084499B">
            <w:pPr>
              <w:keepNext/>
              <w:widowControl w:val="0"/>
              <w:jc w:val="both"/>
              <w:rPr>
                <w:rFonts w:ascii="Times New Roman" w:hAnsi="Times New Roman" w:cs="Times New Roman"/>
                <w:b/>
                <w:sz w:val="24"/>
              </w:rPr>
            </w:pPr>
            <w:r>
              <w:rPr>
                <w:rFonts w:ascii="Times New Roman" w:hAnsi="Times New Roman" w:cs="Times New Roman"/>
                <w:b/>
                <w:sz w:val="24"/>
              </w:rPr>
              <w:t>Наименование тем (разделов) дисциплины</w:t>
            </w:r>
          </w:p>
        </w:tc>
        <w:tc>
          <w:tcPr>
            <w:tcW w:w="5103" w:type="dxa"/>
          </w:tcPr>
          <w:p w:rsidR="006E0E3F" w:rsidRDefault="0084499B">
            <w:pPr>
              <w:keepNext/>
              <w:widowControl w:val="0"/>
              <w:jc w:val="both"/>
              <w:rPr>
                <w:rFonts w:ascii="Times New Roman" w:hAnsi="Times New Roman" w:cs="Times New Roman"/>
                <w:b/>
                <w:sz w:val="24"/>
              </w:rPr>
            </w:pPr>
            <w:r>
              <w:rPr>
                <w:rFonts w:ascii="Times New Roman" w:hAnsi="Times New Roman" w:cs="Times New Roman"/>
                <w:b/>
                <w:sz w:val="24"/>
              </w:rPr>
              <w:t>Перечень вопросов для обсуждения на семинарских, практических занятиях, рекомендуемые источники</w:t>
            </w:r>
          </w:p>
          <w:p w:rsidR="006E0E3F" w:rsidRDefault="006E0E3F">
            <w:pPr>
              <w:keepNext/>
              <w:widowControl w:val="0"/>
              <w:jc w:val="both"/>
              <w:rPr>
                <w:rFonts w:ascii="Times New Roman" w:hAnsi="Times New Roman" w:cs="Times New Roman"/>
                <w:b/>
                <w:sz w:val="24"/>
              </w:rPr>
            </w:pPr>
          </w:p>
        </w:tc>
        <w:tc>
          <w:tcPr>
            <w:tcW w:w="2835" w:type="dxa"/>
          </w:tcPr>
          <w:p w:rsidR="006E0E3F" w:rsidRDefault="0084499B">
            <w:pPr>
              <w:keepNext/>
              <w:widowControl w:val="0"/>
              <w:jc w:val="both"/>
              <w:rPr>
                <w:rFonts w:ascii="Times New Roman" w:hAnsi="Times New Roman" w:cs="Times New Roman"/>
                <w:b/>
                <w:sz w:val="24"/>
              </w:rPr>
            </w:pPr>
            <w:r>
              <w:rPr>
                <w:rFonts w:ascii="Times New Roman" w:hAnsi="Times New Roman" w:cs="Times New Roman"/>
                <w:b/>
                <w:sz w:val="24"/>
              </w:rPr>
              <w:t>Формы проведения занятий</w:t>
            </w:r>
          </w:p>
        </w:tc>
      </w:tr>
      <w:tr w:rsidR="006E0E3F" w:rsidTr="007F3C06">
        <w:tc>
          <w:tcPr>
            <w:tcW w:w="2263" w:type="dxa"/>
          </w:tcPr>
          <w:p w:rsidR="006E0E3F" w:rsidRDefault="0084499B">
            <w:pPr>
              <w:pStyle w:val="63"/>
              <w:widowControl w:val="0"/>
              <w:shd w:val="clear" w:color="auto" w:fill="auto"/>
              <w:spacing w:before="0" w:after="0" w:line="240" w:lineRule="auto"/>
              <w:ind w:right="-1"/>
              <w:rPr>
                <w:rStyle w:val="46"/>
                <w:rFonts w:cs="Times New Roman"/>
                <w:spacing w:val="0"/>
                <w:sz w:val="24"/>
                <w:szCs w:val="24"/>
              </w:rPr>
            </w:pPr>
            <w:r>
              <w:rPr>
                <w:rFonts w:cs="Times New Roman"/>
                <w:sz w:val="24"/>
                <w:szCs w:val="24"/>
              </w:rPr>
              <w:t>Тема 1. Основные понятия и особенности операционного менеджмента в технологическом бизнесе.</w:t>
            </w:r>
          </w:p>
        </w:tc>
        <w:tc>
          <w:tcPr>
            <w:tcW w:w="5103" w:type="dxa"/>
          </w:tcPr>
          <w:p w:rsidR="006E0E3F" w:rsidRDefault="0084499B">
            <w:pPr>
              <w:keepNext/>
              <w:widowControl w:val="0"/>
              <w:rPr>
                <w:rFonts w:ascii="Times New Roman" w:hAnsi="Times New Roman" w:cs="Times New Roman"/>
                <w:sz w:val="24"/>
              </w:rPr>
            </w:pPr>
            <w:r>
              <w:rPr>
                <w:rFonts w:ascii="Times New Roman" w:hAnsi="Times New Roman" w:cs="Times New Roman"/>
                <w:sz w:val="24"/>
              </w:rPr>
              <w:t>История развития операционного менеджмента. Операционная система организации технологического типа. Типология организаций технологического типа. Обзор современных концепций и технологий операционного управления организацией: Just-in time production (JIT), Total quality control (TQC), TQM, MRP, Бенчмаркинг, Реинжиниринг бизнес-процессов.</w:t>
            </w:r>
          </w:p>
          <w:p w:rsidR="006E0E3F" w:rsidRDefault="0084499B">
            <w:pPr>
              <w:widowControl w:val="0"/>
              <w:rPr>
                <w:rFonts w:ascii="Times New Roman" w:eastAsia="Calibri" w:hAnsi="Times New Roman" w:cs="Times New Roman"/>
                <w:sz w:val="24"/>
                <w:lang w:eastAsia="zh-CN"/>
              </w:rPr>
            </w:pPr>
            <w:r>
              <w:rPr>
                <w:rFonts w:ascii="Times New Roman" w:hAnsi="Times New Roman" w:cs="Times New Roman"/>
                <w:b/>
                <w:sz w:val="24"/>
              </w:rPr>
              <w:t>Рекомендуемая литература:</w:t>
            </w:r>
            <w:r>
              <w:rPr>
                <w:rFonts w:ascii="Times New Roman" w:hAnsi="Times New Roman" w:cs="Times New Roman"/>
                <w:sz w:val="24"/>
              </w:rPr>
              <w:t xml:space="preserve"> раздел 8 №№ 1, 2, 3, 4, 5, 6, 7, 8, 9; раздел 9 №№ 1-14.</w:t>
            </w:r>
          </w:p>
        </w:tc>
        <w:tc>
          <w:tcPr>
            <w:tcW w:w="2835" w:type="dxa"/>
          </w:tcPr>
          <w:p w:rsidR="006E0E3F" w:rsidRDefault="0084499B">
            <w:pPr>
              <w:keepNext/>
              <w:widowControl w:val="0"/>
              <w:rPr>
                <w:rFonts w:ascii="Times New Roman" w:hAnsi="Times New Roman" w:cs="Times New Roman"/>
                <w:sz w:val="24"/>
              </w:rPr>
            </w:pPr>
            <w:r>
              <w:rPr>
                <w:rFonts w:ascii="Times New Roman" w:hAnsi="Times New Roman" w:cs="Times New Roman"/>
                <w:sz w:val="24"/>
              </w:rPr>
              <w:t>Фронтальный опрос. Разбор кейсов. Дискуссия.</w:t>
            </w:r>
          </w:p>
          <w:p w:rsidR="006E0E3F" w:rsidRDefault="0084499B">
            <w:pPr>
              <w:widowControl w:val="0"/>
              <w:ind w:firstLine="3"/>
              <w:outlineLvl w:val="0"/>
              <w:rPr>
                <w:rFonts w:ascii="Times New Roman" w:eastAsia="Arial Unicode MS" w:hAnsi="Times New Roman" w:cs="Times New Roman"/>
                <w:sz w:val="24"/>
                <w:lang w:eastAsia="zh-CN"/>
              </w:rPr>
            </w:pPr>
            <w:r>
              <w:rPr>
                <w:rFonts w:ascii="Times New Roman" w:hAnsi="Times New Roman" w:cs="Times New Roman"/>
                <w:sz w:val="24"/>
              </w:rPr>
              <w:t>Решение заданий.</w:t>
            </w:r>
          </w:p>
        </w:tc>
      </w:tr>
      <w:tr w:rsidR="006E0E3F" w:rsidTr="007F3C06">
        <w:tc>
          <w:tcPr>
            <w:tcW w:w="2263" w:type="dxa"/>
          </w:tcPr>
          <w:p w:rsidR="006E0E3F" w:rsidRDefault="0084499B">
            <w:pPr>
              <w:pStyle w:val="63"/>
              <w:widowControl w:val="0"/>
              <w:shd w:val="clear" w:color="auto" w:fill="auto"/>
              <w:spacing w:before="0" w:after="0" w:line="240" w:lineRule="auto"/>
              <w:ind w:right="-1"/>
              <w:rPr>
                <w:rStyle w:val="46"/>
                <w:rFonts w:cs="Times New Roman"/>
                <w:spacing w:val="0"/>
                <w:sz w:val="24"/>
                <w:szCs w:val="24"/>
              </w:rPr>
            </w:pPr>
            <w:r>
              <w:rPr>
                <w:rFonts w:cs="Times New Roman"/>
                <w:sz w:val="24"/>
                <w:szCs w:val="24"/>
              </w:rPr>
              <w:t xml:space="preserve">Тема 2. Система управления операциями и процессное управление </w:t>
            </w:r>
            <w:r>
              <w:rPr>
                <w:rFonts w:cs="Times New Roman"/>
                <w:sz w:val="24"/>
                <w:szCs w:val="24"/>
              </w:rPr>
              <w:lastRenderedPageBreak/>
              <w:t>предприятием.</w:t>
            </w:r>
          </w:p>
        </w:tc>
        <w:tc>
          <w:tcPr>
            <w:tcW w:w="5103" w:type="dxa"/>
          </w:tcPr>
          <w:p w:rsidR="006E0E3F" w:rsidRDefault="0084499B">
            <w:pPr>
              <w:keepNext/>
              <w:widowControl w:val="0"/>
              <w:rPr>
                <w:rFonts w:ascii="Times New Roman" w:hAnsi="Times New Roman" w:cs="Times New Roman"/>
                <w:sz w:val="24"/>
              </w:rPr>
            </w:pPr>
            <w:r>
              <w:rPr>
                <w:rFonts w:ascii="Times New Roman" w:hAnsi="Times New Roman" w:cs="Times New Roman"/>
                <w:sz w:val="24"/>
              </w:rPr>
              <w:lastRenderedPageBreak/>
              <w:t xml:space="preserve">Система операций в менеджменте. Производство. Логистика. Закупки. Сервис. Управление запасами. Управление производительностью. Различия между процессами производства продукции и услуг. </w:t>
            </w:r>
            <w:r>
              <w:rPr>
                <w:rFonts w:ascii="Times New Roman" w:hAnsi="Times New Roman" w:cs="Times New Roman"/>
                <w:sz w:val="24"/>
              </w:rPr>
              <w:lastRenderedPageBreak/>
              <w:t>Место операционного менеджмента в организационной структуре предприятия. Процессный подход к управлению организацией. Понятие бизнес-процесса.  Моделирование бизнес-процессов. Принципы обновления бизнес-процесса. Реинжиниринг бизнес-процессов. Модели реинжиниринга бизнес-процессов Хаммера/Чампи.</w:t>
            </w:r>
          </w:p>
          <w:p w:rsidR="006E0E3F" w:rsidRDefault="0084499B">
            <w:pPr>
              <w:widowControl w:val="0"/>
              <w:rPr>
                <w:rFonts w:ascii="Times New Roman" w:hAnsi="Times New Roman" w:cs="Times New Roman"/>
                <w:sz w:val="24"/>
                <w:shd w:val="clear" w:color="auto" w:fill="FFFFFF"/>
              </w:rPr>
            </w:pPr>
            <w:r>
              <w:rPr>
                <w:rFonts w:ascii="Times New Roman" w:hAnsi="Times New Roman" w:cs="Times New Roman"/>
                <w:b/>
                <w:sz w:val="24"/>
              </w:rPr>
              <w:t>Рекомендуемая литература:</w:t>
            </w:r>
            <w:r>
              <w:rPr>
                <w:rFonts w:ascii="Times New Roman" w:hAnsi="Times New Roman" w:cs="Times New Roman"/>
                <w:sz w:val="24"/>
              </w:rPr>
              <w:t xml:space="preserve"> раздел 8 №№ 1, 2, 3, 4, 5, 6, 7, 8, 9; раздел 9 №№ 1-14.</w:t>
            </w:r>
          </w:p>
        </w:tc>
        <w:tc>
          <w:tcPr>
            <w:tcW w:w="2835" w:type="dxa"/>
          </w:tcPr>
          <w:p w:rsidR="006E0E3F" w:rsidRDefault="0084499B">
            <w:pPr>
              <w:keepNext/>
              <w:widowControl w:val="0"/>
              <w:rPr>
                <w:rFonts w:ascii="Times New Roman" w:hAnsi="Times New Roman" w:cs="Times New Roman"/>
                <w:sz w:val="24"/>
              </w:rPr>
            </w:pPr>
            <w:r>
              <w:rPr>
                <w:rFonts w:ascii="Times New Roman" w:hAnsi="Times New Roman" w:cs="Times New Roman"/>
                <w:sz w:val="24"/>
              </w:rPr>
              <w:lastRenderedPageBreak/>
              <w:t>Фронтальный опрос. Разбор кейсов. Дискуссия.</w:t>
            </w:r>
          </w:p>
          <w:p w:rsidR="006E0E3F" w:rsidRDefault="0084499B">
            <w:pPr>
              <w:widowControl w:val="0"/>
              <w:ind w:firstLine="3"/>
              <w:outlineLvl w:val="0"/>
              <w:rPr>
                <w:rFonts w:ascii="Times New Roman" w:eastAsia="Arial Unicode MS" w:hAnsi="Times New Roman" w:cs="Times New Roman"/>
                <w:sz w:val="24"/>
                <w:lang w:eastAsia="zh-CN"/>
              </w:rPr>
            </w:pPr>
            <w:r>
              <w:rPr>
                <w:rFonts w:ascii="Times New Roman" w:hAnsi="Times New Roman" w:cs="Times New Roman"/>
                <w:sz w:val="24"/>
              </w:rPr>
              <w:t>Решение заданий.</w:t>
            </w:r>
          </w:p>
        </w:tc>
      </w:tr>
      <w:tr w:rsidR="006E0E3F" w:rsidTr="007F3C06">
        <w:tc>
          <w:tcPr>
            <w:tcW w:w="2263" w:type="dxa"/>
          </w:tcPr>
          <w:p w:rsidR="006E0E3F" w:rsidRDefault="0084499B">
            <w:pPr>
              <w:widowControl w:val="0"/>
              <w:rPr>
                <w:rStyle w:val="46"/>
                <w:rFonts w:eastAsiaTheme="minorHAnsi" w:cs="Times New Roman"/>
                <w:spacing w:val="0"/>
                <w:sz w:val="24"/>
                <w:szCs w:val="24"/>
                <w:lang w:eastAsia="en-US"/>
              </w:rPr>
            </w:pPr>
            <w:r>
              <w:rPr>
                <w:rFonts w:ascii="Times New Roman" w:hAnsi="Times New Roman" w:cs="Times New Roman"/>
                <w:sz w:val="24"/>
              </w:rPr>
              <w:t>Тема 3. Операционная стратегия и конкурентоспособность технологической организации.</w:t>
            </w:r>
          </w:p>
        </w:tc>
        <w:tc>
          <w:tcPr>
            <w:tcW w:w="5103" w:type="dxa"/>
          </w:tcPr>
          <w:p w:rsidR="006E0E3F" w:rsidRDefault="0084499B">
            <w:pPr>
              <w:keepNext/>
              <w:widowControl w:val="0"/>
              <w:rPr>
                <w:rFonts w:ascii="Times New Roman" w:hAnsi="Times New Roman" w:cs="Times New Roman"/>
                <w:sz w:val="24"/>
              </w:rPr>
            </w:pPr>
            <w:r>
              <w:rPr>
                <w:rFonts w:ascii="Times New Roman" w:hAnsi="Times New Roman" w:cs="Times New Roman"/>
                <w:sz w:val="24"/>
              </w:rPr>
              <w:t>Понятие и сущность операционной стратегии технологической организации. Взаимосвязь операционной стратегии с корпоративной стратегией. Операционные приоритеты. Рабочие рамки операционной стратегии в производстве. Развитие производственной стратегии.</w:t>
            </w:r>
          </w:p>
          <w:p w:rsidR="006E0E3F" w:rsidRDefault="0084499B">
            <w:pPr>
              <w:widowControl w:val="0"/>
              <w:rPr>
                <w:rFonts w:ascii="Times New Roman" w:eastAsia="Calibri" w:hAnsi="Times New Roman" w:cs="Times New Roman"/>
                <w:sz w:val="24"/>
                <w:lang w:eastAsia="zh-CN"/>
              </w:rPr>
            </w:pPr>
            <w:r>
              <w:rPr>
                <w:rFonts w:ascii="Times New Roman" w:hAnsi="Times New Roman" w:cs="Times New Roman"/>
                <w:b/>
                <w:sz w:val="24"/>
              </w:rPr>
              <w:t>Рекомендуемая литература:</w:t>
            </w:r>
            <w:r>
              <w:rPr>
                <w:rFonts w:ascii="Times New Roman" w:hAnsi="Times New Roman" w:cs="Times New Roman"/>
                <w:sz w:val="24"/>
              </w:rPr>
              <w:t xml:space="preserve"> раздел 8 №№ 1, 2, 3, 4, 5, 6, 7, 8, 9; раздел 9 №№ 1-14.</w:t>
            </w:r>
          </w:p>
        </w:tc>
        <w:tc>
          <w:tcPr>
            <w:tcW w:w="2835" w:type="dxa"/>
          </w:tcPr>
          <w:p w:rsidR="006E0E3F" w:rsidRDefault="0084499B">
            <w:pPr>
              <w:keepNext/>
              <w:widowControl w:val="0"/>
              <w:rPr>
                <w:rFonts w:ascii="Times New Roman" w:hAnsi="Times New Roman" w:cs="Times New Roman"/>
                <w:sz w:val="24"/>
              </w:rPr>
            </w:pPr>
            <w:r>
              <w:rPr>
                <w:rFonts w:ascii="Times New Roman" w:hAnsi="Times New Roman" w:cs="Times New Roman"/>
                <w:sz w:val="24"/>
              </w:rPr>
              <w:t>Фронтальный опрос. Разбор кейсов. Дискуссия.</w:t>
            </w:r>
          </w:p>
          <w:p w:rsidR="006E0E3F" w:rsidRDefault="0084499B">
            <w:pPr>
              <w:widowControl w:val="0"/>
              <w:ind w:firstLine="3"/>
              <w:outlineLvl w:val="0"/>
              <w:rPr>
                <w:rFonts w:ascii="Times New Roman" w:eastAsia="Arial Unicode MS" w:hAnsi="Times New Roman" w:cs="Times New Roman"/>
                <w:sz w:val="24"/>
                <w:lang w:eastAsia="zh-CN"/>
              </w:rPr>
            </w:pPr>
            <w:r>
              <w:rPr>
                <w:rFonts w:ascii="Times New Roman" w:hAnsi="Times New Roman" w:cs="Times New Roman"/>
                <w:sz w:val="24"/>
              </w:rPr>
              <w:t>Решение заданий.</w:t>
            </w:r>
          </w:p>
        </w:tc>
      </w:tr>
      <w:tr w:rsidR="006E0E3F" w:rsidTr="007F3C06">
        <w:tc>
          <w:tcPr>
            <w:tcW w:w="2263" w:type="dxa"/>
          </w:tcPr>
          <w:p w:rsidR="006E0E3F" w:rsidRDefault="0084499B">
            <w:pPr>
              <w:widowControl w:val="0"/>
              <w:rPr>
                <w:rStyle w:val="46"/>
                <w:rFonts w:eastAsiaTheme="minorHAnsi" w:cs="Times New Roman"/>
                <w:spacing w:val="0"/>
                <w:sz w:val="24"/>
                <w:szCs w:val="24"/>
                <w:lang w:eastAsia="en-US"/>
              </w:rPr>
            </w:pPr>
            <w:r>
              <w:rPr>
                <w:rFonts w:ascii="Times New Roman" w:hAnsi="Times New Roman" w:cs="Times New Roman"/>
                <w:sz w:val="24"/>
              </w:rPr>
              <w:t>Тема 4. Оперативное управление производством и проектирование производственных мощностей.</w:t>
            </w:r>
          </w:p>
        </w:tc>
        <w:tc>
          <w:tcPr>
            <w:tcW w:w="5103" w:type="dxa"/>
          </w:tcPr>
          <w:p w:rsidR="006E0E3F" w:rsidRDefault="0084499B">
            <w:pPr>
              <w:keepNext/>
              <w:widowControl w:val="0"/>
              <w:rPr>
                <w:rFonts w:ascii="Times New Roman" w:hAnsi="Times New Roman" w:cs="Times New Roman"/>
                <w:sz w:val="24"/>
              </w:rPr>
            </w:pPr>
            <w:r>
              <w:rPr>
                <w:rFonts w:ascii="Times New Roman" w:hAnsi="Times New Roman" w:cs="Times New Roman"/>
                <w:sz w:val="24"/>
              </w:rPr>
              <w:t>Производственные системы. Классификация производственных систем. Классификация производственных технологий (Дж.Вудворд). Организация процесса выполнения операций (производства) в пространстве и во времени. Концепция планирования мощностей. Стратегии размещения, «втягивания» и «выталкивания». Производственная структура. Организация обслуживания производства. Примеры планирования производственных процессов в информационных системах MindManager, ProjectExpert, MicrosoftVisio, IDEF стандарты планирования.</w:t>
            </w:r>
          </w:p>
          <w:p w:rsidR="006E0E3F" w:rsidRDefault="0084499B">
            <w:pPr>
              <w:widowControl w:val="0"/>
              <w:rPr>
                <w:rFonts w:ascii="Times New Roman" w:hAnsi="Times New Roman" w:cs="Times New Roman"/>
                <w:sz w:val="24"/>
              </w:rPr>
            </w:pPr>
            <w:r>
              <w:rPr>
                <w:rFonts w:ascii="Times New Roman" w:hAnsi="Times New Roman" w:cs="Times New Roman"/>
                <w:b/>
                <w:sz w:val="24"/>
              </w:rPr>
              <w:t>Рекомендуемая литература:</w:t>
            </w:r>
            <w:r>
              <w:rPr>
                <w:rFonts w:ascii="Times New Roman" w:hAnsi="Times New Roman" w:cs="Times New Roman"/>
                <w:sz w:val="24"/>
              </w:rPr>
              <w:t xml:space="preserve"> раздел 8 №№ 1, 2, 3, 4, 5, 6, 7, 8, 9; раздел 9 №№ 1-14.</w:t>
            </w:r>
          </w:p>
        </w:tc>
        <w:tc>
          <w:tcPr>
            <w:tcW w:w="2835" w:type="dxa"/>
          </w:tcPr>
          <w:p w:rsidR="006E0E3F" w:rsidRDefault="0084499B">
            <w:pPr>
              <w:keepNext/>
              <w:widowControl w:val="0"/>
              <w:rPr>
                <w:rFonts w:ascii="Times New Roman" w:hAnsi="Times New Roman" w:cs="Times New Roman"/>
                <w:sz w:val="24"/>
              </w:rPr>
            </w:pPr>
            <w:r>
              <w:rPr>
                <w:rFonts w:ascii="Times New Roman" w:hAnsi="Times New Roman" w:cs="Times New Roman"/>
                <w:sz w:val="24"/>
              </w:rPr>
              <w:t>Фронтальный опрос. Разбор кейсов. Дискуссия.</w:t>
            </w:r>
          </w:p>
          <w:p w:rsidR="006E0E3F" w:rsidRDefault="0084499B">
            <w:pPr>
              <w:widowControl w:val="0"/>
              <w:ind w:firstLine="3"/>
              <w:outlineLvl w:val="0"/>
              <w:rPr>
                <w:rFonts w:ascii="Times New Roman" w:eastAsia="Arial Unicode MS" w:hAnsi="Times New Roman" w:cs="Times New Roman"/>
                <w:sz w:val="24"/>
                <w:lang w:eastAsia="zh-CN"/>
              </w:rPr>
            </w:pPr>
            <w:r>
              <w:rPr>
                <w:rFonts w:ascii="Times New Roman" w:hAnsi="Times New Roman" w:cs="Times New Roman"/>
                <w:sz w:val="24"/>
              </w:rPr>
              <w:t>Решение заданий.</w:t>
            </w:r>
          </w:p>
        </w:tc>
      </w:tr>
      <w:tr w:rsidR="006E0E3F" w:rsidTr="007F3C06">
        <w:tc>
          <w:tcPr>
            <w:tcW w:w="2263" w:type="dxa"/>
          </w:tcPr>
          <w:p w:rsidR="006E0E3F" w:rsidRDefault="0084499B">
            <w:pPr>
              <w:widowControl w:val="0"/>
              <w:rPr>
                <w:rStyle w:val="46"/>
                <w:rFonts w:eastAsiaTheme="minorHAnsi" w:cs="Times New Roman"/>
                <w:spacing w:val="0"/>
                <w:sz w:val="24"/>
                <w:szCs w:val="24"/>
                <w:lang w:eastAsia="en-US"/>
              </w:rPr>
            </w:pPr>
            <w:r>
              <w:rPr>
                <w:rFonts w:ascii="Times New Roman" w:hAnsi="Times New Roman" w:cs="Times New Roman"/>
                <w:sz w:val="24"/>
              </w:rPr>
              <w:t>Тема 5. Разработка инновационных продуктов и услуг в технологическом бизнесе.</w:t>
            </w:r>
          </w:p>
        </w:tc>
        <w:tc>
          <w:tcPr>
            <w:tcW w:w="5103" w:type="dxa"/>
          </w:tcPr>
          <w:p w:rsidR="006E0E3F" w:rsidRDefault="0084499B">
            <w:pPr>
              <w:keepNext/>
              <w:widowControl w:val="0"/>
              <w:rPr>
                <w:rFonts w:ascii="Times New Roman" w:hAnsi="Times New Roman" w:cs="Times New Roman"/>
                <w:sz w:val="24"/>
              </w:rPr>
            </w:pPr>
            <w:r>
              <w:rPr>
                <w:rFonts w:ascii="Times New Roman" w:hAnsi="Times New Roman" w:cs="Times New Roman"/>
                <w:sz w:val="24"/>
              </w:rPr>
              <w:t>Особенности высокотехнологических производств. Выбор технологического процесса. Типы технологических процессов. Структура производственного потока. Продуктово-процессная матрица. Планирование трудового процесса и нормирование труда. Сущность конструкторского анализа. Функционально-стоимостной анализ. Отличие выбора процесса от его планирования. Офисная автоматизация. Снижение издержек производства, оценка уровня маржинальности продукта. Методы построение ассортиментных матриц и ценовых диаграмм для позиционирования новой продукции на рынке.</w:t>
            </w:r>
          </w:p>
          <w:p w:rsidR="006E0E3F" w:rsidRDefault="0084499B">
            <w:pPr>
              <w:widowControl w:val="0"/>
              <w:rPr>
                <w:rFonts w:ascii="Times New Roman" w:hAnsi="Times New Roman" w:cs="Times New Roman"/>
                <w:sz w:val="24"/>
              </w:rPr>
            </w:pPr>
            <w:r>
              <w:rPr>
                <w:rFonts w:ascii="Times New Roman" w:hAnsi="Times New Roman" w:cs="Times New Roman"/>
                <w:b/>
                <w:sz w:val="24"/>
              </w:rPr>
              <w:t>Рекомендуемая литература:</w:t>
            </w:r>
            <w:r>
              <w:rPr>
                <w:rFonts w:ascii="Times New Roman" w:hAnsi="Times New Roman" w:cs="Times New Roman"/>
                <w:sz w:val="24"/>
              </w:rPr>
              <w:t xml:space="preserve"> раздел 8 №№ 1, 2, 3, 4, 5, 6, 7, 8, 9; раздел 9 №№ 1-14.</w:t>
            </w:r>
          </w:p>
        </w:tc>
        <w:tc>
          <w:tcPr>
            <w:tcW w:w="2835" w:type="dxa"/>
          </w:tcPr>
          <w:p w:rsidR="006E0E3F" w:rsidRDefault="0084499B">
            <w:pPr>
              <w:keepNext/>
              <w:widowControl w:val="0"/>
              <w:rPr>
                <w:rFonts w:ascii="Times New Roman" w:hAnsi="Times New Roman" w:cs="Times New Roman"/>
                <w:sz w:val="24"/>
              </w:rPr>
            </w:pPr>
            <w:r>
              <w:rPr>
                <w:rFonts w:ascii="Times New Roman" w:hAnsi="Times New Roman" w:cs="Times New Roman"/>
                <w:sz w:val="24"/>
              </w:rPr>
              <w:t>Фронтальный опрос. Разбор кейсов. Дискуссия.</w:t>
            </w:r>
          </w:p>
          <w:p w:rsidR="006E0E3F" w:rsidRDefault="0084499B">
            <w:pPr>
              <w:widowControl w:val="0"/>
              <w:ind w:firstLine="3"/>
              <w:outlineLvl w:val="0"/>
              <w:rPr>
                <w:rFonts w:ascii="Times New Roman" w:eastAsia="Arial Unicode MS" w:hAnsi="Times New Roman" w:cs="Times New Roman"/>
                <w:sz w:val="24"/>
                <w:lang w:eastAsia="zh-CN"/>
              </w:rPr>
            </w:pPr>
            <w:r>
              <w:rPr>
                <w:rFonts w:ascii="Times New Roman" w:hAnsi="Times New Roman" w:cs="Times New Roman"/>
                <w:sz w:val="24"/>
              </w:rPr>
              <w:t>Решение заданий.</w:t>
            </w:r>
          </w:p>
        </w:tc>
      </w:tr>
      <w:tr w:rsidR="006E0E3F" w:rsidTr="007F3C06">
        <w:tc>
          <w:tcPr>
            <w:tcW w:w="2263" w:type="dxa"/>
          </w:tcPr>
          <w:p w:rsidR="006E0E3F" w:rsidRDefault="0084499B">
            <w:pPr>
              <w:widowControl w:val="0"/>
              <w:rPr>
                <w:rStyle w:val="46"/>
                <w:rFonts w:eastAsiaTheme="minorHAnsi" w:cs="Times New Roman"/>
                <w:spacing w:val="0"/>
                <w:sz w:val="24"/>
                <w:szCs w:val="24"/>
                <w:lang w:eastAsia="en-US"/>
              </w:rPr>
            </w:pPr>
            <w:r>
              <w:rPr>
                <w:rFonts w:ascii="Times New Roman" w:hAnsi="Times New Roman" w:cs="Times New Roman"/>
                <w:sz w:val="24"/>
              </w:rPr>
              <w:lastRenderedPageBreak/>
              <w:t>Тема 6. Управление качеством и принципы совершенствования продукта в технологическом бизнесе.</w:t>
            </w:r>
          </w:p>
        </w:tc>
        <w:tc>
          <w:tcPr>
            <w:tcW w:w="5103" w:type="dxa"/>
          </w:tcPr>
          <w:p w:rsidR="006E0E3F" w:rsidRDefault="0084499B">
            <w:pPr>
              <w:keepNext/>
              <w:widowControl w:val="0"/>
              <w:rPr>
                <w:rFonts w:ascii="Times New Roman" w:hAnsi="Times New Roman" w:cs="Times New Roman"/>
                <w:sz w:val="24"/>
              </w:rPr>
            </w:pPr>
            <w:r>
              <w:rPr>
                <w:rFonts w:ascii="Times New Roman" w:hAnsi="Times New Roman" w:cs="Times New Roman"/>
                <w:sz w:val="24"/>
              </w:rPr>
              <w:t>Требования к качеству и затраты на обеспечение качества. Разработка требований к качеству. Общий инструментарий и инструментарий отдела контроля качества. Статистические методы контроля и анализа. Инструменты и процедуры непрерывного улучшения качества.</w:t>
            </w:r>
          </w:p>
          <w:p w:rsidR="006E0E3F" w:rsidRDefault="0084499B">
            <w:pPr>
              <w:widowControl w:val="0"/>
              <w:rPr>
                <w:rFonts w:ascii="Times New Roman" w:eastAsia="Calibri" w:hAnsi="Times New Roman" w:cs="Times New Roman"/>
                <w:sz w:val="24"/>
                <w:lang w:eastAsia="zh-CN"/>
              </w:rPr>
            </w:pPr>
            <w:r>
              <w:rPr>
                <w:rFonts w:ascii="Times New Roman" w:hAnsi="Times New Roman" w:cs="Times New Roman"/>
                <w:b/>
                <w:sz w:val="24"/>
              </w:rPr>
              <w:t>Рекомендуемая литература:</w:t>
            </w:r>
            <w:r>
              <w:rPr>
                <w:rFonts w:ascii="Times New Roman" w:hAnsi="Times New Roman" w:cs="Times New Roman"/>
                <w:sz w:val="24"/>
              </w:rPr>
              <w:t xml:space="preserve"> раздел 8 №№ 1, 2, 3, 4, 5, 6, 7, 8, 9; раздел 9 №№ 1-14.</w:t>
            </w:r>
          </w:p>
        </w:tc>
        <w:tc>
          <w:tcPr>
            <w:tcW w:w="2835" w:type="dxa"/>
          </w:tcPr>
          <w:p w:rsidR="006E0E3F" w:rsidRDefault="0084499B">
            <w:pPr>
              <w:keepNext/>
              <w:widowControl w:val="0"/>
              <w:rPr>
                <w:rFonts w:ascii="Times New Roman" w:hAnsi="Times New Roman" w:cs="Times New Roman"/>
                <w:sz w:val="24"/>
              </w:rPr>
            </w:pPr>
            <w:r>
              <w:rPr>
                <w:rFonts w:ascii="Times New Roman" w:hAnsi="Times New Roman" w:cs="Times New Roman"/>
                <w:sz w:val="24"/>
              </w:rPr>
              <w:t>Фронтальный опрос. Разбор кейсов. Дискуссия.</w:t>
            </w:r>
          </w:p>
          <w:p w:rsidR="006E0E3F" w:rsidRDefault="0084499B">
            <w:pPr>
              <w:widowControl w:val="0"/>
              <w:ind w:firstLine="3"/>
              <w:outlineLvl w:val="0"/>
              <w:rPr>
                <w:rFonts w:ascii="Times New Roman" w:eastAsia="Arial Unicode MS" w:hAnsi="Times New Roman" w:cs="Times New Roman"/>
                <w:sz w:val="24"/>
                <w:lang w:eastAsia="zh-CN"/>
              </w:rPr>
            </w:pPr>
            <w:r>
              <w:rPr>
                <w:rFonts w:ascii="Times New Roman" w:hAnsi="Times New Roman" w:cs="Times New Roman"/>
                <w:sz w:val="24"/>
              </w:rPr>
              <w:t>Решение заданий.</w:t>
            </w:r>
          </w:p>
        </w:tc>
      </w:tr>
      <w:tr w:rsidR="006E0E3F" w:rsidTr="007F3C06">
        <w:tc>
          <w:tcPr>
            <w:tcW w:w="2263" w:type="dxa"/>
          </w:tcPr>
          <w:p w:rsidR="006E0E3F" w:rsidRDefault="0084499B">
            <w:pPr>
              <w:widowControl w:val="0"/>
              <w:rPr>
                <w:rStyle w:val="46"/>
                <w:rFonts w:eastAsiaTheme="minorHAnsi" w:cs="Times New Roman"/>
                <w:spacing w:val="0"/>
                <w:sz w:val="24"/>
                <w:szCs w:val="24"/>
                <w:lang w:eastAsia="en-US"/>
              </w:rPr>
            </w:pPr>
            <w:r>
              <w:rPr>
                <w:rFonts w:ascii="Times New Roman" w:hAnsi="Times New Roman" w:cs="Times New Roman"/>
                <w:sz w:val="24"/>
              </w:rPr>
              <w:t>Тема 7. Управление закупками и запасами в организациях технологического типа.</w:t>
            </w:r>
          </w:p>
        </w:tc>
        <w:tc>
          <w:tcPr>
            <w:tcW w:w="5103" w:type="dxa"/>
          </w:tcPr>
          <w:p w:rsidR="006E0E3F" w:rsidRDefault="0084499B">
            <w:pPr>
              <w:keepNext/>
              <w:widowControl w:val="0"/>
              <w:rPr>
                <w:rFonts w:ascii="Times New Roman" w:hAnsi="Times New Roman" w:cs="Times New Roman"/>
                <w:sz w:val="24"/>
              </w:rPr>
            </w:pPr>
            <w:r>
              <w:rPr>
                <w:rFonts w:ascii="Times New Roman" w:hAnsi="Times New Roman" w:cs="Times New Roman"/>
                <w:sz w:val="24"/>
              </w:rPr>
              <w:t>Организация закупок. Цели создания товарно-материальных запасов. Зависимый и независимый спрос. Системы управления запасами при зависимом и независимом спросе. МКР - системы. ABC и ХУZ виды анализа, как инструменты прогнозирования закупок и продаж продукции. Система планирования материальных потребностей (MRP). Экономическая сущность проблемы очередей.</w:t>
            </w:r>
          </w:p>
          <w:p w:rsidR="006E0E3F" w:rsidRDefault="0084499B">
            <w:pPr>
              <w:widowControl w:val="0"/>
              <w:rPr>
                <w:rFonts w:ascii="Times New Roman" w:eastAsia="Calibri" w:hAnsi="Times New Roman" w:cs="Times New Roman"/>
                <w:sz w:val="24"/>
                <w:lang w:eastAsia="zh-CN"/>
              </w:rPr>
            </w:pPr>
            <w:r>
              <w:rPr>
                <w:rFonts w:ascii="Times New Roman" w:hAnsi="Times New Roman" w:cs="Times New Roman"/>
                <w:b/>
                <w:sz w:val="24"/>
              </w:rPr>
              <w:t>Рекомендуемая литература:</w:t>
            </w:r>
            <w:r>
              <w:rPr>
                <w:rFonts w:ascii="Times New Roman" w:hAnsi="Times New Roman" w:cs="Times New Roman"/>
                <w:sz w:val="24"/>
              </w:rPr>
              <w:t xml:space="preserve"> раздел 8 №№ 1, 2, 3, 4, 5, 6, 7, 8, 9; раздел 9 №№ 1-14.</w:t>
            </w:r>
          </w:p>
        </w:tc>
        <w:tc>
          <w:tcPr>
            <w:tcW w:w="2835" w:type="dxa"/>
          </w:tcPr>
          <w:p w:rsidR="006E0E3F" w:rsidRDefault="0084499B">
            <w:pPr>
              <w:keepNext/>
              <w:widowControl w:val="0"/>
              <w:rPr>
                <w:rFonts w:ascii="Times New Roman" w:hAnsi="Times New Roman" w:cs="Times New Roman"/>
                <w:sz w:val="24"/>
              </w:rPr>
            </w:pPr>
            <w:r>
              <w:rPr>
                <w:rFonts w:ascii="Times New Roman" w:hAnsi="Times New Roman" w:cs="Times New Roman"/>
                <w:sz w:val="24"/>
              </w:rPr>
              <w:t>Фронтальный опрос. Разбор кейсов. Дискуссия.</w:t>
            </w:r>
          </w:p>
          <w:p w:rsidR="006E0E3F" w:rsidRDefault="0084499B">
            <w:pPr>
              <w:widowControl w:val="0"/>
              <w:ind w:firstLine="3"/>
              <w:outlineLvl w:val="0"/>
              <w:rPr>
                <w:rFonts w:ascii="Times New Roman" w:eastAsia="Arial Unicode MS" w:hAnsi="Times New Roman" w:cs="Times New Roman"/>
                <w:sz w:val="24"/>
                <w:lang w:eastAsia="zh-CN"/>
              </w:rPr>
            </w:pPr>
            <w:r>
              <w:rPr>
                <w:rFonts w:ascii="Times New Roman" w:hAnsi="Times New Roman" w:cs="Times New Roman"/>
                <w:sz w:val="24"/>
              </w:rPr>
              <w:t>Решение заданий.</w:t>
            </w:r>
          </w:p>
        </w:tc>
      </w:tr>
    </w:tbl>
    <w:p w:rsidR="006E0E3F" w:rsidRDefault="006E0E3F">
      <w:pPr>
        <w:spacing w:line="360" w:lineRule="auto"/>
        <w:ind w:firstLine="709"/>
        <w:contextualSpacing/>
        <w:jc w:val="both"/>
        <w:rPr>
          <w:rFonts w:ascii="Times New Roman" w:hAnsi="Times New Roman" w:cs="Times New Roman"/>
          <w:b/>
          <w:szCs w:val="28"/>
        </w:rPr>
      </w:pPr>
    </w:p>
    <w:p w:rsidR="006E0E3F" w:rsidRDefault="0084499B">
      <w:pPr>
        <w:spacing w:line="360" w:lineRule="auto"/>
        <w:ind w:firstLine="709"/>
        <w:contextualSpacing/>
        <w:jc w:val="both"/>
        <w:rPr>
          <w:rFonts w:ascii="Times New Roman" w:hAnsi="Times New Roman" w:cs="Times New Roman"/>
          <w:b/>
          <w:szCs w:val="28"/>
        </w:rPr>
      </w:pPr>
      <w:r>
        <w:rPr>
          <w:rFonts w:ascii="Times New Roman" w:hAnsi="Times New Roman" w:cs="Times New Roman"/>
          <w:b/>
          <w:szCs w:val="28"/>
        </w:rPr>
        <w:t>6. Перечень учебно-методического обеспечения для самостоятельной работы обучающихся по дисциплине</w:t>
      </w:r>
    </w:p>
    <w:p w:rsidR="006E0E3F" w:rsidRDefault="0084499B">
      <w:pPr>
        <w:spacing w:line="360" w:lineRule="auto"/>
        <w:ind w:firstLine="709"/>
        <w:contextualSpacing/>
        <w:jc w:val="both"/>
        <w:rPr>
          <w:rFonts w:ascii="Times New Roman" w:hAnsi="Times New Roman" w:cs="Times New Roman"/>
          <w:b/>
          <w:szCs w:val="28"/>
        </w:rPr>
      </w:pPr>
      <w:r>
        <w:rPr>
          <w:rFonts w:ascii="Times New Roman" w:hAnsi="Times New Roman" w:cs="Times New Roman"/>
          <w:b/>
          <w:szCs w:val="28"/>
        </w:rPr>
        <w:t>6.1. Перечень вопросов, отводимых на самостоятельное освоение дисциплины, формы внеаудиторной самостоятельной работы</w:t>
      </w:r>
    </w:p>
    <w:p w:rsidR="006E0E3F" w:rsidRDefault="0084499B">
      <w:pPr>
        <w:pStyle w:val="af5"/>
        <w:jc w:val="right"/>
        <w:rPr>
          <w:rFonts w:ascii="Times New Roman" w:hAnsi="Times New Roman" w:cs="Times New Roman"/>
          <w:szCs w:val="28"/>
        </w:rPr>
      </w:pPr>
      <w:r>
        <w:rPr>
          <w:rFonts w:ascii="Times New Roman" w:hAnsi="Times New Roman" w:cs="Times New Roman"/>
          <w:szCs w:val="28"/>
        </w:rPr>
        <w:t>Таблица 4</w:t>
      </w:r>
    </w:p>
    <w:tbl>
      <w:tblPr>
        <w:tblW w:w="5146" w:type="pct"/>
        <w:tblLayout w:type="fixed"/>
        <w:tblLook w:val="04A0" w:firstRow="1" w:lastRow="0" w:firstColumn="1" w:lastColumn="0" w:noHBand="0" w:noVBand="1"/>
      </w:tblPr>
      <w:tblGrid>
        <w:gridCol w:w="2263"/>
        <w:gridCol w:w="4961"/>
        <w:gridCol w:w="2976"/>
      </w:tblGrid>
      <w:tr w:rsidR="006E0E3F" w:rsidTr="007F3C06">
        <w:tc>
          <w:tcPr>
            <w:tcW w:w="2263" w:type="dxa"/>
            <w:tcBorders>
              <w:top w:val="single" w:sz="4" w:space="0" w:color="000000"/>
              <w:left w:val="single" w:sz="4" w:space="0" w:color="000000"/>
              <w:bottom w:val="single" w:sz="4" w:space="0" w:color="000000"/>
              <w:right w:val="single" w:sz="4" w:space="0" w:color="000000"/>
            </w:tcBorders>
            <w:shd w:val="clear" w:color="auto" w:fill="auto"/>
          </w:tcPr>
          <w:p w:rsidR="006E0E3F" w:rsidRDefault="0084499B">
            <w:pPr>
              <w:keepNext/>
              <w:widowControl w:val="0"/>
              <w:jc w:val="center"/>
              <w:rPr>
                <w:rFonts w:ascii="Times New Roman" w:hAnsi="Times New Roman" w:cs="Times New Roman"/>
                <w:sz w:val="24"/>
              </w:rPr>
            </w:pPr>
            <w:r>
              <w:rPr>
                <w:rFonts w:ascii="Times New Roman" w:hAnsi="Times New Roman" w:cs="Times New Roman"/>
                <w:b/>
                <w:sz w:val="24"/>
              </w:rPr>
              <w:t>Наименование тем (разделов) дисциплины</w:t>
            </w:r>
          </w:p>
        </w:tc>
        <w:tc>
          <w:tcPr>
            <w:tcW w:w="4961" w:type="dxa"/>
            <w:tcBorders>
              <w:top w:val="single" w:sz="4" w:space="0" w:color="000000"/>
              <w:left w:val="single" w:sz="4" w:space="0" w:color="000000"/>
              <w:bottom w:val="single" w:sz="4" w:space="0" w:color="000000"/>
              <w:right w:val="single" w:sz="4" w:space="0" w:color="000000"/>
            </w:tcBorders>
            <w:shd w:val="clear" w:color="auto" w:fill="auto"/>
          </w:tcPr>
          <w:p w:rsidR="006E0E3F" w:rsidRDefault="0084499B">
            <w:pPr>
              <w:keepNext/>
              <w:widowControl w:val="0"/>
              <w:jc w:val="center"/>
              <w:rPr>
                <w:rFonts w:ascii="Times New Roman" w:hAnsi="Times New Roman" w:cs="Times New Roman"/>
                <w:b/>
                <w:sz w:val="24"/>
              </w:rPr>
            </w:pPr>
            <w:r>
              <w:rPr>
                <w:rFonts w:ascii="Times New Roman" w:hAnsi="Times New Roman" w:cs="Times New Roman"/>
                <w:b/>
                <w:sz w:val="24"/>
              </w:rPr>
              <w:t>Перечень вопросов, отводимых на самостоятельное освоение</w:t>
            </w:r>
          </w:p>
        </w:tc>
        <w:tc>
          <w:tcPr>
            <w:tcW w:w="2976" w:type="dxa"/>
            <w:tcBorders>
              <w:top w:val="single" w:sz="4" w:space="0" w:color="000000"/>
              <w:left w:val="single" w:sz="4" w:space="0" w:color="000000"/>
              <w:bottom w:val="single" w:sz="4" w:space="0" w:color="000000"/>
              <w:right w:val="single" w:sz="4" w:space="0" w:color="000000"/>
            </w:tcBorders>
          </w:tcPr>
          <w:p w:rsidR="006E0E3F" w:rsidRDefault="0084499B">
            <w:pPr>
              <w:keepNext/>
              <w:widowControl w:val="0"/>
              <w:jc w:val="center"/>
              <w:rPr>
                <w:rFonts w:ascii="Times New Roman" w:hAnsi="Times New Roman" w:cs="Times New Roman"/>
                <w:b/>
                <w:sz w:val="24"/>
              </w:rPr>
            </w:pPr>
            <w:r>
              <w:rPr>
                <w:rFonts w:ascii="Times New Roman" w:hAnsi="Times New Roman" w:cs="Times New Roman"/>
                <w:b/>
                <w:sz w:val="24"/>
              </w:rPr>
              <w:t>Формы внеаудиторной самостоятельной работы</w:t>
            </w:r>
          </w:p>
        </w:tc>
      </w:tr>
      <w:tr w:rsidR="006E0E3F" w:rsidTr="007F3C06">
        <w:tc>
          <w:tcPr>
            <w:tcW w:w="2263" w:type="dxa"/>
            <w:tcBorders>
              <w:top w:val="single" w:sz="4" w:space="0" w:color="000000"/>
              <w:left w:val="single" w:sz="4" w:space="0" w:color="000000"/>
              <w:bottom w:val="single" w:sz="4" w:space="0" w:color="000000"/>
              <w:right w:val="single" w:sz="4" w:space="0" w:color="000000"/>
            </w:tcBorders>
            <w:shd w:val="clear" w:color="auto" w:fill="auto"/>
          </w:tcPr>
          <w:p w:rsidR="006E0E3F" w:rsidRDefault="0084499B">
            <w:pPr>
              <w:pStyle w:val="63"/>
              <w:widowControl w:val="0"/>
              <w:shd w:val="clear" w:color="auto" w:fill="auto"/>
              <w:spacing w:before="0" w:after="0" w:line="240" w:lineRule="auto"/>
              <w:ind w:right="-1"/>
              <w:rPr>
                <w:rStyle w:val="46"/>
                <w:rFonts w:cs="Times New Roman"/>
                <w:spacing w:val="0"/>
                <w:sz w:val="24"/>
                <w:szCs w:val="24"/>
              </w:rPr>
            </w:pPr>
            <w:r>
              <w:rPr>
                <w:rFonts w:cs="Times New Roman"/>
                <w:sz w:val="24"/>
                <w:szCs w:val="24"/>
              </w:rPr>
              <w:t>Тема 1. Основные понятия и особенности операционного менеджмента в технологическом бизнесе.</w:t>
            </w:r>
          </w:p>
        </w:tc>
        <w:tc>
          <w:tcPr>
            <w:tcW w:w="4961" w:type="dxa"/>
            <w:tcBorders>
              <w:top w:val="single" w:sz="4" w:space="0" w:color="000000"/>
              <w:left w:val="single" w:sz="4" w:space="0" w:color="000000"/>
              <w:bottom w:val="single" w:sz="4" w:space="0" w:color="000000"/>
              <w:right w:val="single" w:sz="4" w:space="0" w:color="000000"/>
            </w:tcBorders>
            <w:shd w:val="clear" w:color="auto" w:fill="auto"/>
          </w:tcPr>
          <w:p w:rsidR="006E0E3F" w:rsidRDefault="0084499B">
            <w:pPr>
              <w:pStyle w:val="af5"/>
              <w:keepNext/>
              <w:widowControl w:val="0"/>
              <w:numPr>
                <w:ilvl w:val="0"/>
                <w:numId w:val="5"/>
              </w:numPr>
              <w:suppressAutoHyphens w:val="0"/>
              <w:contextualSpacing w:val="0"/>
              <w:rPr>
                <w:rFonts w:ascii="Times New Roman" w:hAnsi="Times New Roman" w:cs="Times New Roman"/>
                <w:sz w:val="24"/>
              </w:rPr>
            </w:pPr>
            <w:r>
              <w:rPr>
                <w:rFonts w:ascii="Times New Roman" w:hAnsi="Times New Roman" w:cs="Times New Roman"/>
                <w:sz w:val="24"/>
              </w:rPr>
              <w:t xml:space="preserve">Современные концепции и технологии операционного управления организацией: Total productive maintenance (TPM), Lean management\Lean production, Контроллинг. </w:t>
            </w:r>
          </w:p>
          <w:p w:rsidR="006E0E3F" w:rsidRDefault="0084499B">
            <w:pPr>
              <w:pStyle w:val="af5"/>
              <w:keepNext/>
              <w:widowControl w:val="0"/>
              <w:numPr>
                <w:ilvl w:val="0"/>
                <w:numId w:val="5"/>
              </w:numPr>
              <w:suppressAutoHyphens w:val="0"/>
              <w:contextualSpacing w:val="0"/>
              <w:rPr>
                <w:rFonts w:ascii="Times New Roman" w:hAnsi="Times New Roman" w:cs="Times New Roman"/>
                <w:sz w:val="24"/>
              </w:rPr>
            </w:pPr>
            <w:r>
              <w:rPr>
                <w:rFonts w:ascii="Times New Roman" w:hAnsi="Times New Roman" w:cs="Times New Roman"/>
                <w:sz w:val="24"/>
              </w:rPr>
              <w:t xml:space="preserve">Интегрированные автоматизированные системы управления производством высокотехнологического типа и современные технологии управления бизнес-процесами (ERP, ECM, CRM, CSM, BPM). </w:t>
            </w:r>
          </w:p>
          <w:p w:rsidR="006E0E3F" w:rsidRDefault="0084499B">
            <w:pPr>
              <w:pStyle w:val="af5"/>
              <w:keepNext/>
              <w:widowControl w:val="0"/>
              <w:numPr>
                <w:ilvl w:val="0"/>
                <w:numId w:val="5"/>
              </w:numPr>
              <w:suppressAutoHyphens w:val="0"/>
              <w:contextualSpacing w:val="0"/>
              <w:rPr>
                <w:rFonts w:ascii="Times New Roman" w:hAnsi="Times New Roman" w:cs="Times New Roman"/>
                <w:sz w:val="24"/>
              </w:rPr>
            </w:pPr>
            <w:r>
              <w:rPr>
                <w:rFonts w:ascii="Times New Roman" w:hAnsi="Times New Roman" w:cs="Times New Roman"/>
                <w:sz w:val="24"/>
              </w:rPr>
              <w:t>Корпоративные торговые площадки и электронная коммерция. Эволюция товарораспределительных систем товаров и услуг от B2B/B2C к С2B/С2С.</w:t>
            </w:r>
          </w:p>
          <w:p w:rsidR="006E0E3F" w:rsidRDefault="0084499B">
            <w:pPr>
              <w:widowControl w:val="0"/>
              <w:rPr>
                <w:rFonts w:ascii="Times New Roman" w:eastAsia="Calibri" w:hAnsi="Times New Roman" w:cs="Times New Roman"/>
                <w:sz w:val="24"/>
                <w:lang w:eastAsia="zh-CN"/>
              </w:rPr>
            </w:pPr>
            <w:r>
              <w:rPr>
                <w:rFonts w:ascii="Times New Roman" w:hAnsi="Times New Roman" w:cs="Times New Roman"/>
                <w:b/>
                <w:sz w:val="24"/>
              </w:rPr>
              <w:t>Рекомендуемая литература:</w:t>
            </w:r>
            <w:r>
              <w:rPr>
                <w:rFonts w:ascii="Times New Roman" w:hAnsi="Times New Roman" w:cs="Times New Roman"/>
                <w:sz w:val="24"/>
              </w:rPr>
              <w:t xml:space="preserve"> раздел 8 №№ 1-3, 4, 5, 6, 7, 8, 9; раздел 9 №№ 1-14.</w:t>
            </w:r>
          </w:p>
        </w:tc>
        <w:tc>
          <w:tcPr>
            <w:tcW w:w="2976" w:type="dxa"/>
            <w:tcBorders>
              <w:top w:val="single" w:sz="4" w:space="0" w:color="000000"/>
              <w:left w:val="single" w:sz="4" w:space="0" w:color="000000"/>
              <w:bottom w:val="single" w:sz="4" w:space="0" w:color="000000"/>
              <w:right w:val="single" w:sz="4" w:space="0" w:color="000000"/>
            </w:tcBorders>
          </w:tcPr>
          <w:p w:rsidR="006E0E3F" w:rsidRDefault="0084499B">
            <w:pPr>
              <w:widowControl w:val="0"/>
              <w:rPr>
                <w:rFonts w:ascii="Times New Roman" w:hAnsi="Times New Roman" w:cs="Times New Roman"/>
                <w:sz w:val="24"/>
              </w:rPr>
            </w:pPr>
            <w:r>
              <w:rPr>
                <w:rFonts w:ascii="Times New Roman" w:hAnsi="Times New Roman" w:cs="Times New Roman"/>
                <w:sz w:val="24"/>
              </w:rPr>
              <w:t>Работа с учебной и справочной литературой. Подготовка сообщений по теме. Подготовка к решению кейсов и практических задач. Изучение литературы и поиск актуальной информации из открытых источников</w:t>
            </w:r>
          </w:p>
        </w:tc>
      </w:tr>
      <w:tr w:rsidR="006E0E3F" w:rsidTr="007F3C06">
        <w:tc>
          <w:tcPr>
            <w:tcW w:w="2263" w:type="dxa"/>
            <w:tcBorders>
              <w:top w:val="single" w:sz="4" w:space="0" w:color="000000"/>
              <w:left w:val="single" w:sz="4" w:space="0" w:color="000000"/>
              <w:bottom w:val="single" w:sz="4" w:space="0" w:color="000000"/>
              <w:right w:val="single" w:sz="4" w:space="0" w:color="000000"/>
            </w:tcBorders>
            <w:shd w:val="clear" w:color="auto" w:fill="auto"/>
          </w:tcPr>
          <w:p w:rsidR="006E0E3F" w:rsidRDefault="0084499B">
            <w:pPr>
              <w:pStyle w:val="63"/>
              <w:widowControl w:val="0"/>
              <w:shd w:val="clear" w:color="auto" w:fill="auto"/>
              <w:spacing w:before="0" w:after="0" w:line="240" w:lineRule="auto"/>
              <w:ind w:right="-1"/>
              <w:rPr>
                <w:rStyle w:val="46"/>
                <w:rFonts w:cs="Times New Roman"/>
                <w:spacing w:val="0"/>
                <w:sz w:val="24"/>
                <w:szCs w:val="24"/>
              </w:rPr>
            </w:pPr>
            <w:r>
              <w:rPr>
                <w:rFonts w:cs="Times New Roman"/>
                <w:sz w:val="24"/>
                <w:szCs w:val="24"/>
              </w:rPr>
              <w:lastRenderedPageBreak/>
              <w:t>Тема 2. Система управления операциями и процессное управление предприятием.</w:t>
            </w:r>
          </w:p>
        </w:tc>
        <w:tc>
          <w:tcPr>
            <w:tcW w:w="4961" w:type="dxa"/>
            <w:tcBorders>
              <w:top w:val="single" w:sz="4" w:space="0" w:color="000000"/>
              <w:left w:val="single" w:sz="4" w:space="0" w:color="000000"/>
              <w:bottom w:val="single" w:sz="4" w:space="0" w:color="000000"/>
              <w:right w:val="single" w:sz="4" w:space="0" w:color="000000"/>
            </w:tcBorders>
            <w:shd w:val="clear" w:color="auto" w:fill="auto"/>
          </w:tcPr>
          <w:p w:rsidR="006E0E3F" w:rsidRDefault="0084499B">
            <w:pPr>
              <w:pStyle w:val="af5"/>
              <w:keepNext/>
              <w:widowControl w:val="0"/>
              <w:numPr>
                <w:ilvl w:val="0"/>
                <w:numId w:val="6"/>
              </w:numPr>
              <w:suppressAutoHyphens w:val="0"/>
              <w:contextualSpacing w:val="0"/>
              <w:rPr>
                <w:rFonts w:ascii="Times New Roman" w:hAnsi="Times New Roman" w:cs="Times New Roman"/>
                <w:sz w:val="24"/>
              </w:rPr>
            </w:pPr>
            <w:r>
              <w:rPr>
                <w:rFonts w:ascii="Times New Roman" w:hAnsi="Times New Roman" w:cs="Times New Roman"/>
                <w:sz w:val="24"/>
              </w:rPr>
              <w:t xml:space="preserve">Зарубежный опыт управления производством: американская, японская и европейская модели менеджмента. </w:t>
            </w:r>
          </w:p>
          <w:p w:rsidR="006E0E3F" w:rsidRDefault="0084499B">
            <w:pPr>
              <w:pStyle w:val="af5"/>
              <w:keepNext/>
              <w:widowControl w:val="0"/>
              <w:numPr>
                <w:ilvl w:val="0"/>
                <w:numId w:val="6"/>
              </w:numPr>
              <w:suppressAutoHyphens w:val="0"/>
              <w:contextualSpacing w:val="0"/>
              <w:rPr>
                <w:rFonts w:ascii="Times New Roman" w:hAnsi="Times New Roman" w:cs="Times New Roman"/>
                <w:sz w:val="24"/>
              </w:rPr>
            </w:pPr>
            <w:r>
              <w:rPr>
                <w:rFonts w:ascii="Times New Roman" w:hAnsi="Times New Roman" w:cs="Times New Roman"/>
                <w:sz w:val="24"/>
              </w:rPr>
              <w:t>Современные технологии и подходы к управлению производством: автоматизация и информатизация, локализация и outsourcing ресурсных систем.</w:t>
            </w:r>
          </w:p>
          <w:p w:rsidR="006E0E3F" w:rsidRDefault="0084499B">
            <w:pPr>
              <w:pStyle w:val="af5"/>
              <w:keepNext/>
              <w:widowControl w:val="0"/>
              <w:numPr>
                <w:ilvl w:val="0"/>
                <w:numId w:val="6"/>
              </w:numPr>
              <w:suppressAutoHyphens w:val="0"/>
              <w:contextualSpacing w:val="0"/>
              <w:rPr>
                <w:rFonts w:ascii="Times New Roman" w:hAnsi="Times New Roman" w:cs="Times New Roman"/>
                <w:sz w:val="24"/>
              </w:rPr>
            </w:pPr>
            <w:r>
              <w:rPr>
                <w:rFonts w:ascii="Times New Roman" w:hAnsi="Times New Roman" w:cs="Times New Roman"/>
                <w:sz w:val="24"/>
              </w:rPr>
              <w:t xml:space="preserve">Контроллинг производственных процессов. </w:t>
            </w:r>
          </w:p>
          <w:p w:rsidR="006E0E3F" w:rsidRDefault="0084499B">
            <w:pPr>
              <w:pStyle w:val="af5"/>
              <w:keepNext/>
              <w:widowControl w:val="0"/>
              <w:numPr>
                <w:ilvl w:val="0"/>
                <w:numId w:val="6"/>
              </w:numPr>
              <w:suppressAutoHyphens w:val="0"/>
              <w:contextualSpacing w:val="0"/>
              <w:rPr>
                <w:rFonts w:ascii="Times New Roman" w:hAnsi="Times New Roman" w:cs="Times New Roman"/>
                <w:sz w:val="24"/>
              </w:rPr>
            </w:pPr>
            <w:r>
              <w:rPr>
                <w:rFonts w:ascii="Times New Roman" w:hAnsi="Times New Roman" w:cs="Times New Roman"/>
                <w:sz w:val="24"/>
              </w:rPr>
              <w:t xml:space="preserve">Сравнительный анализ методов и принципов реализации процессного подхода при выборе рынков B2B/B2C, производство товаров/оказание услуг. </w:t>
            </w:r>
          </w:p>
          <w:p w:rsidR="006E0E3F" w:rsidRDefault="0084499B">
            <w:pPr>
              <w:pStyle w:val="af5"/>
              <w:keepNext/>
              <w:widowControl w:val="0"/>
              <w:numPr>
                <w:ilvl w:val="0"/>
                <w:numId w:val="6"/>
              </w:numPr>
              <w:suppressAutoHyphens w:val="0"/>
              <w:contextualSpacing w:val="0"/>
              <w:rPr>
                <w:rFonts w:ascii="Times New Roman" w:hAnsi="Times New Roman" w:cs="Times New Roman"/>
                <w:sz w:val="24"/>
              </w:rPr>
            </w:pPr>
            <w:r>
              <w:rPr>
                <w:rFonts w:ascii="Times New Roman" w:hAnsi="Times New Roman" w:cs="Times New Roman"/>
                <w:sz w:val="24"/>
              </w:rPr>
              <w:t>Управление рисками при построении бизнес-процессов. Примеры анализа бизнес-процесса.</w:t>
            </w:r>
          </w:p>
          <w:p w:rsidR="006E0E3F" w:rsidRDefault="0084499B">
            <w:pPr>
              <w:widowControl w:val="0"/>
              <w:rPr>
                <w:rFonts w:ascii="Times New Roman" w:eastAsia="Calibri" w:hAnsi="Times New Roman" w:cs="Times New Roman"/>
                <w:sz w:val="24"/>
                <w:lang w:eastAsia="zh-CN"/>
              </w:rPr>
            </w:pPr>
            <w:r>
              <w:rPr>
                <w:rFonts w:ascii="Times New Roman" w:hAnsi="Times New Roman" w:cs="Times New Roman"/>
                <w:b/>
                <w:sz w:val="24"/>
              </w:rPr>
              <w:t>Рекомендуемая литература:</w:t>
            </w:r>
            <w:r>
              <w:rPr>
                <w:rFonts w:ascii="Times New Roman" w:hAnsi="Times New Roman" w:cs="Times New Roman"/>
                <w:sz w:val="24"/>
              </w:rPr>
              <w:t xml:space="preserve"> раздел 8 №№ 1-3, 4, 5, 6, 7, 8, 9; раздел 9 №№ 1-14.</w:t>
            </w:r>
          </w:p>
        </w:tc>
        <w:tc>
          <w:tcPr>
            <w:tcW w:w="2976" w:type="dxa"/>
            <w:tcBorders>
              <w:top w:val="single" w:sz="4" w:space="0" w:color="000000"/>
              <w:left w:val="single" w:sz="4" w:space="0" w:color="000000"/>
              <w:bottom w:val="single" w:sz="4" w:space="0" w:color="000000"/>
              <w:right w:val="single" w:sz="4" w:space="0" w:color="000000"/>
            </w:tcBorders>
          </w:tcPr>
          <w:p w:rsidR="006E0E3F" w:rsidRDefault="0084499B">
            <w:pPr>
              <w:widowControl w:val="0"/>
              <w:rPr>
                <w:rFonts w:ascii="Times New Roman" w:hAnsi="Times New Roman" w:cs="Times New Roman"/>
                <w:sz w:val="24"/>
              </w:rPr>
            </w:pPr>
            <w:r>
              <w:rPr>
                <w:rFonts w:ascii="Times New Roman" w:hAnsi="Times New Roman" w:cs="Times New Roman"/>
                <w:sz w:val="24"/>
              </w:rPr>
              <w:t>Работа с учебной и справочной литературой. Подготовка сообщений по теме. Подготовка к решению кейсов и практических задач. Изучение литературы и поиск актуальной информации из открытых источников</w:t>
            </w:r>
          </w:p>
        </w:tc>
      </w:tr>
      <w:tr w:rsidR="006E0E3F" w:rsidTr="007F3C06">
        <w:tc>
          <w:tcPr>
            <w:tcW w:w="2263" w:type="dxa"/>
            <w:tcBorders>
              <w:top w:val="single" w:sz="4" w:space="0" w:color="000000"/>
              <w:left w:val="single" w:sz="4" w:space="0" w:color="000000"/>
              <w:bottom w:val="single" w:sz="4" w:space="0" w:color="000000"/>
              <w:right w:val="single" w:sz="4" w:space="0" w:color="000000"/>
            </w:tcBorders>
            <w:shd w:val="clear" w:color="auto" w:fill="auto"/>
          </w:tcPr>
          <w:p w:rsidR="006E0E3F" w:rsidRDefault="0084499B">
            <w:pPr>
              <w:widowControl w:val="0"/>
              <w:rPr>
                <w:rStyle w:val="46"/>
                <w:rFonts w:eastAsiaTheme="minorHAnsi" w:cs="Times New Roman"/>
                <w:spacing w:val="0"/>
                <w:sz w:val="24"/>
                <w:szCs w:val="24"/>
                <w:lang w:eastAsia="en-US"/>
              </w:rPr>
            </w:pPr>
            <w:r>
              <w:rPr>
                <w:rFonts w:ascii="Times New Roman" w:hAnsi="Times New Roman" w:cs="Times New Roman"/>
                <w:sz w:val="24"/>
              </w:rPr>
              <w:t>Тема 3. Операционная стратегия и конкурентоспособность технологической организации.</w:t>
            </w:r>
          </w:p>
        </w:tc>
        <w:tc>
          <w:tcPr>
            <w:tcW w:w="4961" w:type="dxa"/>
            <w:tcBorders>
              <w:top w:val="single" w:sz="4" w:space="0" w:color="000000"/>
              <w:left w:val="single" w:sz="4" w:space="0" w:color="000000"/>
              <w:bottom w:val="single" w:sz="4" w:space="0" w:color="000000"/>
              <w:right w:val="single" w:sz="4" w:space="0" w:color="000000"/>
            </w:tcBorders>
            <w:shd w:val="clear" w:color="auto" w:fill="auto"/>
          </w:tcPr>
          <w:p w:rsidR="006E0E3F" w:rsidRDefault="0084499B">
            <w:pPr>
              <w:pStyle w:val="af5"/>
              <w:keepNext/>
              <w:widowControl w:val="0"/>
              <w:numPr>
                <w:ilvl w:val="0"/>
                <w:numId w:val="7"/>
              </w:numPr>
              <w:suppressAutoHyphens w:val="0"/>
              <w:contextualSpacing w:val="0"/>
              <w:rPr>
                <w:rFonts w:ascii="Times New Roman" w:hAnsi="Times New Roman" w:cs="Times New Roman"/>
                <w:sz w:val="24"/>
              </w:rPr>
            </w:pPr>
            <w:r>
              <w:rPr>
                <w:rFonts w:ascii="Times New Roman" w:hAnsi="Times New Roman" w:cs="Times New Roman"/>
                <w:sz w:val="24"/>
              </w:rPr>
              <w:t xml:space="preserve">Решение проблемы конкурентоспособности. </w:t>
            </w:r>
          </w:p>
          <w:p w:rsidR="006E0E3F" w:rsidRDefault="0084499B">
            <w:pPr>
              <w:pStyle w:val="af5"/>
              <w:keepNext/>
              <w:widowControl w:val="0"/>
              <w:numPr>
                <w:ilvl w:val="0"/>
                <w:numId w:val="7"/>
              </w:numPr>
              <w:suppressAutoHyphens w:val="0"/>
              <w:contextualSpacing w:val="0"/>
              <w:rPr>
                <w:rFonts w:ascii="Times New Roman" w:hAnsi="Times New Roman" w:cs="Times New Roman"/>
                <w:sz w:val="24"/>
              </w:rPr>
            </w:pPr>
            <w:r>
              <w:rPr>
                <w:rFonts w:ascii="Times New Roman" w:hAnsi="Times New Roman" w:cs="Times New Roman"/>
                <w:sz w:val="24"/>
              </w:rPr>
              <w:t>Измерение производительности.</w:t>
            </w:r>
          </w:p>
          <w:p w:rsidR="006E0E3F" w:rsidRDefault="0084499B">
            <w:pPr>
              <w:pStyle w:val="af5"/>
              <w:keepNext/>
              <w:widowControl w:val="0"/>
              <w:numPr>
                <w:ilvl w:val="0"/>
                <w:numId w:val="7"/>
              </w:numPr>
              <w:suppressAutoHyphens w:val="0"/>
              <w:contextualSpacing w:val="0"/>
              <w:rPr>
                <w:rFonts w:ascii="Times New Roman" w:hAnsi="Times New Roman" w:cs="Times New Roman"/>
                <w:sz w:val="24"/>
              </w:rPr>
            </w:pPr>
            <w:r>
              <w:rPr>
                <w:rFonts w:ascii="Times New Roman" w:hAnsi="Times New Roman" w:cs="Times New Roman"/>
                <w:sz w:val="24"/>
              </w:rPr>
              <w:t>Понятие сбытовой политики.</w:t>
            </w:r>
          </w:p>
          <w:p w:rsidR="006E0E3F" w:rsidRDefault="0084499B">
            <w:pPr>
              <w:pStyle w:val="af5"/>
              <w:keepNext/>
              <w:widowControl w:val="0"/>
              <w:numPr>
                <w:ilvl w:val="0"/>
                <w:numId w:val="7"/>
              </w:numPr>
              <w:suppressAutoHyphens w:val="0"/>
              <w:contextualSpacing w:val="0"/>
              <w:rPr>
                <w:rFonts w:ascii="Times New Roman" w:hAnsi="Times New Roman" w:cs="Times New Roman"/>
                <w:sz w:val="24"/>
              </w:rPr>
            </w:pPr>
            <w:r>
              <w:rPr>
                <w:rFonts w:ascii="Times New Roman" w:hAnsi="Times New Roman" w:cs="Times New Roman"/>
                <w:sz w:val="24"/>
              </w:rPr>
              <w:t xml:space="preserve">Анализ и модели управления конкурентоспособностью продукции от М.Портера, Р. Акоффа, И. Ансоффа, Д.Траута, Ф. Котлера, М.Минцберга, Э.Райса, П.Дойля, Ж.Ламбена. </w:t>
            </w:r>
          </w:p>
          <w:p w:rsidR="006E0E3F" w:rsidRDefault="0084499B">
            <w:pPr>
              <w:pStyle w:val="af5"/>
              <w:keepNext/>
              <w:widowControl w:val="0"/>
              <w:numPr>
                <w:ilvl w:val="0"/>
                <w:numId w:val="7"/>
              </w:numPr>
              <w:suppressAutoHyphens w:val="0"/>
              <w:contextualSpacing w:val="0"/>
              <w:rPr>
                <w:rFonts w:ascii="Times New Roman" w:hAnsi="Times New Roman" w:cs="Times New Roman"/>
                <w:sz w:val="24"/>
              </w:rPr>
            </w:pPr>
            <w:r>
              <w:rPr>
                <w:rFonts w:ascii="Times New Roman" w:hAnsi="Times New Roman" w:cs="Times New Roman"/>
                <w:sz w:val="24"/>
              </w:rPr>
              <w:t>Оценка эффективности операционной стратегии.</w:t>
            </w:r>
          </w:p>
          <w:p w:rsidR="006E0E3F" w:rsidRDefault="0084499B">
            <w:pPr>
              <w:widowControl w:val="0"/>
              <w:rPr>
                <w:rFonts w:ascii="Times New Roman" w:eastAsia="Calibri" w:hAnsi="Times New Roman" w:cs="Times New Roman"/>
                <w:sz w:val="24"/>
                <w:lang w:eastAsia="zh-CN"/>
              </w:rPr>
            </w:pPr>
            <w:r>
              <w:rPr>
                <w:rFonts w:ascii="Times New Roman" w:hAnsi="Times New Roman" w:cs="Times New Roman"/>
                <w:b/>
                <w:sz w:val="24"/>
              </w:rPr>
              <w:t>Рекомендуемая литература:</w:t>
            </w:r>
            <w:r>
              <w:rPr>
                <w:rFonts w:ascii="Times New Roman" w:hAnsi="Times New Roman" w:cs="Times New Roman"/>
                <w:sz w:val="24"/>
              </w:rPr>
              <w:t xml:space="preserve"> раздел 8 №№ 1-3, 4, 5, 6, 7, 8, 9; раздел 9 №№ 1-14.</w:t>
            </w:r>
          </w:p>
        </w:tc>
        <w:tc>
          <w:tcPr>
            <w:tcW w:w="2976" w:type="dxa"/>
            <w:tcBorders>
              <w:top w:val="single" w:sz="4" w:space="0" w:color="000000"/>
              <w:left w:val="single" w:sz="4" w:space="0" w:color="000000"/>
              <w:bottom w:val="single" w:sz="4" w:space="0" w:color="000000"/>
              <w:right w:val="single" w:sz="4" w:space="0" w:color="000000"/>
            </w:tcBorders>
          </w:tcPr>
          <w:p w:rsidR="006E0E3F" w:rsidRDefault="0084499B">
            <w:pPr>
              <w:widowControl w:val="0"/>
              <w:rPr>
                <w:rFonts w:ascii="Times New Roman" w:hAnsi="Times New Roman" w:cs="Times New Roman"/>
                <w:sz w:val="24"/>
              </w:rPr>
            </w:pPr>
            <w:r>
              <w:rPr>
                <w:rFonts w:ascii="Times New Roman" w:hAnsi="Times New Roman" w:cs="Times New Roman"/>
                <w:sz w:val="24"/>
              </w:rPr>
              <w:t>Работа с учебной и справочной литературой. Подготовка сообщений по теме. Подготовка к решению кейсов и практических задач. Изучение литературы и поиск актуальной информации из открытых источников</w:t>
            </w:r>
          </w:p>
        </w:tc>
      </w:tr>
      <w:tr w:rsidR="006E0E3F" w:rsidTr="007F3C06">
        <w:tc>
          <w:tcPr>
            <w:tcW w:w="2263" w:type="dxa"/>
            <w:tcBorders>
              <w:top w:val="single" w:sz="4" w:space="0" w:color="000000"/>
              <w:left w:val="single" w:sz="4" w:space="0" w:color="000000"/>
              <w:bottom w:val="single" w:sz="4" w:space="0" w:color="000000"/>
              <w:right w:val="single" w:sz="4" w:space="0" w:color="000000"/>
            </w:tcBorders>
            <w:shd w:val="clear" w:color="auto" w:fill="auto"/>
          </w:tcPr>
          <w:p w:rsidR="006E0E3F" w:rsidRDefault="0084499B">
            <w:pPr>
              <w:widowControl w:val="0"/>
              <w:rPr>
                <w:rStyle w:val="46"/>
                <w:rFonts w:eastAsiaTheme="minorHAnsi" w:cs="Times New Roman"/>
                <w:spacing w:val="0"/>
                <w:sz w:val="24"/>
                <w:szCs w:val="24"/>
                <w:lang w:eastAsia="en-US"/>
              </w:rPr>
            </w:pPr>
            <w:r>
              <w:rPr>
                <w:rFonts w:ascii="Times New Roman" w:hAnsi="Times New Roman" w:cs="Times New Roman"/>
                <w:sz w:val="24"/>
              </w:rPr>
              <w:t>Тема 4. Оперативное управление производством и проектирование производственных мощностей.</w:t>
            </w:r>
          </w:p>
        </w:tc>
        <w:tc>
          <w:tcPr>
            <w:tcW w:w="4961" w:type="dxa"/>
            <w:tcBorders>
              <w:top w:val="single" w:sz="4" w:space="0" w:color="000000"/>
              <w:left w:val="single" w:sz="4" w:space="0" w:color="000000"/>
              <w:bottom w:val="single" w:sz="4" w:space="0" w:color="000000"/>
              <w:right w:val="single" w:sz="4" w:space="0" w:color="000000"/>
            </w:tcBorders>
            <w:shd w:val="clear" w:color="auto" w:fill="auto"/>
          </w:tcPr>
          <w:p w:rsidR="006E0E3F" w:rsidRDefault="0084499B">
            <w:pPr>
              <w:pStyle w:val="af5"/>
              <w:keepNext/>
              <w:widowControl w:val="0"/>
              <w:numPr>
                <w:ilvl w:val="0"/>
                <w:numId w:val="8"/>
              </w:numPr>
              <w:suppressAutoHyphens w:val="0"/>
              <w:contextualSpacing w:val="0"/>
              <w:rPr>
                <w:rFonts w:ascii="Times New Roman" w:hAnsi="Times New Roman" w:cs="Times New Roman"/>
                <w:sz w:val="24"/>
              </w:rPr>
            </w:pPr>
            <w:r>
              <w:rPr>
                <w:rFonts w:ascii="Times New Roman" w:hAnsi="Times New Roman" w:cs="Times New Roman"/>
                <w:sz w:val="24"/>
              </w:rPr>
              <w:t xml:space="preserve">Понятие разработки и проектирования производственного процесса. </w:t>
            </w:r>
          </w:p>
          <w:p w:rsidR="006E0E3F" w:rsidRDefault="0084499B">
            <w:pPr>
              <w:pStyle w:val="af5"/>
              <w:keepNext/>
              <w:widowControl w:val="0"/>
              <w:numPr>
                <w:ilvl w:val="0"/>
                <w:numId w:val="8"/>
              </w:numPr>
              <w:suppressAutoHyphens w:val="0"/>
              <w:contextualSpacing w:val="0"/>
              <w:rPr>
                <w:rFonts w:ascii="Times New Roman" w:hAnsi="Times New Roman" w:cs="Times New Roman"/>
                <w:sz w:val="24"/>
              </w:rPr>
            </w:pPr>
            <w:r>
              <w:rPr>
                <w:rFonts w:ascii="Times New Roman" w:hAnsi="Times New Roman" w:cs="Times New Roman"/>
                <w:sz w:val="24"/>
              </w:rPr>
              <w:t xml:space="preserve">Типы производственных процессов. Зависимости «объем-разнообразие». </w:t>
            </w:r>
          </w:p>
          <w:p w:rsidR="006E0E3F" w:rsidRDefault="0084499B">
            <w:pPr>
              <w:pStyle w:val="af5"/>
              <w:keepNext/>
              <w:widowControl w:val="0"/>
              <w:numPr>
                <w:ilvl w:val="0"/>
                <w:numId w:val="8"/>
              </w:numPr>
              <w:suppressAutoHyphens w:val="0"/>
              <w:contextualSpacing w:val="0"/>
              <w:rPr>
                <w:rFonts w:ascii="Times New Roman" w:hAnsi="Times New Roman" w:cs="Times New Roman"/>
                <w:sz w:val="24"/>
              </w:rPr>
            </w:pPr>
            <w:r>
              <w:rPr>
                <w:rFonts w:ascii="Times New Roman" w:hAnsi="Times New Roman" w:cs="Times New Roman"/>
                <w:sz w:val="24"/>
              </w:rPr>
              <w:t xml:space="preserve">Принципы организации проектирования производственных процессов и планирования производственных мощностей. </w:t>
            </w:r>
          </w:p>
          <w:p w:rsidR="006E0E3F" w:rsidRDefault="0084499B">
            <w:pPr>
              <w:pStyle w:val="af5"/>
              <w:keepNext/>
              <w:widowControl w:val="0"/>
              <w:numPr>
                <w:ilvl w:val="0"/>
                <w:numId w:val="8"/>
              </w:numPr>
              <w:suppressAutoHyphens w:val="0"/>
              <w:contextualSpacing w:val="0"/>
              <w:rPr>
                <w:rFonts w:ascii="Times New Roman" w:hAnsi="Times New Roman" w:cs="Times New Roman"/>
                <w:sz w:val="24"/>
              </w:rPr>
            </w:pPr>
            <w:r>
              <w:rPr>
                <w:rFonts w:ascii="Times New Roman" w:hAnsi="Times New Roman" w:cs="Times New Roman"/>
                <w:sz w:val="24"/>
              </w:rPr>
              <w:t xml:space="preserve">Методы локации производства </w:t>
            </w:r>
          </w:p>
          <w:p w:rsidR="006E0E3F" w:rsidRDefault="0084499B">
            <w:pPr>
              <w:pStyle w:val="af5"/>
              <w:keepNext/>
              <w:widowControl w:val="0"/>
              <w:numPr>
                <w:ilvl w:val="0"/>
                <w:numId w:val="8"/>
              </w:numPr>
              <w:suppressAutoHyphens w:val="0"/>
              <w:contextualSpacing w:val="0"/>
              <w:rPr>
                <w:rFonts w:ascii="Times New Roman" w:hAnsi="Times New Roman" w:cs="Times New Roman"/>
                <w:sz w:val="24"/>
              </w:rPr>
            </w:pPr>
            <w:r>
              <w:rPr>
                <w:rFonts w:ascii="Times New Roman" w:hAnsi="Times New Roman" w:cs="Times New Roman"/>
                <w:sz w:val="24"/>
              </w:rPr>
              <w:t xml:space="preserve">Выбор технологического решения, структуры технологического процесса, внутренняя логистика, расчет параметров технологического процесса. </w:t>
            </w:r>
          </w:p>
          <w:p w:rsidR="006E0E3F" w:rsidRDefault="0084499B">
            <w:pPr>
              <w:pStyle w:val="af5"/>
              <w:keepNext/>
              <w:widowControl w:val="0"/>
              <w:numPr>
                <w:ilvl w:val="0"/>
                <w:numId w:val="8"/>
              </w:numPr>
              <w:suppressAutoHyphens w:val="0"/>
              <w:contextualSpacing w:val="0"/>
              <w:rPr>
                <w:rFonts w:ascii="Times New Roman" w:hAnsi="Times New Roman" w:cs="Times New Roman"/>
                <w:sz w:val="24"/>
              </w:rPr>
            </w:pPr>
            <w:r>
              <w:rPr>
                <w:rFonts w:ascii="Times New Roman" w:hAnsi="Times New Roman" w:cs="Times New Roman"/>
                <w:sz w:val="24"/>
              </w:rPr>
              <w:t xml:space="preserve">Технологическая компоновка оборудования. </w:t>
            </w:r>
          </w:p>
          <w:p w:rsidR="006E0E3F" w:rsidRDefault="0084499B">
            <w:pPr>
              <w:pStyle w:val="af5"/>
              <w:keepNext/>
              <w:widowControl w:val="0"/>
              <w:numPr>
                <w:ilvl w:val="0"/>
                <w:numId w:val="8"/>
              </w:numPr>
              <w:suppressAutoHyphens w:val="0"/>
              <w:contextualSpacing w:val="0"/>
              <w:rPr>
                <w:rFonts w:ascii="Times New Roman" w:hAnsi="Times New Roman" w:cs="Times New Roman"/>
                <w:sz w:val="24"/>
              </w:rPr>
            </w:pPr>
            <w:r>
              <w:rPr>
                <w:rFonts w:ascii="Times New Roman" w:hAnsi="Times New Roman" w:cs="Times New Roman"/>
                <w:sz w:val="24"/>
              </w:rPr>
              <w:t>Технологическая документация.</w:t>
            </w:r>
          </w:p>
          <w:p w:rsidR="006E0E3F" w:rsidRDefault="0084499B">
            <w:pPr>
              <w:widowControl w:val="0"/>
              <w:rPr>
                <w:rFonts w:ascii="Times New Roman" w:eastAsia="Calibri" w:hAnsi="Times New Roman" w:cs="Times New Roman"/>
                <w:sz w:val="24"/>
                <w:lang w:eastAsia="zh-CN"/>
              </w:rPr>
            </w:pPr>
            <w:r>
              <w:rPr>
                <w:rFonts w:ascii="Times New Roman" w:hAnsi="Times New Roman" w:cs="Times New Roman"/>
                <w:b/>
                <w:sz w:val="24"/>
              </w:rPr>
              <w:t>Рекомендуемая литература:</w:t>
            </w:r>
            <w:r>
              <w:rPr>
                <w:rFonts w:ascii="Times New Roman" w:hAnsi="Times New Roman" w:cs="Times New Roman"/>
                <w:sz w:val="24"/>
              </w:rPr>
              <w:t xml:space="preserve"> раздел 8 №№ 1-3, 4, 5, 6, 7, 8, 9; раздел 9 №№ 1-14.</w:t>
            </w:r>
          </w:p>
        </w:tc>
        <w:tc>
          <w:tcPr>
            <w:tcW w:w="2976" w:type="dxa"/>
            <w:tcBorders>
              <w:top w:val="single" w:sz="4" w:space="0" w:color="000000"/>
              <w:left w:val="single" w:sz="4" w:space="0" w:color="000000"/>
              <w:bottom w:val="single" w:sz="4" w:space="0" w:color="000000"/>
              <w:right w:val="single" w:sz="4" w:space="0" w:color="000000"/>
            </w:tcBorders>
          </w:tcPr>
          <w:p w:rsidR="006E0E3F" w:rsidRDefault="0084499B">
            <w:pPr>
              <w:widowControl w:val="0"/>
              <w:rPr>
                <w:rFonts w:ascii="Times New Roman" w:hAnsi="Times New Roman" w:cs="Times New Roman"/>
                <w:sz w:val="24"/>
              </w:rPr>
            </w:pPr>
            <w:r>
              <w:rPr>
                <w:rFonts w:ascii="Times New Roman" w:hAnsi="Times New Roman" w:cs="Times New Roman"/>
                <w:sz w:val="24"/>
              </w:rPr>
              <w:t>Работа с учебной и справочной литературой. Подготовка сообщений по теме. Подготовка к решению кейсов и практических задач. Изучение литературы и поиск актуальной информации из открытых источников</w:t>
            </w:r>
          </w:p>
        </w:tc>
      </w:tr>
      <w:tr w:rsidR="006E0E3F" w:rsidTr="007F3C06">
        <w:tc>
          <w:tcPr>
            <w:tcW w:w="2263" w:type="dxa"/>
            <w:tcBorders>
              <w:top w:val="single" w:sz="4" w:space="0" w:color="000000"/>
              <w:left w:val="single" w:sz="4" w:space="0" w:color="000000"/>
              <w:bottom w:val="single" w:sz="4" w:space="0" w:color="000000"/>
              <w:right w:val="single" w:sz="4" w:space="0" w:color="000000"/>
            </w:tcBorders>
            <w:shd w:val="clear" w:color="auto" w:fill="auto"/>
          </w:tcPr>
          <w:p w:rsidR="006E0E3F" w:rsidRDefault="0084499B">
            <w:pPr>
              <w:widowControl w:val="0"/>
              <w:rPr>
                <w:rStyle w:val="46"/>
                <w:rFonts w:eastAsiaTheme="minorHAnsi" w:cs="Times New Roman"/>
                <w:spacing w:val="0"/>
                <w:sz w:val="24"/>
                <w:szCs w:val="24"/>
                <w:lang w:eastAsia="en-US"/>
              </w:rPr>
            </w:pPr>
            <w:r>
              <w:rPr>
                <w:rFonts w:ascii="Times New Roman" w:hAnsi="Times New Roman" w:cs="Times New Roman"/>
                <w:sz w:val="24"/>
              </w:rPr>
              <w:t xml:space="preserve">Тема 5. Разработка инновационных </w:t>
            </w:r>
            <w:r>
              <w:rPr>
                <w:rFonts w:ascii="Times New Roman" w:hAnsi="Times New Roman" w:cs="Times New Roman"/>
                <w:sz w:val="24"/>
              </w:rPr>
              <w:lastRenderedPageBreak/>
              <w:t>продуктов и услуг в технологическом бизнесе.</w:t>
            </w:r>
          </w:p>
        </w:tc>
        <w:tc>
          <w:tcPr>
            <w:tcW w:w="4961" w:type="dxa"/>
            <w:tcBorders>
              <w:top w:val="single" w:sz="4" w:space="0" w:color="000000"/>
              <w:left w:val="single" w:sz="4" w:space="0" w:color="000000"/>
              <w:bottom w:val="single" w:sz="4" w:space="0" w:color="000000"/>
              <w:right w:val="single" w:sz="4" w:space="0" w:color="000000"/>
            </w:tcBorders>
            <w:shd w:val="clear" w:color="auto" w:fill="auto"/>
          </w:tcPr>
          <w:p w:rsidR="006E0E3F" w:rsidRDefault="0084499B">
            <w:pPr>
              <w:pStyle w:val="af5"/>
              <w:keepNext/>
              <w:widowControl w:val="0"/>
              <w:numPr>
                <w:ilvl w:val="0"/>
                <w:numId w:val="9"/>
              </w:numPr>
              <w:suppressAutoHyphens w:val="0"/>
              <w:contextualSpacing w:val="0"/>
              <w:rPr>
                <w:rFonts w:ascii="Times New Roman" w:hAnsi="Times New Roman" w:cs="Times New Roman"/>
                <w:sz w:val="24"/>
              </w:rPr>
            </w:pPr>
            <w:r>
              <w:rPr>
                <w:rFonts w:ascii="Times New Roman" w:hAnsi="Times New Roman" w:cs="Times New Roman"/>
                <w:sz w:val="24"/>
              </w:rPr>
              <w:lastRenderedPageBreak/>
              <w:t xml:space="preserve">Анализ конкурентного окружения на </w:t>
            </w:r>
            <w:r>
              <w:rPr>
                <w:rFonts w:ascii="Times New Roman" w:hAnsi="Times New Roman" w:cs="Times New Roman"/>
                <w:sz w:val="24"/>
              </w:rPr>
              <w:lastRenderedPageBreak/>
              <w:t xml:space="preserve">выбранном сегменте рынка. </w:t>
            </w:r>
          </w:p>
          <w:p w:rsidR="006E0E3F" w:rsidRDefault="0084499B">
            <w:pPr>
              <w:pStyle w:val="af5"/>
              <w:keepNext/>
              <w:widowControl w:val="0"/>
              <w:numPr>
                <w:ilvl w:val="0"/>
                <w:numId w:val="9"/>
              </w:numPr>
              <w:suppressAutoHyphens w:val="0"/>
              <w:contextualSpacing w:val="0"/>
              <w:rPr>
                <w:rFonts w:ascii="Times New Roman" w:hAnsi="Times New Roman" w:cs="Times New Roman"/>
                <w:sz w:val="24"/>
              </w:rPr>
            </w:pPr>
            <w:r>
              <w:rPr>
                <w:rFonts w:ascii="Times New Roman" w:hAnsi="Times New Roman" w:cs="Times New Roman"/>
                <w:sz w:val="24"/>
              </w:rPr>
              <w:t xml:space="preserve">Операционная классификация услуг. Сервисная стратегия направленность и преимущества. </w:t>
            </w:r>
          </w:p>
          <w:p w:rsidR="006E0E3F" w:rsidRDefault="0084499B">
            <w:pPr>
              <w:pStyle w:val="af5"/>
              <w:keepNext/>
              <w:widowControl w:val="0"/>
              <w:numPr>
                <w:ilvl w:val="0"/>
                <w:numId w:val="9"/>
              </w:numPr>
              <w:suppressAutoHyphens w:val="0"/>
              <w:contextualSpacing w:val="0"/>
              <w:rPr>
                <w:rFonts w:ascii="Times New Roman" w:hAnsi="Times New Roman" w:cs="Times New Roman"/>
                <w:sz w:val="24"/>
              </w:rPr>
            </w:pPr>
            <w:r>
              <w:rPr>
                <w:rFonts w:ascii="Times New Roman" w:hAnsi="Times New Roman" w:cs="Times New Roman"/>
                <w:sz w:val="24"/>
              </w:rPr>
              <w:t>Структуризация сервисных контактов: сервис-системная матрица. Три типа сервисных систем.</w:t>
            </w:r>
          </w:p>
          <w:p w:rsidR="006E0E3F" w:rsidRDefault="0084499B">
            <w:pPr>
              <w:pStyle w:val="af5"/>
              <w:keepNext/>
              <w:widowControl w:val="0"/>
              <w:numPr>
                <w:ilvl w:val="0"/>
                <w:numId w:val="9"/>
              </w:numPr>
              <w:suppressAutoHyphens w:val="0"/>
              <w:contextualSpacing w:val="0"/>
              <w:rPr>
                <w:rFonts w:ascii="Times New Roman" w:hAnsi="Times New Roman" w:cs="Times New Roman"/>
                <w:sz w:val="24"/>
              </w:rPr>
            </w:pPr>
            <w:r>
              <w:rPr>
                <w:rFonts w:ascii="Times New Roman" w:hAnsi="Times New Roman" w:cs="Times New Roman"/>
                <w:sz w:val="24"/>
              </w:rPr>
              <w:t xml:space="preserve">Особенности проектирования работ между участниками проектной группы, бюджетирование проекта. </w:t>
            </w:r>
          </w:p>
          <w:p w:rsidR="006E0E3F" w:rsidRDefault="0084499B">
            <w:pPr>
              <w:pStyle w:val="af5"/>
              <w:keepNext/>
              <w:widowControl w:val="0"/>
              <w:numPr>
                <w:ilvl w:val="0"/>
                <w:numId w:val="9"/>
              </w:numPr>
              <w:suppressAutoHyphens w:val="0"/>
              <w:contextualSpacing w:val="0"/>
              <w:rPr>
                <w:rFonts w:ascii="Times New Roman" w:hAnsi="Times New Roman" w:cs="Times New Roman"/>
                <w:sz w:val="24"/>
              </w:rPr>
            </w:pPr>
            <w:r>
              <w:rPr>
                <w:rFonts w:ascii="Times New Roman" w:hAnsi="Times New Roman" w:cs="Times New Roman"/>
                <w:sz w:val="24"/>
              </w:rPr>
              <w:t xml:space="preserve">Механизмы снижения рисков в управление проектами. Процедура создания проекта и основные его этапы. </w:t>
            </w:r>
          </w:p>
          <w:p w:rsidR="006E0E3F" w:rsidRDefault="0084499B">
            <w:pPr>
              <w:pStyle w:val="af5"/>
              <w:keepNext/>
              <w:widowControl w:val="0"/>
              <w:numPr>
                <w:ilvl w:val="0"/>
                <w:numId w:val="9"/>
              </w:numPr>
              <w:suppressAutoHyphens w:val="0"/>
              <w:contextualSpacing w:val="0"/>
              <w:rPr>
                <w:rFonts w:ascii="Times New Roman" w:hAnsi="Times New Roman" w:cs="Times New Roman"/>
                <w:sz w:val="24"/>
              </w:rPr>
            </w:pPr>
            <w:r>
              <w:rPr>
                <w:rFonts w:ascii="Times New Roman" w:hAnsi="Times New Roman" w:cs="Times New Roman"/>
                <w:sz w:val="24"/>
              </w:rPr>
              <w:t>Наиболее типичные ошибки, допускаемые при управлении проектами в организациях.</w:t>
            </w:r>
          </w:p>
          <w:p w:rsidR="006E0E3F" w:rsidRDefault="0084499B">
            <w:pPr>
              <w:widowControl w:val="0"/>
              <w:rPr>
                <w:rFonts w:ascii="Times New Roman" w:eastAsia="Calibri" w:hAnsi="Times New Roman" w:cs="Times New Roman"/>
                <w:sz w:val="24"/>
                <w:lang w:eastAsia="zh-CN"/>
              </w:rPr>
            </w:pPr>
            <w:r>
              <w:rPr>
                <w:rFonts w:ascii="Times New Roman" w:hAnsi="Times New Roman" w:cs="Times New Roman"/>
                <w:b/>
                <w:sz w:val="24"/>
              </w:rPr>
              <w:t>Рекомендуемая литература:</w:t>
            </w:r>
            <w:r>
              <w:rPr>
                <w:rFonts w:ascii="Times New Roman" w:hAnsi="Times New Roman" w:cs="Times New Roman"/>
                <w:sz w:val="24"/>
              </w:rPr>
              <w:t xml:space="preserve"> раздел 8 №№ 1-3, 4, 5, 6, 7, 8, 9; раздел 9 №№ 1-14.</w:t>
            </w:r>
          </w:p>
        </w:tc>
        <w:tc>
          <w:tcPr>
            <w:tcW w:w="2976" w:type="dxa"/>
            <w:tcBorders>
              <w:top w:val="single" w:sz="4" w:space="0" w:color="000000"/>
              <w:left w:val="single" w:sz="4" w:space="0" w:color="000000"/>
              <w:bottom w:val="single" w:sz="4" w:space="0" w:color="000000"/>
              <w:right w:val="single" w:sz="4" w:space="0" w:color="000000"/>
            </w:tcBorders>
          </w:tcPr>
          <w:p w:rsidR="006E0E3F" w:rsidRDefault="0084499B">
            <w:pPr>
              <w:widowControl w:val="0"/>
              <w:rPr>
                <w:rFonts w:ascii="Times New Roman" w:hAnsi="Times New Roman" w:cs="Times New Roman"/>
                <w:sz w:val="24"/>
              </w:rPr>
            </w:pPr>
            <w:r>
              <w:rPr>
                <w:rFonts w:ascii="Times New Roman" w:hAnsi="Times New Roman" w:cs="Times New Roman"/>
                <w:sz w:val="24"/>
              </w:rPr>
              <w:lastRenderedPageBreak/>
              <w:t xml:space="preserve">Работа с учебной и справочной литературой. </w:t>
            </w:r>
            <w:r>
              <w:rPr>
                <w:rFonts w:ascii="Times New Roman" w:hAnsi="Times New Roman" w:cs="Times New Roman"/>
                <w:sz w:val="24"/>
              </w:rPr>
              <w:lastRenderedPageBreak/>
              <w:t>Подготовка сообщений по теме. Подготовка к решению кейсов и практических задач. Изучение литературы и поиск актуальной информации из открытых источников</w:t>
            </w:r>
          </w:p>
        </w:tc>
      </w:tr>
      <w:tr w:rsidR="006E0E3F" w:rsidTr="007F3C06">
        <w:tc>
          <w:tcPr>
            <w:tcW w:w="2263" w:type="dxa"/>
            <w:tcBorders>
              <w:top w:val="single" w:sz="4" w:space="0" w:color="000000"/>
              <w:left w:val="single" w:sz="4" w:space="0" w:color="000000"/>
              <w:bottom w:val="single" w:sz="4" w:space="0" w:color="000000"/>
              <w:right w:val="single" w:sz="4" w:space="0" w:color="000000"/>
            </w:tcBorders>
            <w:shd w:val="clear" w:color="auto" w:fill="auto"/>
          </w:tcPr>
          <w:p w:rsidR="006E0E3F" w:rsidRDefault="0084499B">
            <w:pPr>
              <w:widowControl w:val="0"/>
              <w:rPr>
                <w:rStyle w:val="46"/>
                <w:rFonts w:eastAsiaTheme="minorHAnsi" w:cs="Times New Roman"/>
                <w:spacing w:val="0"/>
                <w:sz w:val="24"/>
                <w:szCs w:val="24"/>
                <w:lang w:eastAsia="en-US"/>
              </w:rPr>
            </w:pPr>
            <w:r>
              <w:rPr>
                <w:rFonts w:ascii="Times New Roman" w:hAnsi="Times New Roman" w:cs="Times New Roman"/>
                <w:sz w:val="24"/>
              </w:rPr>
              <w:lastRenderedPageBreak/>
              <w:t>Тема 6. Управление качеством и принципы совершенствования продукта в технологическом бизнесе.</w:t>
            </w:r>
          </w:p>
        </w:tc>
        <w:tc>
          <w:tcPr>
            <w:tcW w:w="4961" w:type="dxa"/>
            <w:tcBorders>
              <w:top w:val="single" w:sz="4" w:space="0" w:color="000000"/>
              <w:left w:val="single" w:sz="4" w:space="0" w:color="000000"/>
              <w:bottom w:val="single" w:sz="4" w:space="0" w:color="000000"/>
              <w:right w:val="single" w:sz="4" w:space="0" w:color="000000"/>
            </w:tcBorders>
            <w:shd w:val="clear" w:color="auto" w:fill="auto"/>
          </w:tcPr>
          <w:p w:rsidR="006E0E3F" w:rsidRDefault="0084499B">
            <w:pPr>
              <w:pStyle w:val="af5"/>
              <w:keepNext/>
              <w:widowControl w:val="0"/>
              <w:numPr>
                <w:ilvl w:val="0"/>
                <w:numId w:val="10"/>
              </w:numPr>
              <w:suppressAutoHyphens w:val="0"/>
              <w:contextualSpacing w:val="0"/>
              <w:rPr>
                <w:rFonts w:ascii="Times New Roman" w:hAnsi="Times New Roman" w:cs="Times New Roman"/>
                <w:sz w:val="24"/>
              </w:rPr>
            </w:pPr>
            <w:r>
              <w:rPr>
                <w:rFonts w:ascii="Times New Roman" w:hAnsi="Times New Roman" w:cs="Times New Roman"/>
                <w:sz w:val="24"/>
              </w:rPr>
              <w:t xml:space="preserve">Система Шинго. </w:t>
            </w:r>
          </w:p>
          <w:p w:rsidR="006E0E3F" w:rsidRDefault="0084499B">
            <w:pPr>
              <w:pStyle w:val="af5"/>
              <w:keepNext/>
              <w:widowControl w:val="0"/>
              <w:numPr>
                <w:ilvl w:val="0"/>
                <w:numId w:val="10"/>
              </w:numPr>
              <w:suppressAutoHyphens w:val="0"/>
              <w:contextualSpacing w:val="0"/>
              <w:rPr>
                <w:rFonts w:ascii="Times New Roman" w:hAnsi="Times New Roman" w:cs="Times New Roman"/>
                <w:sz w:val="24"/>
              </w:rPr>
            </w:pPr>
            <w:r>
              <w:rPr>
                <w:rFonts w:ascii="Times New Roman" w:hAnsi="Times New Roman" w:cs="Times New Roman"/>
                <w:sz w:val="24"/>
              </w:rPr>
              <w:t xml:space="preserve">Стандарты серии ISO 9000. Сертификация по ISO 9000. </w:t>
            </w:r>
          </w:p>
          <w:p w:rsidR="006E0E3F" w:rsidRDefault="0084499B">
            <w:pPr>
              <w:pStyle w:val="af5"/>
              <w:keepNext/>
              <w:widowControl w:val="0"/>
              <w:numPr>
                <w:ilvl w:val="0"/>
                <w:numId w:val="10"/>
              </w:numPr>
              <w:suppressAutoHyphens w:val="0"/>
              <w:contextualSpacing w:val="0"/>
              <w:rPr>
                <w:rFonts w:ascii="Times New Roman" w:hAnsi="Times New Roman" w:cs="Times New Roman"/>
                <w:sz w:val="24"/>
              </w:rPr>
            </w:pPr>
            <w:r>
              <w:rPr>
                <w:rFonts w:ascii="Times New Roman" w:hAnsi="Times New Roman" w:cs="Times New Roman"/>
                <w:sz w:val="24"/>
              </w:rPr>
              <w:t>ISO 9000: примеры из международной практики (производственные концепции «бережливого производства», «точно в срок», «всеобъемлющее качество»).</w:t>
            </w:r>
          </w:p>
          <w:p w:rsidR="006E0E3F" w:rsidRDefault="0084499B">
            <w:pPr>
              <w:widowControl w:val="0"/>
              <w:rPr>
                <w:rFonts w:ascii="Times New Roman" w:eastAsia="Calibri" w:hAnsi="Times New Roman" w:cs="Times New Roman"/>
                <w:sz w:val="24"/>
                <w:lang w:eastAsia="zh-CN"/>
              </w:rPr>
            </w:pPr>
            <w:r>
              <w:rPr>
                <w:rFonts w:ascii="Times New Roman" w:hAnsi="Times New Roman" w:cs="Times New Roman"/>
                <w:b/>
                <w:sz w:val="24"/>
              </w:rPr>
              <w:t>Рекомендуемая литература:</w:t>
            </w:r>
            <w:r>
              <w:rPr>
                <w:rFonts w:ascii="Times New Roman" w:hAnsi="Times New Roman" w:cs="Times New Roman"/>
                <w:sz w:val="24"/>
              </w:rPr>
              <w:t xml:space="preserve"> раздел 8 №№ 1-3, 4, 5, 6, 7, 8, 9; раздел 9 №№ 1-14.</w:t>
            </w:r>
          </w:p>
        </w:tc>
        <w:tc>
          <w:tcPr>
            <w:tcW w:w="2976" w:type="dxa"/>
            <w:tcBorders>
              <w:top w:val="single" w:sz="4" w:space="0" w:color="000000"/>
              <w:left w:val="single" w:sz="4" w:space="0" w:color="000000"/>
              <w:bottom w:val="single" w:sz="4" w:space="0" w:color="000000"/>
              <w:right w:val="single" w:sz="4" w:space="0" w:color="000000"/>
            </w:tcBorders>
          </w:tcPr>
          <w:p w:rsidR="006E0E3F" w:rsidRDefault="0084499B">
            <w:pPr>
              <w:widowControl w:val="0"/>
              <w:rPr>
                <w:rFonts w:ascii="Times New Roman" w:hAnsi="Times New Roman" w:cs="Times New Roman"/>
                <w:sz w:val="24"/>
              </w:rPr>
            </w:pPr>
            <w:r>
              <w:rPr>
                <w:rFonts w:ascii="Times New Roman" w:hAnsi="Times New Roman" w:cs="Times New Roman"/>
                <w:sz w:val="24"/>
              </w:rPr>
              <w:t>Работа с учебной и справочной литературой. Подготовка сообщений по теме. Подготовка к решению кейсов и практических задач. Изучение литературы и поиск актуальной информации из открытых источников</w:t>
            </w:r>
          </w:p>
        </w:tc>
      </w:tr>
      <w:tr w:rsidR="006E0E3F" w:rsidTr="007F3C06">
        <w:tc>
          <w:tcPr>
            <w:tcW w:w="2263" w:type="dxa"/>
            <w:tcBorders>
              <w:top w:val="single" w:sz="4" w:space="0" w:color="000000"/>
              <w:left w:val="single" w:sz="4" w:space="0" w:color="000000"/>
              <w:bottom w:val="single" w:sz="4" w:space="0" w:color="000000"/>
              <w:right w:val="single" w:sz="4" w:space="0" w:color="000000"/>
            </w:tcBorders>
            <w:shd w:val="clear" w:color="auto" w:fill="auto"/>
          </w:tcPr>
          <w:p w:rsidR="006E0E3F" w:rsidRDefault="0084499B">
            <w:pPr>
              <w:widowControl w:val="0"/>
              <w:rPr>
                <w:rStyle w:val="46"/>
                <w:rFonts w:eastAsiaTheme="minorHAnsi" w:cs="Times New Roman"/>
                <w:spacing w:val="0"/>
                <w:sz w:val="24"/>
                <w:szCs w:val="24"/>
                <w:lang w:eastAsia="en-US"/>
              </w:rPr>
            </w:pPr>
            <w:r>
              <w:rPr>
                <w:rFonts w:ascii="Times New Roman" w:hAnsi="Times New Roman" w:cs="Times New Roman"/>
                <w:sz w:val="24"/>
              </w:rPr>
              <w:t>Тема 7. Управление закупками и запасами в организациях технологического типа.</w:t>
            </w:r>
          </w:p>
        </w:tc>
        <w:tc>
          <w:tcPr>
            <w:tcW w:w="4961" w:type="dxa"/>
            <w:tcBorders>
              <w:top w:val="single" w:sz="4" w:space="0" w:color="000000"/>
              <w:left w:val="single" w:sz="4" w:space="0" w:color="000000"/>
              <w:bottom w:val="single" w:sz="4" w:space="0" w:color="000000"/>
              <w:right w:val="single" w:sz="4" w:space="0" w:color="000000"/>
            </w:tcBorders>
            <w:shd w:val="clear" w:color="auto" w:fill="auto"/>
          </w:tcPr>
          <w:p w:rsidR="006E0E3F" w:rsidRDefault="0084499B">
            <w:pPr>
              <w:pStyle w:val="af5"/>
              <w:keepNext/>
              <w:widowControl w:val="0"/>
              <w:numPr>
                <w:ilvl w:val="0"/>
                <w:numId w:val="11"/>
              </w:numPr>
              <w:suppressAutoHyphens w:val="0"/>
              <w:contextualSpacing w:val="0"/>
              <w:rPr>
                <w:rFonts w:ascii="Times New Roman" w:hAnsi="Times New Roman" w:cs="Times New Roman"/>
                <w:sz w:val="24"/>
              </w:rPr>
            </w:pPr>
            <w:r>
              <w:rPr>
                <w:rFonts w:ascii="Times New Roman" w:hAnsi="Times New Roman" w:cs="Times New Roman"/>
                <w:sz w:val="24"/>
              </w:rPr>
              <w:t xml:space="preserve">Соотношение между затратами и пропускной способностью системы обслуживания. </w:t>
            </w:r>
          </w:p>
          <w:p w:rsidR="006E0E3F" w:rsidRDefault="0084499B">
            <w:pPr>
              <w:pStyle w:val="af5"/>
              <w:keepNext/>
              <w:widowControl w:val="0"/>
              <w:numPr>
                <w:ilvl w:val="0"/>
                <w:numId w:val="11"/>
              </w:numPr>
              <w:suppressAutoHyphens w:val="0"/>
              <w:contextualSpacing w:val="0"/>
              <w:rPr>
                <w:rFonts w:ascii="Times New Roman" w:hAnsi="Times New Roman" w:cs="Times New Roman"/>
                <w:sz w:val="24"/>
              </w:rPr>
            </w:pPr>
            <w:r>
              <w:rPr>
                <w:rFonts w:ascii="Times New Roman" w:hAnsi="Times New Roman" w:cs="Times New Roman"/>
                <w:sz w:val="24"/>
              </w:rPr>
              <w:t xml:space="preserve">Практическое значение очередей. Система массового обслуживания. </w:t>
            </w:r>
          </w:p>
          <w:p w:rsidR="006E0E3F" w:rsidRDefault="0084499B">
            <w:pPr>
              <w:pStyle w:val="af5"/>
              <w:keepNext/>
              <w:widowControl w:val="0"/>
              <w:numPr>
                <w:ilvl w:val="0"/>
                <w:numId w:val="11"/>
              </w:numPr>
              <w:suppressAutoHyphens w:val="0"/>
              <w:contextualSpacing w:val="0"/>
              <w:rPr>
                <w:rFonts w:ascii="Times New Roman" w:hAnsi="Times New Roman" w:cs="Times New Roman"/>
                <w:sz w:val="24"/>
              </w:rPr>
            </w:pPr>
            <w:r>
              <w:rPr>
                <w:rFonts w:ascii="Times New Roman" w:hAnsi="Times New Roman" w:cs="Times New Roman"/>
                <w:sz w:val="24"/>
              </w:rPr>
              <w:t xml:space="preserve">Входящий поток заявок клиентов. Характеристика очередей. Выход из системы. Модели очередей. </w:t>
            </w:r>
          </w:p>
          <w:p w:rsidR="006E0E3F" w:rsidRDefault="0084499B">
            <w:pPr>
              <w:pStyle w:val="af5"/>
              <w:keepNext/>
              <w:widowControl w:val="0"/>
              <w:numPr>
                <w:ilvl w:val="0"/>
                <w:numId w:val="11"/>
              </w:numPr>
              <w:suppressAutoHyphens w:val="0"/>
              <w:contextualSpacing w:val="0"/>
              <w:rPr>
                <w:rFonts w:ascii="Times New Roman" w:hAnsi="Times New Roman" w:cs="Times New Roman"/>
                <w:sz w:val="24"/>
              </w:rPr>
            </w:pPr>
            <w:r>
              <w:rPr>
                <w:rFonts w:ascii="Times New Roman" w:hAnsi="Times New Roman" w:cs="Times New Roman"/>
                <w:sz w:val="24"/>
              </w:rPr>
              <w:t xml:space="preserve">Компьютерное моделирование очередей. </w:t>
            </w:r>
          </w:p>
          <w:p w:rsidR="006E0E3F" w:rsidRDefault="0084499B">
            <w:pPr>
              <w:pStyle w:val="af5"/>
              <w:keepNext/>
              <w:widowControl w:val="0"/>
              <w:numPr>
                <w:ilvl w:val="0"/>
                <w:numId w:val="11"/>
              </w:numPr>
              <w:suppressAutoHyphens w:val="0"/>
              <w:contextualSpacing w:val="0"/>
              <w:rPr>
                <w:rFonts w:ascii="Times New Roman" w:hAnsi="Times New Roman" w:cs="Times New Roman"/>
                <w:sz w:val="24"/>
              </w:rPr>
            </w:pPr>
            <w:r>
              <w:rPr>
                <w:rFonts w:ascii="Times New Roman" w:hAnsi="Times New Roman" w:cs="Times New Roman"/>
                <w:sz w:val="24"/>
              </w:rPr>
              <w:t xml:space="preserve">Управление цепью поставок. </w:t>
            </w:r>
          </w:p>
          <w:p w:rsidR="006E0E3F" w:rsidRDefault="0084499B">
            <w:pPr>
              <w:pStyle w:val="af5"/>
              <w:keepNext/>
              <w:widowControl w:val="0"/>
              <w:numPr>
                <w:ilvl w:val="0"/>
                <w:numId w:val="11"/>
              </w:numPr>
              <w:suppressAutoHyphens w:val="0"/>
              <w:contextualSpacing w:val="0"/>
              <w:rPr>
                <w:rFonts w:ascii="Times New Roman" w:hAnsi="Times New Roman" w:cs="Times New Roman"/>
                <w:sz w:val="24"/>
              </w:rPr>
            </w:pPr>
            <w:r>
              <w:rPr>
                <w:rFonts w:ascii="Times New Roman" w:hAnsi="Times New Roman" w:cs="Times New Roman"/>
                <w:sz w:val="24"/>
              </w:rPr>
              <w:t xml:space="preserve">WMS – системы управления складскими терминалами. </w:t>
            </w:r>
          </w:p>
          <w:p w:rsidR="006E0E3F" w:rsidRDefault="0084499B">
            <w:pPr>
              <w:pStyle w:val="af5"/>
              <w:keepNext/>
              <w:widowControl w:val="0"/>
              <w:numPr>
                <w:ilvl w:val="0"/>
                <w:numId w:val="11"/>
              </w:numPr>
              <w:suppressAutoHyphens w:val="0"/>
              <w:contextualSpacing w:val="0"/>
              <w:rPr>
                <w:rFonts w:ascii="Times New Roman" w:hAnsi="Times New Roman" w:cs="Times New Roman"/>
                <w:sz w:val="24"/>
              </w:rPr>
            </w:pPr>
            <w:r>
              <w:rPr>
                <w:rFonts w:ascii="Times New Roman" w:hAnsi="Times New Roman" w:cs="Times New Roman"/>
                <w:sz w:val="24"/>
              </w:rPr>
              <w:t>Потоки электронной информации в снабжении.</w:t>
            </w:r>
          </w:p>
          <w:p w:rsidR="006E0E3F" w:rsidRDefault="0084499B">
            <w:pPr>
              <w:widowControl w:val="0"/>
              <w:rPr>
                <w:rFonts w:ascii="Times New Roman" w:eastAsia="Calibri" w:hAnsi="Times New Roman" w:cs="Times New Roman"/>
                <w:sz w:val="24"/>
                <w:lang w:eastAsia="zh-CN"/>
              </w:rPr>
            </w:pPr>
            <w:r>
              <w:rPr>
                <w:rFonts w:ascii="Times New Roman" w:hAnsi="Times New Roman" w:cs="Times New Roman"/>
                <w:b/>
                <w:sz w:val="24"/>
              </w:rPr>
              <w:t>Рекомендуемая литература:</w:t>
            </w:r>
            <w:r>
              <w:rPr>
                <w:rFonts w:ascii="Times New Roman" w:hAnsi="Times New Roman" w:cs="Times New Roman"/>
                <w:sz w:val="24"/>
              </w:rPr>
              <w:t xml:space="preserve"> раздел 8 №№ 1-3, 4, 5, 6, 7, 8, 9; раздел 9 №№ 1-14.</w:t>
            </w:r>
          </w:p>
        </w:tc>
        <w:tc>
          <w:tcPr>
            <w:tcW w:w="2976" w:type="dxa"/>
            <w:tcBorders>
              <w:top w:val="single" w:sz="4" w:space="0" w:color="000000"/>
              <w:left w:val="single" w:sz="4" w:space="0" w:color="000000"/>
              <w:bottom w:val="single" w:sz="4" w:space="0" w:color="000000"/>
              <w:right w:val="single" w:sz="4" w:space="0" w:color="000000"/>
            </w:tcBorders>
          </w:tcPr>
          <w:p w:rsidR="006E0E3F" w:rsidRDefault="0084499B">
            <w:pPr>
              <w:widowControl w:val="0"/>
              <w:rPr>
                <w:rFonts w:ascii="Times New Roman" w:hAnsi="Times New Roman" w:cs="Times New Roman"/>
                <w:sz w:val="24"/>
              </w:rPr>
            </w:pPr>
            <w:r>
              <w:rPr>
                <w:rFonts w:ascii="Times New Roman" w:hAnsi="Times New Roman" w:cs="Times New Roman"/>
                <w:sz w:val="24"/>
              </w:rPr>
              <w:t>Работа с учебной и справочной литературой. Подготовка сообщений по теме. Подготовка к решению кейсов и практических задач. Изучение литературы и поиск актуальной информации из открытых источников</w:t>
            </w:r>
          </w:p>
        </w:tc>
      </w:tr>
    </w:tbl>
    <w:p w:rsidR="006E0E3F" w:rsidRDefault="006E0E3F">
      <w:pPr>
        <w:contextualSpacing/>
        <w:jc w:val="both"/>
        <w:rPr>
          <w:rFonts w:ascii="Times New Roman" w:hAnsi="Times New Roman" w:cs="Times New Roman"/>
          <w:szCs w:val="28"/>
          <w:lang w:bidi="ru-RU"/>
        </w:rPr>
      </w:pPr>
    </w:p>
    <w:p w:rsidR="007F3C06" w:rsidRDefault="007F3C06">
      <w:pPr>
        <w:keepNext/>
        <w:keepLines/>
        <w:spacing w:line="360" w:lineRule="auto"/>
        <w:ind w:left="-11" w:firstLine="720"/>
        <w:jc w:val="both"/>
        <w:outlineLvl w:val="3"/>
        <w:rPr>
          <w:rFonts w:ascii="Times New Roman" w:hAnsi="Times New Roman" w:cs="Times New Roman"/>
          <w:b/>
          <w:bCs/>
          <w:szCs w:val="28"/>
        </w:rPr>
      </w:pPr>
    </w:p>
    <w:p w:rsidR="006E0E3F" w:rsidRDefault="0084499B">
      <w:pPr>
        <w:keepNext/>
        <w:keepLines/>
        <w:spacing w:line="360" w:lineRule="auto"/>
        <w:ind w:left="-11" w:firstLine="720"/>
        <w:jc w:val="both"/>
        <w:outlineLvl w:val="3"/>
        <w:rPr>
          <w:rFonts w:asciiTheme="minorHAnsi" w:hAnsiTheme="minorHAnsi" w:cs="Times New Roman"/>
          <w:b/>
          <w:bCs/>
          <w:szCs w:val="28"/>
        </w:rPr>
      </w:pPr>
      <w:r>
        <w:rPr>
          <w:rFonts w:ascii="Times New Roman" w:hAnsi="Times New Roman" w:cs="Times New Roman"/>
          <w:b/>
          <w:bCs/>
          <w:szCs w:val="28"/>
        </w:rPr>
        <w:t>6.2. Перечень вопросов, заданий, тем для подготовки к текущему контролю</w:t>
      </w:r>
    </w:p>
    <w:p w:rsidR="006E0E3F" w:rsidRDefault="0084499B">
      <w:pPr>
        <w:spacing w:line="360" w:lineRule="auto"/>
        <w:ind w:firstLine="709"/>
        <w:jc w:val="both"/>
        <w:rPr>
          <w:rFonts w:ascii="Times New Roman" w:hAnsi="Times New Roman" w:cs="Times New Roman"/>
          <w:b/>
          <w:szCs w:val="28"/>
          <w:lang w:eastAsia="en-US"/>
        </w:rPr>
      </w:pPr>
      <w:r>
        <w:rPr>
          <w:rFonts w:ascii="Times New Roman" w:hAnsi="Times New Roman" w:cs="Times New Roman"/>
          <w:b/>
          <w:szCs w:val="28"/>
          <w:lang w:eastAsia="en-US"/>
        </w:rPr>
        <w:t>Примеры кейса.</w:t>
      </w:r>
    </w:p>
    <w:p w:rsidR="006E0E3F" w:rsidRDefault="0084499B">
      <w:pPr>
        <w:spacing w:line="360" w:lineRule="auto"/>
        <w:ind w:firstLine="709"/>
        <w:jc w:val="both"/>
        <w:rPr>
          <w:rFonts w:ascii="Times New Roman" w:hAnsi="Times New Roman" w:cs="Times New Roman"/>
          <w:i/>
          <w:szCs w:val="28"/>
          <w:lang w:eastAsia="en-US"/>
        </w:rPr>
      </w:pPr>
      <w:r>
        <w:rPr>
          <w:rFonts w:ascii="Times New Roman" w:hAnsi="Times New Roman" w:cs="Times New Roman"/>
          <w:i/>
          <w:szCs w:val="28"/>
          <w:lang w:eastAsia="en-US"/>
        </w:rPr>
        <w:t xml:space="preserve">Примеры кейса по теме 2-4. </w:t>
      </w:r>
    </w:p>
    <w:p w:rsidR="006E0E3F" w:rsidRDefault="0084499B" w:rsidP="007F3C06">
      <w:pPr>
        <w:spacing w:line="276" w:lineRule="auto"/>
        <w:ind w:firstLine="709"/>
        <w:jc w:val="both"/>
        <w:rPr>
          <w:rFonts w:ascii="Times New Roman" w:hAnsi="Times New Roman" w:cs="Times New Roman"/>
          <w:b/>
          <w:szCs w:val="28"/>
        </w:rPr>
      </w:pPr>
      <w:r>
        <w:rPr>
          <w:rFonts w:ascii="Times New Roman" w:hAnsi="Times New Roman" w:cs="Times New Roman"/>
          <w:b/>
          <w:szCs w:val="28"/>
        </w:rPr>
        <w:t>Поиск решений в конфигурации производственной системы и смежных функциональных областях при реализации новой операционной стратегии компании.</w:t>
      </w:r>
    </w:p>
    <w:p w:rsidR="006E0E3F" w:rsidRDefault="0084499B" w:rsidP="007F3C06">
      <w:pPr>
        <w:spacing w:line="276" w:lineRule="auto"/>
        <w:ind w:firstLine="709"/>
        <w:jc w:val="both"/>
        <w:rPr>
          <w:rFonts w:ascii="Times New Roman" w:hAnsi="Times New Roman" w:cs="Times New Roman"/>
          <w:b/>
          <w:szCs w:val="28"/>
        </w:rPr>
      </w:pPr>
      <w:r>
        <w:rPr>
          <w:rFonts w:ascii="Times New Roman" w:hAnsi="Times New Roman" w:cs="Times New Roman"/>
          <w:b/>
          <w:szCs w:val="28"/>
        </w:rPr>
        <w:t>А. Краткая аннотация кейса</w:t>
      </w:r>
    </w:p>
    <w:p w:rsidR="006E0E3F" w:rsidRDefault="0084499B" w:rsidP="007F3C06">
      <w:pPr>
        <w:spacing w:line="276" w:lineRule="auto"/>
        <w:ind w:firstLine="709"/>
        <w:jc w:val="both"/>
        <w:rPr>
          <w:rFonts w:ascii="Times New Roman" w:hAnsi="Times New Roman" w:cs="Times New Roman"/>
          <w:szCs w:val="28"/>
        </w:rPr>
      </w:pPr>
      <w:r>
        <w:rPr>
          <w:rFonts w:ascii="Times New Roman" w:hAnsi="Times New Roman" w:cs="Times New Roman"/>
          <w:szCs w:val="28"/>
        </w:rPr>
        <w:t>Данный кейс описывает небольшую компанию по производству мебели, которая приобрела репутацию производителя мебели с креативным дизайном и высоким качеством, сосредоточившись на производстве мебели по индивидуальному заказу. По мере того, как росла их репутация, они начали продавать некоторые стандартные предметы мебели в розничных магазинах. Общий рост объема продаж и диверсификация производства стандартных предметов мебели привели к возникновению ряда проблем, касающихся как внутренних производственных операций, так и их взаимосвязи с другими функциональными областями компании.</w:t>
      </w:r>
    </w:p>
    <w:p w:rsidR="006E0E3F" w:rsidRDefault="0084499B" w:rsidP="007F3C06">
      <w:pPr>
        <w:spacing w:line="276" w:lineRule="auto"/>
        <w:ind w:firstLine="709"/>
        <w:jc w:val="both"/>
        <w:rPr>
          <w:rFonts w:ascii="Times New Roman" w:hAnsi="Times New Roman" w:cs="Times New Roman"/>
          <w:b/>
          <w:szCs w:val="28"/>
        </w:rPr>
      </w:pPr>
      <w:r>
        <w:rPr>
          <w:rFonts w:ascii="Times New Roman" w:hAnsi="Times New Roman" w:cs="Times New Roman"/>
          <w:b/>
          <w:szCs w:val="28"/>
        </w:rPr>
        <w:t>Б. Общее описание ситуации и постановка проблемы</w:t>
      </w:r>
    </w:p>
    <w:p w:rsidR="006E0E3F" w:rsidRDefault="0084499B" w:rsidP="007F3C06">
      <w:pPr>
        <w:spacing w:line="276" w:lineRule="auto"/>
        <w:ind w:firstLine="709"/>
        <w:jc w:val="both"/>
        <w:rPr>
          <w:rFonts w:ascii="Times New Roman" w:hAnsi="Times New Roman" w:cs="Times New Roman"/>
          <w:szCs w:val="28"/>
        </w:rPr>
      </w:pPr>
      <w:r>
        <w:rPr>
          <w:rFonts w:ascii="Times New Roman" w:hAnsi="Times New Roman" w:cs="Times New Roman"/>
          <w:szCs w:val="28"/>
        </w:rPr>
        <w:t>Сергей Рассудительный имеет относительно успешный бизнес по производству деревянной мебели. Первоначально его компания производила мебель по индивидуальным заказам клиентов. Когда компания повзрослела (окрепла), она расширилась и начала производить стандартную мебель. Таким образом, это решение перейти в сектор готовой к покупке продукции оказало дополнительное давление на компанию. В частности, давление на производственную линию между низкоприбыльной продукцией с высоким спросом и высокоприбыльной продукцией с низким спросом. Г-н Рассудительный неизбежно сейчас пересматривает принятые им решения. В данном кейсе мы, во-первых, подробно рассмотрим решения, которые г-н Рассудительный должен принимать ежедневно и в долгосрочной перспективе, чтобы обеспечить эффективную работу своей компании. Во-вторых, определим, как продажи и маркетинг влияют на производственную деятельность компании. В-третьих, как решение о выпуске стандартной мебели влияет на финансовую структуру компании. В конце рассмотрим, какие альтернативы или решения мог бы принять Рассудительный, чтобы избежать некоторые проблемы, с которыми сейчас сталкивается компания.</w:t>
      </w:r>
    </w:p>
    <w:p w:rsidR="006E0E3F" w:rsidRDefault="0084499B" w:rsidP="007F3C06">
      <w:pPr>
        <w:spacing w:line="276" w:lineRule="auto"/>
        <w:ind w:firstLine="709"/>
        <w:jc w:val="both"/>
        <w:rPr>
          <w:rFonts w:ascii="Times New Roman" w:hAnsi="Times New Roman" w:cs="Times New Roman"/>
          <w:szCs w:val="28"/>
        </w:rPr>
      </w:pPr>
      <w:r>
        <w:rPr>
          <w:rFonts w:ascii="Times New Roman" w:hAnsi="Times New Roman" w:cs="Times New Roman"/>
          <w:szCs w:val="28"/>
        </w:rPr>
        <w:lastRenderedPageBreak/>
        <w:t xml:space="preserve">Управление компанией — это ежедневная задача, требующая большого количества знаний, опыта и информации для принятия обоснованного решения. Для г-на Рассудительного это стало реальностью – необходимость принять решение выходить или нет на рынок стандартной мебели. Осознал ли это г-н Рассудительный или нет, он принял ряд решений в рамках нескольких конкурентных преимуществ. Первоначально компания, возможно, основывалась на действиях, направленных на удовлетворение потребностей покупателей и высоком качестве. По мере развития бизнеса, когда г-н Рассудительный решил производить стандартную мебель, компания взяла на себя обязательство поддерживать постоянно высокие стандарты качества и расширить спектр конкурентных преимуществ, реализуемых компанией. Поэтому вместо того, чтобы сосредоточиться на одном или двух конкурентных преимуществах, его компания сейчас сосредоточена на четырех или, может быть, пяти. Сейчас г-н Рассудительный сталкивается с ежедневной дилеммой в планировании производства и производительности по отношению к тому, что производить и сколько; мебель на заказ или стандартную мебель, пытаясь реализовать две производственные стратегии: производство на заказ и по прогнозу спроса на склад. Но на самом деле продажи стандартной мебели конкурируют с производством по индивидуальным заказам и наоборот. Продажи нестандартной мебели поглощают продажи стандартной мебели, однако на производственной линии заказная мебель получает приоритет. На кон поставлена репутация компании: если заказ одного клиента страдает от выполнения заказа для другого клиента, то репутация компании подрывается. В долгосрочной перспективе г-н Рассудительный должен принимать решения, которые будут удовлетворять всех клиентов и обеспечат эффективную работу его компании. Должно быть принято решение о том, как сбалансировать индивидуальные заказы с производством стандартной продукции на склад по прогнозу спроса. Чтобы сбалансировать деятельность компании, г-н Рассудительный должен принимать управленческие решения, основанные на способности измерять и управлять производительностью. Неясно, как г-н Рассудительный должен использовать перспективы управления производительности, чтобы максимизировать возможности своей компании. Принимая во внимание фактор производительности, г-н Рассудительный должен решить, сколько времени нужно уделять стандартным и индивидуализированным заказам мебели. Таким образом, производственная линия может распределять время работника и измерять среднее время изготовления каждого стандартного предмета мебели и иметь приблизительное представление о времени выполнения индивидуальных заказов. Без базовых измерений производительности г-н Рассудительный не сможет по-настоящему проанализировать работу и принять </w:t>
      </w:r>
      <w:r>
        <w:rPr>
          <w:rFonts w:ascii="Times New Roman" w:hAnsi="Times New Roman" w:cs="Times New Roman"/>
          <w:szCs w:val="28"/>
        </w:rPr>
        <w:lastRenderedPageBreak/>
        <w:t>эффективное решение по управлению производственным расписанием. Кроме того, Рассудительный имеет повышенные запасы как сырья, так и незавершенного производства различной степени готовности. Хотя уровень запаса может быть напрямую связан с планированием / производительностью, он также имеет отношение к качеству управления закупками и поставками. Так как сырье находится на различных этапах производственного процесса, можно сделать вывод, что г-н Рассудительный не выполнил реорганизацию части производственных мощностей под выпуск серийной стандартной мебели на склад. Пока сырье, незавершенное производство лежит и не используется, не перерабатывается в ожидании освобождения производственных мощностей, г-н Рассудительный вынужден платить повышенный размер арендной платы за дополнительно арендуемые складские помещения. Рассудительному необходимо свести к минимуму (сократить) время, в течение которого сырье находится в ожидании своей трансформации в процессе изготовления стандартной мебельной продукции, выпускаемой сериями. Он может это сделать, если будет знать производственное время, необходимое для изготовления стандартной мебели, а также производственные мощности цехов и участков, сбалансирует производственную систему и настроит ее на выпуск серийной продукции. Как только это будет выполнено, г-н Рассудительный сможет распределить производственное время соответствующим образом как на выпуски по индивидуальным заказам, так и на изготовление стандартной мебели. Все это, конечно, базируется на одном производственном объекте, где работают одни и те же рабочие, задействовано одно и то же оборудование. Однако наилучшим долгосрочным решением было бы выделить две отдельные производственные линии, чтобы увеличить пропускную способность производства, поскольку спрос на стандартную мебельную продукцию постоянно растет.</w:t>
      </w:r>
    </w:p>
    <w:p w:rsidR="006E0E3F" w:rsidRDefault="0084499B" w:rsidP="007F3C06">
      <w:pPr>
        <w:spacing w:line="276" w:lineRule="auto"/>
        <w:ind w:firstLine="709"/>
        <w:jc w:val="both"/>
        <w:rPr>
          <w:rFonts w:ascii="Times New Roman" w:hAnsi="Times New Roman" w:cs="Times New Roman"/>
          <w:szCs w:val="28"/>
        </w:rPr>
      </w:pPr>
      <w:r>
        <w:rPr>
          <w:rFonts w:ascii="Times New Roman" w:hAnsi="Times New Roman" w:cs="Times New Roman"/>
          <w:szCs w:val="28"/>
        </w:rPr>
        <w:t xml:space="preserve">Однако проблемы г-на Рассудительного не только связаны с производственными возможностями и уровнем запасов. Существует серьезное несоответствие целей и критериев оценки эффективности между отделом продаж/маркетинга и отделом производства. Очевидно, что отдел продаж/маркетинга работает хорошо, создавая ценность для клиента, что свидетельствует о неуклонно растущих продажах стандартной мебельной продукции. Однако производственная группа не берется использовать дополнительную рабочую силу, производственные мощности и запасы. В бизнес-стратегии наблюдается разрыв между продажами и производством. Продажи способствуют росту спроса на стандартную мебель, однако, производственная команда отдает предпочтение изготовлению мебели на заказ на существующем универсальном оборудовании. Г-н Рассудительный должен разработать общую </w:t>
      </w:r>
      <w:r>
        <w:rPr>
          <w:rFonts w:ascii="Times New Roman" w:hAnsi="Times New Roman" w:cs="Times New Roman"/>
          <w:szCs w:val="28"/>
        </w:rPr>
        <w:lastRenderedPageBreak/>
        <w:t>бизнес-стратегию для отделов продаж и производства. Учитывая описанные проблемы, у г-на Рассудительного возникает дилемма, в которой ограниченный потенциал производственных линий является узким местом. Возможным решением было бы, если стандартная мебель производится и продается ограниченными сериями, а количество продаваемой продукции сбалансировано с производственной линией и ее загрузкой. Таким образом, г-н Рассудительный может ограничить объемы производства стандартной продукции, сделав ее не товаром широкого потребления, а перейдя, скажем в сегмент мебели класса выше и, тем не менее, создав спрос на продукт для покупателей среднего сегмента в более широком масштабе. По мере того как компания растет и может позволить себе дополнительно увеличить объем рабочей силы и мощности, объем продукции, которые команда отдела продаж может реализовать, также будут увеличиваться.</w:t>
      </w:r>
    </w:p>
    <w:p w:rsidR="006E0E3F" w:rsidRDefault="0084499B" w:rsidP="007F3C06">
      <w:pPr>
        <w:spacing w:line="276" w:lineRule="auto"/>
        <w:ind w:firstLine="709"/>
        <w:jc w:val="both"/>
        <w:rPr>
          <w:rFonts w:ascii="Times New Roman" w:hAnsi="Times New Roman" w:cs="Times New Roman"/>
          <w:szCs w:val="28"/>
        </w:rPr>
      </w:pPr>
      <w:r>
        <w:rPr>
          <w:rFonts w:ascii="Times New Roman" w:hAnsi="Times New Roman" w:cs="Times New Roman"/>
          <w:szCs w:val="28"/>
        </w:rPr>
        <w:t>С ростом продаж стандартной мебели было бы логичным предположение, что финансы компании также должны увеличиться. На самом деле прибыль компании не та, какой она должна быть при выполненном объеме продаж. Решение г-на Рассудительного производить стандартную мебель само по себе не может отрицательно повлиять на финансовый профиль компании. Однако дополнительные переменные затраты на производство стандартной мебели возрастут; стоимость проданных товаров должна быть компенсирована прибылью от продаж. В данном кейсе это не так, поскольку прибыль используется в процессе где-то еще. В данном примере истощается чистая операционная прибыль компании после уплаты налогов в виде дополнительных затрат на хранение, в виде аренды склада для хранения избыточного объема запасов, в виде нереализованных продаж мебели, все еще находящихся на этапе незавершенного производства, а закупленное сырья – в ожидании своего преобразования. Все эти факторы препятствуют способности компании увеличивать ценность продукции для клиента в виде конкурентной цены, сроков и надежности поставки и так далее.  Если г-н Рассудительный оставит без изменений текущую ситуацию, финансовый профиль устойчивости компании будет сведен к минимуму и в конечном итоге компания обанкротится.</w:t>
      </w:r>
    </w:p>
    <w:p w:rsidR="006E0E3F" w:rsidRDefault="0084499B" w:rsidP="007F3C06">
      <w:pPr>
        <w:spacing w:line="276" w:lineRule="auto"/>
        <w:ind w:firstLine="709"/>
        <w:jc w:val="both"/>
        <w:rPr>
          <w:rFonts w:ascii="Times New Roman" w:hAnsi="Times New Roman" w:cs="Times New Roman"/>
          <w:szCs w:val="28"/>
        </w:rPr>
      </w:pPr>
      <w:r>
        <w:rPr>
          <w:rFonts w:ascii="Times New Roman" w:hAnsi="Times New Roman" w:cs="Times New Roman"/>
          <w:szCs w:val="28"/>
        </w:rPr>
        <w:t>В данной конкретной ситуации г-н Рассудительный не может повернуть события вспять и изменить прошлое. Тем не менее г-н Рассудительный в состоянии внести некоторые постепенные изменения, способствующие разрешению различных операционных проблем, с которыми сталкивается его мебельная компания. Рекомендации, которые предлагается обсудить, развить, обосновать или опровергнуть в рамках решения данного кейса следующие:</w:t>
      </w:r>
    </w:p>
    <w:p w:rsidR="006E0E3F" w:rsidRDefault="0084499B" w:rsidP="007F3C06">
      <w:pPr>
        <w:pStyle w:val="af5"/>
        <w:numPr>
          <w:ilvl w:val="0"/>
          <w:numId w:val="13"/>
        </w:numPr>
        <w:suppressAutoHyphens w:val="0"/>
        <w:spacing w:line="276" w:lineRule="auto"/>
        <w:ind w:left="0" w:firstLine="709"/>
        <w:jc w:val="both"/>
        <w:rPr>
          <w:rFonts w:ascii="Times New Roman" w:hAnsi="Times New Roman" w:cs="Times New Roman"/>
          <w:szCs w:val="28"/>
        </w:rPr>
      </w:pPr>
      <w:r>
        <w:rPr>
          <w:rFonts w:ascii="Times New Roman" w:hAnsi="Times New Roman" w:cs="Times New Roman"/>
          <w:szCs w:val="28"/>
        </w:rPr>
        <w:lastRenderedPageBreak/>
        <w:t>Замедлить рост производства стандартной мебели и установить ее темп в соответствии с выделенными возможностями и графиком. Компания имеет серьезные проблемы в производстве, и на данный момент ей необходимо сориентироваться на выпуск стандартной мебели.</w:t>
      </w:r>
    </w:p>
    <w:p w:rsidR="006E0E3F" w:rsidRDefault="0084499B" w:rsidP="007F3C06">
      <w:pPr>
        <w:pStyle w:val="af5"/>
        <w:numPr>
          <w:ilvl w:val="0"/>
          <w:numId w:val="13"/>
        </w:numPr>
        <w:suppressAutoHyphens w:val="0"/>
        <w:spacing w:line="276" w:lineRule="auto"/>
        <w:ind w:left="0" w:firstLine="709"/>
        <w:jc w:val="both"/>
        <w:rPr>
          <w:rFonts w:ascii="Times New Roman" w:hAnsi="Times New Roman" w:cs="Times New Roman"/>
          <w:szCs w:val="28"/>
        </w:rPr>
      </w:pPr>
      <w:r>
        <w:rPr>
          <w:rFonts w:ascii="Times New Roman" w:hAnsi="Times New Roman" w:cs="Times New Roman"/>
          <w:szCs w:val="28"/>
        </w:rPr>
        <w:t>Г-н Рассудительный должен четко сформулировать и донести стратегию компании до отделов продаж и производства с целью достижения организационного соответствия выполняемых ими задач.</w:t>
      </w:r>
    </w:p>
    <w:p w:rsidR="006E0E3F" w:rsidRDefault="0084499B" w:rsidP="007F3C06">
      <w:pPr>
        <w:pStyle w:val="af5"/>
        <w:numPr>
          <w:ilvl w:val="0"/>
          <w:numId w:val="13"/>
        </w:numPr>
        <w:suppressAutoHyphens w:val="0"/>
        <w:spacing w:line="276" w:lineRule="auto"/>
        <w:ind w:left="0" w:firstLine="709"/>
        <w:jc w:val="both"/>
        <w:rPr>
          <w:rFonts w:ascii="Times New Roman" w:hAnsi="Times New Roman" w:cs="Times New Roman"/>
          <w:szCs w:val="28"/>
        </w:rPr>
      </w:pPr>
      <w:r>
        <w:rPr>
          <w:rFonts w:ascii="Times New Roman" w:hAnsi="Times New Roman" w:cs="Times New Roman"/>
          <w:szCs w:val="28"/>
        </w:rPr>
        <w:t>Определить необходимую мощность производственной линии по выпуску стандартной продукции, разработать и внедрить оптимальную схему расчета графика серийного производства.</w:t>
      </w:r>
    </w:p>
    <w:p w:rsidR="006E0E3F" w:rsidRDefault="0084499B" w:rsidP="007F3C06">
      <w:pPr>
        <w:pStyle w:val="af5"/>
        <w:numPr>
          <w:ilvl w:val="0"/>
          <w:numId w:val="13"/>
        </w:numPr>
        <w:suppressAutoHyphens w:val="0"/>
        <w:spacing w:line="276" w:lineRule="auto"/>
        <w:ind w:left="0" w:firstLine="709"/>
        <w:jc w:val="both"/>
        <w:rPr>
          <w:rFonts w:ascii="Times New Roman" w:hAnsi="Times New Roman" w:cs="Times New Roman"/>
          <w:szCs w:val="28"/>
        </w:rPr>
      </w:pPr>
      <w:r>
        <w:rPr>
          <w:rFonts w:ascii="Times New Roman" w:hAnsi="Times New Roman" w:cs="Times New Roman"/>
          <w:szCs w:val="28"/>
        </w:rPr>
        <w:t>Сократить объемы партий заказываемого сырья, чтобы снизить потребность в дополнительных складских площадях.</w:t>
      </w:r>
    </w:p>
    <w:p w:rsidR="006E0E3F" w:rsidRDefault="0084499B" w:rsidP="007F3C06">
      <w:pPr>
        <w:pStyle w:val="af5"/>
        <w:numPr>
          <w:ilvl w:val="0"/>
          <w:numId w:val="13"/>
        </w:numPr>
        <w:suppressAutoHyphens w:val="0"/>
        <w:spacing w:line="276" w:lineRule="auto"/>
        <w:ind w:left="0" w:firstLine="709"/>
        <w:jc w:val="both"/>
        <w:rPr>
          <w:rFonts w:ascii="Times New Roman" w:hAnsi="Times New Roman" w:cs="Times New Roman"/>
          <w:szCs w:val="28"/>
        </w:rPr>
      </w:pPr>
      <w:r>
        <w:rPr>
          <w:rFonts w:ascii="Times New Roman" w:hAnsi="Times New Roman" w:cs="Times New Roman"/>
          <w:szCs w:val="28"/>
        </w:rPr>
        <w:t>Нанять дополнительную рабочую силу и рассмотреть возможность разделения двух производственных линий на две полностью независимые производственные линии с выделением дополнительной мощности и пространства под выпуск продукции сериями.</w:t>
      </w:r>
    </w:p>
    <w:p w:rsidR="006E0E3F" w:rsidRDefault="0084499B" w:rsidP="007F3C06">
      <w:pPr>
        <w:spacing w:line="276" w:lineRule="auto"/>
        <w:ind w:firstLine="709"/>
        <w:jc w:val="both"/>
        <w:rPr>
          <w:rFonts w:ascii="Times New Roman" w:hAnsi="Times New Roman" w:cs="Times New Roman"/>
          <w:b/>
          <w:i/>
          <w:szCs w:val="28"/>
        </w:rPr>
      </w:pPr>
      <w:r>
        <w:rPr>
          <w:rFonts w:ascii="Times New Roman" w:hAnsi="Times New Roman" w:cs="Times New Roman"/>
          <w:b/>
          <w:i/>
          <w:szCs w:val="28"/>
        </w:rPr>
        <w:t>Постановка проблемы</w:t>
      </w:r>
    </w:p>
    <w:p w:rsidR="006E0E3F" w:rsidRDefault="0084499B" w:rsidP="007F3C06">
      <w:pPr>
        <w:spacing w:line="276" w:lineRule="auto"/>
        <w:ind w:firstLine="709"/>
        <w:jc w:val="both"/>
        <w:rPr>
          <w:rFonts w:ascii="Times New Roman" w:hAnsi="Times New Roman" w:cs="Times New Roman"/>
          <w:szCs w:val="28"/>
        </w:rPr>
      </w:pPr>
      <w:r>
        <w:rPr>
          <w:rFonts w:ascii="Times New Roman" w:hAnsi="Times New Roman" w:cs="Times New Roman"/>
          <w:szCs w:val="28"/>
        </w:rPr>
        <w:t>Высокая репутация компании, основанной Сергеем Рассудительным, и качество ее продукции вызвали растущий спрос как на производимую стандартную мебель, так и на мебель, изготавливаемую компанией на заказ.</w:t>
      </w:r>
    </w:p>
    <w:p w:rsidR="006E0E3F" w:rsidRDefault="0084499B" w:rsidP="007F3C06">
      <w:pPr>
        <w:spacing w:line="276" w:lineRule="auto"/>
        <w:ind w:firstLine="709"/>
        <w:jc w:val="both"/>
        <w:rPr>
          <w:rFonts w:ascii="Times New Roman" w:hAnsi="Times New Roman" w:cs="Times New Roman"/>
          <w:b/>
          <w:i/>
          <w:szCs w:val="28"/>
        </w:rPr>
      </w:pPr>
      <w:r>
        <w:rPr>
          <w:rFonts w:ascii="Times New Roman" w:hAnsi="Times New Roman" w:cs="Times New Roman"/>
          <w:b/>
          <w:i/>
          <w:szCs w:val="28"/>
        </w:rPr>
        <w:t>Области рассмотрения</w:t>
      </w:r>
    </w:p>
    <w:p w:rsidR="006E0E3F" w:rsidRDefault="0084499B" w:rsidP="007F3C06">
      <w:pPr>
        <w:spacing w:line="276" w:lineRule="auto"/>
        <w:ind w:firstLine="709"/>
        <w:jc w:val="both"/>
        <w:rPr>
          <w:rFonts w:ascii="Times New Roman" w:hAnsi="Times New Roman" w:cs="Times New Roman"/>
          <w:szCs w:val="28"/>
        </w:rPr>
      </w:pPr>
      <w:r>
        <w:rPr>
          <w:rFonts w:ascii="Times New Roman" w:hAnsi="Times New Roman" w:cs="Times New Roman"/>
          <w:szCs w:val="28"/>
        </w:rPr>
        <w:t>1. Управление материально-техническими и производственными ресурсами</w:t>
      </w:r>
    </w:p>
    <w:p w:rsidR="006E0E3F" w:rsidRDefault="0084499B" w:rsidP="007F3C06">
      <w:pPr>
        <w:spacing w:line="276" w:lineRule="auto"/>
        <w:ind w:firstLine="709"/>
        <w:jc w:val="both"/>
        <w:rPr>
          <w:rFonts w:ascii="Times New Roman" w:hAnsi="Times New Roman" w:cs="Times New Roman"/>
          <w:szCs w:val="28"/>
        </w:rPr>
      </w:pPr>
      <w:r>
        <w:rPr>
          <w:rFonts w:ascii="Times New Roman" w:hAnsi="Times New Roman" w:cs="Times New Roman"/>
          <w:szCs w:val="28"/>
        </w:rPr>
        <w:t>2. Процесс проектирования, планирования и управления производством</w:t>
      </w:r>
    </w:p>
    <w:p w:rsidR="006E0E3F" w:rsidRDefault="0084499B" w:rsidP="007F3C06">
      <w:pPr>
        <w:spacing w:line="276" w:lineRule="auto"/>
        <w:ind w:firstLine="709"/>
        <w:jc w:val="both"/>
        <w:rPr>
          <w:rFonts w:ascii="Times New Roman" w:hAnsi="Times New Roman" w:cs="Times New Roman"/>
          <w:szCs w:val="28"/>
        </w:rPr>
      </w:pPr>
      <w:r>
        <w:rPr>
          <w:rFonts w:ascii="Times New Roman" w:hAnsi="Times New Roman" w:cs="Times New Roman"/>
          <w:szCs w:val="28"/>
        </w:rPr>
        <w:t>3. Управление персоналом</w:t>
      </w:r>
    </w:p>
    <w:p w:rsidR="006E0E3F" w:rsidRDefault="0084499B" w:rsidP="007F3C06">
      <w:pPr>
        <w:spacing w:line="276" w:lineRule="auto"/>
        <w:ind w:firstLine="709"/>
        <w:jc w:val="both"/>
        <w:rPr>
          <w:rFonts w:ascii="Times New Roman" w:hAnsi="Times New Roman" w:cs="Times New Roman"/>
          <w:b/>
          <w:i/>
          <w:szCs w:val="28"/>
        </w:rPr>
      </w:pPr>
      <w:r>
        <w:rPr>
          <w:rFonts w:ascii="Times New Roman" w:hAnsi="Times New Roman" w:cs="Times New Roman"/>
          <w:b/>
          <w:i/>
          <w:szCs w:val="28"/>
        </w:rPr>
        <w:t>Альтернативные варианты действий</w:t>
      </w:r>
    </w:p>
    <w:p w:rsidR="006E0E3F" w:rsidRDefault="0084499B" w:rsidP="007F3C06">
      <w:pPr>
        <w:spacing w:line="276" w:lineRule="auto"/>
        <w:ind w:firstLine="709"/>
        <w:jc w:val="both"/>
        <w:rPr>
          <w:rFonts w:ascii="Times New Roman" w:hAnsi="Times New Roman" w:cs="Times New Roman"/>
          <w:szCs w:val="28"/>
        </w:rPr>
      </w:pPr>
      <w:r>
        <w:rPr>
          <w:rFonts w:ascii="Times New Roman" w:hAnsi="Times New Roman" w:cs="Times New Roman"/>
          <w:szCs w:val="28"/>
        </w:rPr>
        <w:t>1. Управление производственными ресурсами</w:t>
      </w:r>
    </w:p>
    <w:p w:rsidR="006E0E3F" w:rsidRDefault="0084499B" w:rsidP="007F3C06">
      <w:pPr>
        <w:spacing w:line="276" w:lineRule="auto"/>
        <w:ind w:left="708" w:firstLine="709"/>
        <w:jc w:val="both"/>
        <w:rPr>
          <w:rFonts w:ascii="Times New Roman" w:hAnsi="Times New Roman" w:cs="Times New Roman"/>
          <w:szCs w:val="28"/>
        </w:rPr>
      </w:pPr>
      <w:r>
        <w:rPr>
          <w:rFonts w:ascii="Times New Roman" w:hAnsi="Times New Roman" w:cs="Times New Roman"/>
          <w:szCs w:val="28"/>
        </w:rPr>
        <w:t>а. Расширение склада</w:t>
      </w:r>
    </w:p>
    <w:p w:rsidR="006E0E3F" w:rsidRDefault="0084499B" w:rsidP="007F3C06">
      <w:pPr>
        <w:spacing w:line="276" w:lineRule="auto"/>
        <w:ind w:left="708" w:firstLine="709"/>
        <w:jc w:val="both"/>
        <w:rPr>
          <w:rFonts w:ascii="Times New Roman" w:hAnsi="Times New Roman" w:cs="Times New Roman"/>
          <w:szCs w:val="28"/>
        </w:rPr>
      </w:pPr>
      <w:r>
        <w:rPr>
          <w:rFonts w:ascii="Times New Roman" w:hAnsi="Times New Roman" w:cs="Times New Roman"/>
          <w:szCs w:val="28"/>
        </w:rPr>
        <w:t>б. Переезд на новый склад</w:t>
      </w:r>
    </w:p>
    <w:p w:rsidR="006E0E3F" w:rsidRDefault="0084499B" w:rsidP="007F3C06">
      <w:pPr>
        <w:spacing w:line="276" w:lineRule="auto"/>
        <w:ind w:left="708" w:firstLine="709"/>
        <w:jc w:val="both"/>
        <w:rPr>
          <w:rFonts w:ascii="Times New Roman" w:hAnsi="Times New Roman" w:cs="Times New Roman"/>
          <w:szCs w:val="28"/>
        </w:rPr>
      </w:pPr>
      <w:r>
        <w:rPr>
          <w:rFonts w:ascii="Times New Roman" w:hAnsi="Times New Roman" w:cs="Times New Roman"/>
          <w:szCs w:val="28"/>
        </w:rPr>
        <w:t>в. Покупка нового оборудования для дополнительной производственной линии</w:t>
      </w:r>
    </w:p>
    <w:p w:rsidR="006E0E3F" w:rsidRDefault="0084499B" w:rsidP="007F3C06">
      <w:pPr>
        <w:spacing w:line="276" w:lineRule="auto"/>
        <w:ind w:left="708" w:firstLine="709"/>
        <w:jc w:val="both"/>
        <w:rPr>
          <w:rFonts w:ascii="Times New Roman" w:hAnsi="Times New Roman" w:cs="Times New Roman"/>
          <w:szCs w:val="28"/>
        </w:rPr>
      </w:pPr>
      <w:r>
        <w:rPr>
          <w:rFonts w:ascii="Times New Roman" w:hAnsi="Times New Roman" w:cs="Times New Roman"/>
          <w:szCs w:val="28"/>
        </w:rPr>
        <w:t>г. Покупка нового склада</w:t>
      </w:r>
    </w:p>
    <w:p w:rsidR="006E0E3F" w:rsidRDefault="0084499B" w:rsidP="007F3C06">
      <w:pPr>
        <w:spacing w:line="276" w:lineRule="auto"/>
        <w:ind w:firstLine="709"/>
        <w:jc w:val="both"/>
        <w:rPr>
          <w:rFonts w:ascii="Times New Roman" w:hAnsi="Times New Roman" w:cs="Times New Roman"/>
          <w:szCs w:val="28"/>
        </w:rPr>
      </w:pPr>
      <w:r>
        <w:rPr>
          <w:rFonts w:ascii="Times New Roman" w:hAnsi="Times New Roman" w:cs="Times New Roman"/>
          <w:szCs w:val="28"/>
        </w:rPr>
        <w:t>2. Процесс проектирования, планирования и управления производством</w:t>
      </w:r>
    </w:p>
    <w:p w:rsidR="006E0E3F" w:rsidRDefault="0084499B" w:rsidP="007F3C06">
      <w:pPr>
        <w:spacing w:line="276" w:lineRule="auto"/>
        <w:ind w:left="708" w:firstLine="709"/>
        <w:jc w:val="both"/>
        <w:rPr>
          <w:rFonts w:ascii="Times New Roman" w:hAnsi="Times New Roman" w:cs="Times New Roman"/>
          <w:szCs w:val="28"/>
        </w:rPr>
      </w:pPr>
      <w:r>
        <w:rPr>
          <w:rFonts w:ascii="Times New Roman" w:hAnsi="Times New Roman" w:cs="Times New Roman"/>
          <w:szCs w:val="28"/>
        </w:rPr>
        <w:t>а. 1 машина на 1 процесс</w:t>
      </w:r>
    </w:p>
    <w:p w:rsidR="006E0E3F" w:rsidRDefault="0084499B" w:rsidP="007F3C06">
      <w:pPr>
        <w:spacing w:line="276" w:lineRule="auto"/>
        <w:ind w:left="708" w:firstLine="709"/>
        <w:jc w:val="both"/>
        <w:rPr>
          <w:rFonts w:ascii="Times New Roman" w:hAnsi="Times New Roman" w:cs="Times New Roman"/>
          <w:szCs w:val="28"/>
        </w:rPr>
      </w:pPr>
      <w:r>
        <w:rPr>
          <w:rFonts w:ascii="Times New Roman" w:hAnsi="Times New Roman" w:cs="Times New Roman"/>
          <w:szCs w:val="28"/>
        </w:rPr>
        <w:t>б. 2 машины на 1 процесс</w:t>
      </w:r>
    </w:p>
    <w:p w:rsidR="006E0E3F" w:rsidRDefault="0084499B" w:rsidP="007F3C06">
      <w:pPr>
        <w:spacing w:line="276" w:lineRule="auto"/>
        <w:ind w:left="708" w:firstLine="709"/>
        <w:jc w:val="both"/>
        <w:rPr>
          <w:rFonts w:ascii="Times New Roman" w:hAnsi="Times New Roman" w:cs="Times New Roman"/>
          <w:szCs w:val="28"/>
        </w:rPr>
      </w:pPr>
      <w:r>
        <w:rPr>
          <w:rFonts w:ascii="Times New Roman" w:hAnsi="Times New Roman" w:cs="Times New Roman"/>
          <w:szCs w:val="28"/>
        </w:rPr>
        <w:t>в. 3 машины на 1 процесс</w:t>
      </w:r>
    </w:p>
    <w:p w:rsidR="006E0E3F" w:rsidRDefault="0084499B" w:rsidP="007F3C06">
      <w:pPr>
        <w:spacing w:line="276" w:lineRule="auto"/>
        <w:ind w:left="708" w:firstLine="709"/>
        <w:jc w:val="both"/>
        <w:rPr>
          <w:rFonts w:ascii="Times New Roman" w:hAnsi="Times New Roman" w:cs="Times New Roman"/>
          <w:szCs w:val="28"/>
        </w:rPr>
      </w:pPr>
      <w:r>
        <w:rPr>
          <w:rFonts w:ascii="Times New Roman" w:hAnsi="Times New Roman" w:cs="Times New Roman"/>
          <w:szCs w:val="28"/>
        </w:rPr>
        <w:t>г. 4 машины на 1 процесс</w:t>
      </w:r>
    </w:p>
    <w:p w:rsidR="006E0E3F" w:rsidRDefault="0084499B" w:rsidP="007F3C06">
      <w:pPr>
        <w:spacing w:line="276" w:lineRule="auto"/>
        <w:ind w:firstLine="709"/>
        <w:jc w:val="both"/>
        <w:rPr>
          <w:rFonts w:ascii="Times New Roman" w:hAnsi="Times New Roman" w:cs="Times New Roman"/>
          <w:szCs w:val="28"/>
        </w:rPr>
      </w:pPr>
      <w:r>
        <w:rPr>
          <w:rFonts w:ascii="Times New Roman" w:hAnsi="Times New Roman" w:cs="Times New Roman"/>
          <w:szCs w:val="28"/>
        </w:rPr>
        <w:t>3. Управление персоналом</w:t>
      </w:r>
    </w:p>
    <w:p w:rsidR="006E0E3F" w:rsidRDefault="0084499B" w:rsidP="007F3C06">
      <w:pPr>
        <w:spacing w:line="276" w:lineRule="auto"/>
        <w:ind w:left="708" w:firstLine="709"/>
        <w:jc w:val="both"/>
        <w:rPr>
          <w:rFonts w:ascii="Times New Roman" w:hAnsi="Times New Roman" w:cs="Times New Roman"/>
          <w:szCs w:val="28"/>
        </w:rPr>
      </w:pPr>
      <w:r>
        <w:rPr>
          <w:rFonts w:ascii="Times New Roman" w:hAnsi="Times New Roman" w:cs="Times New Roman"/>
          <w:szCs w:val="28"/>
        </w:rPr>
        <w:t>а. Набор большего количества персонала</w:t>
      </w:r>
    </w:p>
    <w:p w:rsidR="006E0E3F" w:rsidRDefault="0084499B" w:rsidP="007F3C06">
      <w:pPr>
        <w:spacing w:line="276" w:lineRule="auto"/>
        <w:ind w:left="708" w:firstLine="709"/>
        <w:jc w:val="both"/>
        <w:rPr>
          <w:rFonts w:ascii="Times New Roman" w:hAnsi="Times New Roman" w:cs="Times New Roman"/>
          <w:szCs w:val="28"/>
        </w:rPr>
      </w:pPr>
      <w:r>
        <w:rPr>
          <w:rFonts w:ascii="Times New Roman" w:hAnsi="Times New Roman" w:cs="Times New Roman"/>
          <w:szCs w:val="28"/>
        </w:rPr>
        <w:lastRenderedPageBreak/>
        <w:t>б. Обучение персонала</w:t>
      </w:r>
    </w:p>
    <w:p w:rsidR="006E0E3F" w:rsidRDefault="0084499B" w:rsidP="007F3C06">
      <w:pPr>
        <w:spacing w:line="276" w:lineRule="auto"/>
        <w:ind w:left="708" w:firstLine="709"/>
        <w:jc w:val="both"/>
        <w:rPr>
          <w:rFonts w:ascii="Times New Roman" w:hAnsi="Times New Roman" w:cs="Times New Roman"/>
          <w:szCs w:val="28"/>
        </w:rPr>
      </w:pPr>
      <w:r>
        <w:rPr>
          <w:rFonts w:ascii="Times New Roman" w:hAnsi="Times New Roman" w:cs="Times New Roman"/>
          <w:szCs w:val="28"/>
        </w:rPr>
        <w:t>в. Оценка персонала</w:t>
      </w:r>
    </w:p>
    <w:p w:rsidR="006E0E3F" w:rsidRDefault="0084499B" w:rsidP="007F3C06">
      <w:pPr>
        <w:spacing w:line="276" w:lineRule="auto"/>
        <w:ind w:firstLine="709"/>
        <w:jc w:val="both"/>
        <w:rPr>
          <w:rFonts w:ascii="Times New Roman" w:hAnsi="Times New Roman" w:cs="Times New Roman"/>
          <w:b/>
          <w:i/>
          <w:szCs w:val="28"/>
        </w:rPr>
      </w:pPr>
      <w:r>
        <w:rPr>
          <w:rFonts w:ascii="Times New Roman" w:hAnsi="Times New Roman" w:cs="Times New Roman"/>
          <w:b/>
          <w:i/>
          <w:szCs w:val="28"/>
        </w:rPr>
        <w:t>Рекомендации</w:t>
      </w:r>
    </w:p>
    <w:p w:rsidR="006E0E3F" w:rsidRDefault="0084499B" w:rsidP="007F3C06">
      <w:pPr>
        <w:spacing w:line="276" w:lineRule="auto"/>
        <w:ind w:firstLine="709"/>
        <w:jc w:val="both"/>
        <w:rPr>
          <w:rFonts w:ascii="Times New Roman" w:hAnsi="Times New Roman" w:cs="Times New Roman"/>
          <w:szCs w:val="28"/>
        </w:rPr>
      </w:pPr>
      <w:r>
        <w:rPr>
          <w:rFonts w:ascii="Times New Roman" w:hAnsi="Times New Roman" w:cs="Times New Roman"/>
          <w:szCs w:val="28"/>
        </w:rPr>
        <w:t>1. Управление физическими ресурсами</w:t>
      </w:r>
    </w:p>
    <w:p w:rsidR="006E0E3F" w:rsidRDefault="0084499B" w:rsidP="007F3C06">
      <w:pPr>
        <w:spacing w:line="276" w:lineRule="auto"/>
        <w:ind w:left="708" w:firstLine="709"/>
        <w:jc w:val="both"/>
        <w:rPr>
          <w:rFonts w:ascii="Times New Roman" w:hAnsi="Times New Roman" w:cs="Times New Roman"/>
          <w:szCs w:val="28"/>
        </w:rPr>
      </w:pPr>
      <w:r>
        <w:rPr>
          <w:rFonts w:ascii="Times New Roman" w:hAnsi="Times New Roman" w:cs="Times New Roman"/>
          <w:szCs w:val="28"/>
        </w:rPr>
        <w:t>• Расширение склада</w:t>
      </w:r>
    </w:p>
    <w:p w:rsidR="006E0E3F" w:rsidRDefault="0084499B" w:rsidP="007F3C06">
      <w:pPr>
        <w:spacing w:line="276" w:lineRule="auto"/>
        <w:ind w:left="708" w:firstLine="709"/>
        <w:jc w:val="both"/>
        <w:rPr>
          <w:rFonts w:ascii="Times New Roman" w:hAnsi="Times New Roman" w:cs="Times New Roman"/>
          <w:szCs w:val="28"/>
        </w:rPr>
      </w:pPr>
      <w:r>
        <w:rPr>
          <w:rFonts w:ascii="Times New Roman" w:hAnsi="Times New Roman" w:cs="Times New Roman"/>
          <w:szCs w:val="28"/>
        </w:rPr>
        <w:t>• Перемещение склада</w:t>
      </w:r>
    </w:p>
    <w:p w:rsidR="006E0E3F" w:rsidRDefault="0084499B" w:rsidP="007F3C06">
      <w:pPr>
        <w:spacing w:line="276" w:lineRule="auto"/>
        <w:ind w:left="708" w:firstLine="709"/>
        <w:jc w:val="both"/>
        <w:rPr>
          <w:rFonts w:ascii="Times New Roman" w:hAnsi="Times New Roman" w:cs="Times New Roman"/>
          <w:szCs w:val="28"/>
        </w:rPr>
      </w:pPr>
      <w:r>
        <w:rPr>
          <w:rFonts w:ascii="Times New Roman" w:hAnsi="Times New Roman" w:cs="Times New Roman"/>
          <w:szCs w:val="28"/>
        </w:rPr>
        <w:t>• Покупка новых машин для другой производственной линии</w:t>
      </w:r>
    </w:p>
    <w:p w:rsidR="006E0E3F" w:rsidRDefault="0084499B" w:rsidP="007F3C06">
      <w:pPr>
        <w:spacing w:line="276" w:lineRule="auto"/>
        <w:ind w:firstLine="709"/>
        <w:jc w:val="both"/>
        <w:rPr>
          <w:rFonts w:ascii="Times New Roman" w:hAnsi="Times New Roman" w:cs="Times New Roman"/>
          <w:szCs w:val="28"/>
        </w:rPr>
      </w:pPr>
      <w:r>
        <w:rPr>
          <w:rFonts w:ascii="Times New Roman" w:hAnsi="Times New Roman" w:cs="Times New Roman"/>
          <w:szCs w:val="28"/>
        </w:rPr>
        <w:t>2. Процесс проектирования и планирования</w:t>
      </w:r>
    </w:p>
    <w:p w:rsidR="006E0E3F" w:rsidRDefault="0084499B" w:rsidP="007F3C06">
      <w:pPr>
        <w:spacing w:line="276" w:lineRule="auto"/>
        <w:ind w:left="708" w:firstLine="709"/>
        <w:jc w:val="both"/>
        <w:rPr>
          <w:rFonts w:ascii="Times New Roman" w:hAnsi="Times New Roman" w:cs="Times New Roman"/>
          <w:szCs w:val="28"/>
        </w:rPr>
      </w:pPr>
      <w:r>
        <w:rPr>
          <w:rFonts w:ascii="Times New Roman" w:hAnsi="Times New Roman" w:cs="Times New Roman"/>
          <w:szCs w:val="28"/>
        </w:rPr>
        <w:t>• 2 машины на 1 процесс</w:t>
      </w:r>
    </w:p>
    <w:p w:rsidR="006E0E3F" w:rsidRDefault="0084499B" w:rsidP="007F3C06">
      <w:pPr>
        <w:spacing w:line="276" w:lineRule="auto"/>
        <w:ind w:firstLine="709"/>
        <w:jc w:val="both"/>
        <w:rPr>
          <w:rFonts w:ascii="Times New Roman" w:hAnsi="Times New Roman" w:cs="Times New Roman"/>
          <w:szCs w:val="28"/>
        </w:rPr>
      </w:pPr>
      <w:r>
        <w:rPr>
          <w:rFonts w:ascii="Times New Roman" w:hAnsi="Times New Roman" w:cs="Times New Roman"/>
          <w:szCs w:val="28"/>
        </w:rPr>
        <w:t>3. Управление персоналом</w:t>
      </w:r>
    </w:p>
    <w:p w:rsidR="006E0E3F" w:rsidRDefault="0084499B" w:rsidP="007F3C06">
      <w:pPr>
        <w:spacing w:line="276" w:lineRule="auto"/>
        <w:ind w:left="708" w:firstLine="709"/>
        <w:jc w:val="both"/>
        <w:rPr>
          <w:rFonts w:ascii="Times New Roman" w:hAnsi="Times New Roman" w:cs="Times New Roman"/>
          <w:szCs w:val="28"/>
        </w:rPr>
      </w:pPr>
      <w:r>
        <w:rPr>
          <w:rFonts w:ascii="Times New Roman" w:hAnsi="Times New Roman" w:cs="Times New Roman"/>
          <w:szCs w:val="28"/>
        </w:rPr>
        <w:t>• Подбор большего количества персонала</w:t>
      </w:r>
    </w:p>
    <w:p w:rsidR="006E0E3F" w:rsidRDefault="0084499B" w:rsidP="007F3C06">
      <w:pPr>
        <w:spacing w:line="276" w:lineRule="auto"/>
        <w:ind w:left="708" w:firstLine="709"/>
        <w:jc w:val="both"/>
        <w:rPr>
          <w:rFonts w:ascii="Times New Roman" w:hAnsi="Times New Roman" w:cs="Times New Roman"/>
          <w:szCs w:val="28"/>
        </w:rPr>
      </w:pPr>
      <w:r>
        <w:rPr>
          <w:rFonts w:ascii="Times New Roman" w:hAnsi="Times New Roman" w:cs="Times New Roman"/>
          <w:szCs w:val="28"/>
        </w:rPr>
        <w:t>• Обучение персонала</w:t>
      </w:r>
    </w:p>
    <w:p w:rsidR="006E0E3F" w:rsidRDefault="0084499B">
      <w:pPr>
        <w:spacing w:line="360" w:lineRule="auto"/>
        <w:ind w:firstLine="709"/>
        <w:jc w:val="both"/>
        <w:rPr>
          <w:rFonts w:ascii="Times New Roman" w:hAnsi="Times New Roman" w:cs="Times New Roman"/>
          <w:b/>
          <w:i/>
          <w:szCs w:val="28"/>
        </w:rPr>
      </w:pPr>
      <w:r>
        <w:rPr>
          <w:rFonts w:ascii="Times New Roman" w:hAnsi="Times New Roman" w:cs="Times New Roman"/>
          <w:b/>
          <w:i/>
          <w:szCs w:val="28"/>
        </w:rPr>
        <w:t xml:space="preserve">План действий </w:t>
      </w:r>
    </w:p>
    <w:tbl>
      <w:tblPr>
        <w:tblStyle w:val="afd"/>
        <w:tblW w:w="9527" w:type="dxa"/>
        <w:tblLayout w:type="fixed"/>
        <w:tblLook w:val="04A0" w:firstRow="1" w:lastRow="0" w:firstColumn="1" w:lastColumn="0" w:noHBand="0" w:noVBand="1"/>
      </w:tblPr>
      <w:tblGrid>
        <w:gridCol w:w="2337"/>
        <w:gridCol w:w="2336"/>
        <w:gridCol w:w="2337"/>
        <w:gridCol w:w="2517"/>
      </w:tblGrid>
      <w:tr w:rsidR="006E0E3F" w:rsidRPr="007F3C06">
        <w:tc>
          <w:tcPr>
            <w:tcW w:w="2336" w:type="dxa"/>
            <w:vAlign w:val="center"/>
          </w:tcPr>
          <w:p w:rsidR="006E0E3F" w:rsidRPr="007F3C06" w:rsidRDefault="0084499B">
            <w:pPr>
              <w:widowControl w:val="0"/>
              <w:spacing w:line="360" w:lineRule="auto"/>
              <w:jc w:val="center"/>
              <w:rPr>
                <w:rFonts w:ascii="Times New Roman" w:hAnsi="Times New Roman" w:cs="Times New Roman"/>
                <w:b/>
                <w:sz w:val="24"/>
              </w:rPr>
            </w:pPr>
            <w:r w:rsidRPr="007F3C06">
              <w:rPr>
                <w:rFonts w:ascii="Times New Roman" w:hAnsi="Times New Roman" w:cs="Times New Roman"/>
                <w:b/>
                <w:sz w:val="24"/>
              </w:rPr>
              <w:t>Действия</w:t>
            </w:r>
          </w:p>
        </w:tc>
        <w:tc>
          <w:tcPr>
            <w:tcW w:w="2336" w:type="dxa"/>
            <w:vAlign w:val="center"/>
          </w:tcPr>
          <w:p w:rsidR="006E0E3F" w:rsidRPr="007F3C06" w:rsidRDefault="0084499B">
            <w:pPr>
              <w:widowControl w:val="0"/>
              <w:spacing w:line="360" w:lineRule="auto"/>
              <w:jc w:val="center"/>
              <w:rPr>
                <w:rFonts w:ascii="Times New Roman" w:hAnsi="Times New Roman" w:cs="Times New Roman"/>
                <w:b/>
                <w:sz w:val="24"/>
              </w:rPr>
            </w:pPr>
            <w:r w:rsidRPr="007F3C06">
              <w:rPr>
                <w:rFonts w:ascii="Times New Roman" w:hAnsi="Times New Roman" w:cs="Times New Roman"/>
                <w:b/>
                <w:sz w:val="24"/>
              </w:rPr>
              <w:t>Вовлеченные лица</w:t>
            </w:r>
          </w:p>
        </w:tc>
        <w:tc>
          <w:tcPr>
            <w:tcW w:w="2337" w:type="dxa"/>
            <w:vAlign w:val="center"/>
          </w:tcPr>
          <w:p w:rsidR="006E0E3F" w:rsidRPr="007F3C06" w:rsidRDefault="0084499B">
            <w:pPr>
              <w:widowControl w:val="0"/>
              <w:spacing w:line="360" w:lineRule="auto"/>
              <w:jc w:val="center"/>
              <w:rPr>
                <w:rFonts w:ascii="Times New Roman" w:hAnsi="Times New Roman" w:cs="Times New Roman"/>
                <w:b/>
                <w:sz w:val="24"/>
              </w:rPr>
            </w:pPr>
            <w:r w:rsidRPr="007F3C06">
              <w:rPr>
                <w:rFonts w:ascii="Times New Roman" w:hAnsi="Times New Roman" w:cs="Times New Roman"/>
                <w:b/>
                <w:sz w:val="24"/>
              </w:rPr>
              <w:t>Временное ограничение</w:t>
            </w:r>
          </w:p>
        </w:tc>
        <w:tc>
          <w:tcPr>
            <w:tcW w:w="2517" w:type="dxa"/>
            <w:vAlign w:val="center"/>
          </w:tcPr>
          <w:p w:rsidR="006E0E3F" w:rsidRPr="007F3C06" w:rsidRDefault="0084499B">
            <w:pPr>
              <w:widowControl w:val="0"/>
              <w:spacing w:line="360" w:lineRule="auto"/>
              <w:jc w:val="center"/>
              <w:rPr>
                <w:rFonts w:ascii="Times New Roman" w:hAnsi="Times New Roman" w:cs="Times New Roman"/>
                <w:b/>
                <w:sz w:val="24"/>
              </w:rPr>
            </w:pPr>
            <w:r w:rsidRPr="007F3C06">
              <w:rPr>
                <w:rFonts w:ascii="Times New Roman" w:hAnsi="Times New Roman" w:cs="Times New Roman"/>
                <w:b/>
                <w:sz w:val="24"/>
              </w:rPr>
              <w:t>Возможный результат</w:t>
            </w:r>
          </w:p>
        </w:tc>
      </w:tr>
      <w:tr w:rsidR="006E0E3F" w:rsidRPr="007F3C06">
        <w:tc>
          <w:tcPr>
            <w:tcW w:w="2336" w:type="dxa"/>
            <w:vAlign w:val="center"/>
          </w:tcPr>
          <w:p w:rsidR="006E0E3F" w:rsidRPr="007F3C06" w:rsidRDefault="0084499B">
            <w:pPr>
              <w:widowControl w:val="0"/>
              <w:spacing w:line="360" w:lineRule="auto"/>
              <w:rPr>
                <w:rFonts w:ascii="Times New Roman" w:hAnsi="Times New Roman" w:cs="Times New Roman"/>
                <w:sz w:val="24"/>
              </w:rPr>
            </w:pPr>
            <w:r w:rsidRPr="007F3C06">
              <w:rPr>
                <w:rFonts w:ascii="Times New Roman" w:hAnsi="Times New Roman" w:cs="Times New Roman"/>
                <w:sz w:val="24"/>
              </w:rPr>
              <w:t>Расширение склада</w:t>
            </w:r>
          </w:p>
        </w:tc>
        <w:tc>
          <w:tcPr>
            <w:tcW w:w="2336" w:type="dxa"/>
            <w:vAlign w:val="center"/>
          </w:tcPr>
          <w:p w:rsidR="006E0E3F" w:rsidRPr="007F3C06" w:rsidRDefault="0084499B">
            <w:pPr>
              <w:widowControl w:val="0"/>
              <w:spacing w:line="360" w:lineRule="auto"/>
              <w:rPr>
                <w:rFonts w:ascii="Times New Roman" w:hAnsi="Times New Roman" w:cs="Times New Roman"/>
                <w:sz w:val="24"/>
              </w:rPr>
            </w:pPr>
            <w:r w:rsidRPr="007F3C06">
              <w:rPr>
                <w:rFonts w:ascii="Times New Roman" w:hAnsi="Times New Roman" w:cs="Times New Roman"/>
                <w:sz w:val="24"/>
              </w:rPr>
              <w:t>Отдел производства</w:t>
            </w:r>
          </w:p>
        </w:tc>
        <w:tc>
          <w:tcPr>
            <w:tcW w:w="2337" w:type="dxa"/>
            <w:vAlign w:val="center"/>
          </w:tcPr>
          <w:p w:rsidR="006E0E3F" w:rsidRPr="007F3C06" w:rsidRDefault="0084499B">
            <w:pPr>
              <w:widowControl w:val="0"/>
              <w:spacing w:line="360" w:lineRule="auto"/>
              <w:rPr>
                <w:rFonts w:ascii="Times New Roman" w:hAnsi="Times New Roman" w:cs="Times New Roman"/>
                <w:sz w:val="24"/>
              </w:rPr>
            </w:pPr>
            <w:r w:rsidRPr="007F3C06">
              <w:rPr>
                <w:rFonts w:ascii="Times New Roman" w:hAnsi="Times New Roman" w:cs="Times New Roman"/>
                <w:sz w:val="24"/>
              </w:rPr>
              <w:t>1 месяц</w:t>
            </w:r>
          </w:p>
        </w:tc>
        <w:tc>
          <w:tcPr>
            <w:tcW w:w="2517" w:type="dxa"/>
            <w:vAlign w:val="center"/>
          </w:tcPr>
          <w:p w:rsidR="006E0E3F" w:rsidRPr="007F3C06" w:rsidRDefault="0084499B">
            <w:pPr>
              <w:widowControl w:val="0"/>
              <w:spacing w:line="360" w:lineRule="auto"/>
              <w:rPr>
                <w:rFonts w:ascii="Times New Roman" w:hAnsi="Times New Roman" w:cs="Times New Roman"/>
                <w:sz w:val="24"/>
              </w:rPr>
            </w:pPr>
            <w:r w:rsidRPr="007F3C06">
              <w:rPr>
                <w:rFonts w:ascii="Times New Roman" w:hAnsi="Times New Roman" w:cs="Times New Roman"/>
                <w:sz w:val="24"/>
              </w:rPr>
              <w:t>Больше места для хранения готовой мебели</w:t>
            </w:r>
          </w:p>
        </w:tc>
      </w:tr>
      <w:tr w:rsidR="006E0E3F" w:rsidRPr="007F3C06">
        <w:tc>
          <w:tcPr>
            <w:tcW w:w="2336" w:type="dxa"/>
            <w:vAlign w:val="center"/>
          </w:tcPr>
          <w:p w:rsidR="006E0E3F" w:rsidRPr="007F3C06" w:rsidRDefault="0084499B">
            <w:pPr>
              <w:widowControl w:val="0"/>
              <w:spacing w:line="360" w:lineRule="auto"/>
              <w:rPr>
                <w:rFonts w:ascii="Times New Roman" w:hAnsi="Times New Roman" w:cs="Times New Roman"/>
                <w:sz w:val="24"/>
              </w:rPr>
            </w:pPr>
            <w:r w:rsidRPr="007F3C06">
              <w:rPr>
                <w:rFonts w:ascii="Times New Roman" w:hAnsi="Times New Roman" w:cs="Times New Roman"/>
                <w:sz w:val="24"/>
              </w:rPr>
              <w:t>Переезд склада</w:t>
            </w:r>
          </w:p>
        </w:tc>
        <w:tc>
          <w:tcPr>
            <w:tcW w:w="2336" w:type="dxa"/>
            <w:vAlign w:val="center"/>
          </w:tcPr>
          <w:p w:rsidR="006E0E3F" w:rsidRPr="007F3C06" w:rsidRDefault="0084499B">
            <w:pPr>
              <w:widowControl w:val="0"/>
              <w:spacing w:line="360" w:lineRule="auto"/>
              <w:rPr>
                <w:rFonts w:ascii="Times New Roman" w:hAnsi="Times New Roman" w:cs="Times New Roman"/>
                <w:sz w:val="24"/>
              </w:rPr>
            </w:pPr>
            <w:r w:rsidRPr="007F3C06">
              <w:rPr>
                <w:rFonts w:ascii="Times New Roman" w:hAnsi="Times New Roman" w:cs="Times New Roman"/>
                <w:sz w:val="24"/>
              </w:rPr>
              <w:t>Финансовый отдел</w:t>
            </w:r>
          </w:p>
        </w:tc>
        <w:tc>
          <w:tcPr>
            <w:tcW w:w="2337" w:type="dxa"/>
            <w:vAlign w:val="center"/>
          </w:tcPr>
          <w:p w:rsidR="006E0E3F" w:rsidRPr="007F3C06" w:rsidRDefault="0084499B">
            <w:pPr>
              <w:widowControl w:val="0"/>
              <w:spacing w:line="360" w:lineRule="auto"/>
              <w:rPr>
                <w:rFonts w:ascii="Times New Roman" w:hAnsi="Times New Roman" w:cs="Times New Roman"/>
                <w:sz w:val="24"/>
              </w:rPr>
            </w:pPr>
            <w:r w:rsidRPr="007F3C06">
              <w:rPr>
                <w:rFonts w:ascii="Times New Roman" w:hAnsi="Times New Roman" w:cs="Times New Roman"/>
                <w:sz w:val="24"/>
              </w:rPr>
              <w:t>1 месяц</w:t>
            </w:r>
          </w:p>
        </w:tc>
        <w:tc>
          <w:tcPr>
            <w:tcW w:w="2517" w:type="dxa"/>
            <w:vAlign w:val="center"/>
          </w:tcPr>
          <w:p w:rsidR="006E0E3F" w:rsidRPr="007F3C06" w:rsidRDefault="0084499B">
            <w:pPr>
              <w:widowControl w:val="0"/>
              <w:spacing w:line="360" w:lineRule="auto"/>
              <w:rPr>
                <w:rFonts w:ascii="Times New Roman" w:hAnsi="Times New Roman" w:cs="Times New Roman"/>
                <w:sz w:val="24"/>
              </w:rPr>
            </w:pPr>
            <w:r w:rsidRPr="007F3C06">
              <w:rPr>
                <w:rFonts w:ascii="Times New Roman" w:hAnsi="Times New Roman" w:cs="Times New Roman"/>
                <w:sz w:val="24"/>
              </w:rPr>
              <w:t>Сокращение затрат на аренду склада</w:t>
            </w:r>
          </w:p>
        </w:tc>
      </w:tr>
      <w:tr w:rsidR="006E0E3F" w:rsidRPr="007F3C06">
        <w:tc>
          <w:tcPr>
            <w:tcW w:w="2336" w:type="dxa"/>
            <w:vAlign w:val="center"/>
          </w:tcPr>
          <w:p w:rsidR="006E0E3F" w:rsidRPr="007F3C06" w:rsidRDefault="0084499B">
            <w:pPr>
              <w:widowControl w:val="0"/>
              <w:spacing w:line="360" w:lineRule="auto"/>
              <w:rPr>
                <w:rFonts w:ascii="Times New Roman" w:hAnsi="Times New Roman" w:cs="Times New Roman"/>
                <w:sz w:val="24"/>
              </w:rPr>
            </w:pPr>
            <w:r w:rsidRPr="007F3C06">
              <w:rPr>
                <w:rFonts w:ascii="Times New Roman" w:hAnsi="Times New Roman" w:cs="Times New Roman"/>
                <w:sz w:val="24"/>
              </w:rPr>
              <w:t>Закупка новых машин для другой линии</w:t>
            </w:r>
          </w:p>
        </w:tc>
        <w:tc>
          <w:tcPr>
            <w:tcW w:w="2336" w:type="dxa"/>
            <w:vAlign w:val="center"/>
          </w:tcPr>
          <w:p w:rsidR="006E0E3F" w:rsidRPr="007F3C06" w:rsidRDefault="0084499B">
            <w:pPr>
              <w:widowControl w:val="0"/>
              <w:spacing w:line="360" w:lineRule="auto"/>
              <w:rPr>
                <w:rFonts w:ascii="Times New Roman" w:hAnsi="Times New Roman" w:cs="Times New Roman"/>
                <w:sz w:val="24"/>
              </w:rPr>
            </w:pPr>
            <w:r w:rsidRPr="007F3C06">
              <w:rPr>
                <w:rFonts w:ascii="Times New Roman" w:hAnsi="Times New Roman" w:cs="Times New Roman"/>
                <w:sz w:val="24"/>
              </w:rPr>
              <w:t>Финансовый отдел</w:t>
            </w:r>
          </w:p>
        </w:tc>
        <w:tc>
          <w:tcPr>
            <w:tcW w:w="2337" w:type="dxa"/>
            <w:vAlign w:val="center"/>
          </w:tcPr>
          <w:p w:rsidR="006E0E3F" w:rsidRPr="007F3C06" w:rsidRDefault="0084499B">
            <w:pPr>
              <w:widowControl w:val="0"/>
              <w:spacing w:line="360" w:lineRule="auto"/>
              <w:rPr>
                <w:rFonts w:ascii="Times New Roman" w:hAnsi="Times New Roman" w:cs="Times New Roman"/>
                <w:sz w:val="24"/>
              </w:rPr>
            </w:pPr>
            <w:r w:rsidRPr="007F3C06">
              <w:rPr>
                <w:rFonts w:ascii="Times New Roman" w:hAnsi="Times New Roman" w:cs="Times New Roman"/>
                <w:sz w:val="24"/>
              </w:rPr>
              <w:t>После расширения и перемещения нового склада</w:t>
            </w:r>
          </w:p>
        </w:tc>
        <w:tc>
          <w:tcPr>
            <w:tcW w:w="2517" w:type="dxa"/>
            <w:vAlign w:val="center"/>
          </w:tcPr>
          <w:p w:rsidR="006E0E3F" w:rsidRPr="007F3C06" w:rsidRDefault="0084499B">
            <w:pPr>
              <w:widowControl w:val="0"/>
              <w:spacing w:line="360" w:lineRule="auto"/>
              <w:rPr>
                <w:rFonts w:ascii="Times New Roman" w:hAnsi="Times New Roman" w:cs="Times New Roman"/>
                <w:sz w:val="24"/>
              </w:rPr>
            </w:pPr>
            <w:r w:rsidRPr="007F3C06">
              <w:rPr>
                <w:rFonts w:ascii="Times New Roman" w:hAnsi="Times New Roman" w:cs="Times New Roman"/>
                <w:sz w:val="24"/>
              </w:rPr>
              <w:t>Расширение производства и ускорение производственного процесса</w:t>
            </w:r>
          </w:p>
        </w:tc>
      </w:tr>
      <w:tr w:rsidR="006E0E3F" w:rsidRPr="007F3C06">
        <w:tc>
          <w:tcPr>
            <w:tcW w:w="2336" w:type="dxa"/>
            <w:vAlign w:val="center"/>
          </w:tcPr>
          <w:p w:rsidR="006E0E3F" w:rsidRPr="007F3C06" w:rsidRDefault="0084499B">
            <w:pPr>
              <w:widowControl w:val="0"/>
              <w:spacing w:line="360" w:lineRule="auto"/>
              <w:rPr>
                <w:rFonts w:ascii="Times New Roman" w:hAnsi="Times New Roman" w:cs="Times New Roman"/>
                <w:sz w:val="24"/>
              </w:rPr>
            </w:pPr>
            <w:r w:rsidRPr="007F3C06">
              <w:rPr>
                <w:rFonts w:ascii="Times New Roman" w:hAnsi="Times New Roman" w:cs="Times New Roman"/>
                <w:sz w:val="24"/>
              </w:rPr>
              <w:t>2 машины на 1 процесс</w:t>
            </w:r>
          </w:p>
        </w:tc>
        <w:tc>
          <w:tcPr>
            <w:tcW w:w="2336" w:type="dxa"/>
            <w:vAlign w:val="center"/>
          </w:tcPr>
          <w:p w:rsidR="006E0E3F" w:rsidRPr="007F3C06" w:rsidRDefault="0084499B">
            <w:pPr>
              <w:widowControl w:val="0"/>
              <w:spacing w:line="360" w:lineRule="auto"/>
              <w:rPr>
                <w:rFonts w:ascii="Times New Roman" w:hAnsi="Times New Roman" w:cs="Times New Roman"/>
                <w:sz w:val="24"/>
              </w:rPr>
            </w:pPr>
            <w:r w:rsidRPr="007F3C06">
              <w:rPr>
                <w:rFonts w:ascii="Times New Roman" w:hAnsi="Times New Roman" w:cs="Times New Roman"/>
                <w:sz w:val="24"/>
              </w:rPr>
              <w:t>Отдел производства</w:t>
            </w:r>
          </w:p>
        </w:tc>
        <w:tc>
          <w:tcPr>
            <w:tcW w:w="2337" w:type="dxa"/>
            <w:vAlign w:val="center"/>
          </w:tcPr>
          <w:p w:rsidR="006E0E3F" w:rsidRPr="007F3C06" w:rsidRDefault="0084499B">
            <w:pPr>
              <w:widowControl w:val="0"/>
              <w:spacing w:line="360" w:lineRule="auto"/>
              <w:rPr>
                <w:rFonts w:ascii="Times New Roman" w:hAnsi="Times New Roman" w:cs="Times New Roman"/>
                <w:sz w:val="24"/>
              </w:rPr>
            </w:pPr>
            <w:r w:rsidRPr="007F3C06">
              <w:rPr>
                <w:rFonts w:ascii="Times New Roman" w:hAnsi="Times New Roman" w:cs="Times New Roman"/>
                <w:sz w:val="24"/>
              </w:rPr>
              <w:t>Во время эксплуатации и производства</w:t>
            </w:r>
          </w:p>
        </w:tc>
        <w:tc>
          <w:tcPr>
            <w:tcW w:w="2517" w:type="dxa"/>
            <w:vAlign w:val="center"/>
          </w:tcPr>
          <w:p w:rsidR="006E0E3F" w:rsidRPr="007F3C06" w:rsidRDefault="0084499B">
            <w:pPr>
              <w:widowControl w:val="0"/>
              <w:spacing w:line="360" w:lineRule="auto"/>
              <w:rPr>
                <w:rFonts w:ascii="Times New Roman" w:hAnsi="Times New Roman" w:cs="Times New Roman"/>
                <w:sz w:val="24"/>
              </w:rPr>
            </w:pPr>
            <w:r w:rsidRPr="007F3C06">
              <w:rPr>
                <w:rFonts w:ascii="Times New Roman" w:hAnsi="Times New Roman" w:cs="Times New Roman"/>
                <w:sz w:val="24"/>
              </w:rPr>
              <w:t>Увеличение и ускорение производственного процесса</w:t>
            </w:r>
          </w:p>
        </w:tc>
      </w:tr>
      <w:tr w:rsidR="006E0E3F" w:rsidRPr="007F3C06">
        <w:tc>
          <w:tcPr>
            <w:tcW w:w="2336" w:type="dxa"/>
            <w:vAlign w:val="center"/>
          </w:tcPr>
          <w:p w:rsidR="006E0E3F" w:rsidRPr="007F3C06" w:rsidRDefault="0084499B">
            <w:pPr>
              <w:widowControl w:val="0"/>
              <w:spacing w:line="360" w:lineRule="auto"/>
              <w:rPr>
                <w:rFonts w:ascii="Times New Roman" w:hAnsi="Times New Roman" w:cs="Times New Roman"/>
                <w:sz w:val="24"/>
              </w:rPr>
            </w:pPr>
            <w:r w:rsidRPr="007F3C06">
              <w:rPr>
                <w:rFonts w:ascii="Times New Roman" w:hAnsi="Times New Roman" w:cs="Times New Roman"/>
                <w:sz w:val="24"/>
              </w:rPr>
              <w:t>Набор большего количества персонала</w:t>
            </w:r>
          </w:p>
        </w:tc>
        <w:tc>
          <w:tcPr>
            <w:tcW w:w="2336" w:type="dxa"/>
            <w:vAlign w:val="center"/>
          </w:tcPr>
          <w:p w:rsidR="006E0E3F" w:rsidRPr="007F3C06" w:rsidRDefault="0084499B">
            <w:pPr>
              <w:widowControl w:val="0"/>
              <w:spacing w:line="360" w:lineRule="auto"/>
              <w:rPr>
                <w:rFonts w:ascii="Times New Roman" w:hAnsi="Times New Roman" w:cs="Times New Roman"/>
                <w:sz w:val="24"/>
              </w:rPr>
            </w:pPr>
            <w:r w:rsidRPr="007F3C06">
              <w:rPr>
                <w:rFonts w:ascii="Times New Roman" w:hAnsi="Times New Roman" w:cs="Times New Roman"/>
                <w:sz w:val="24"/>
              </w:rPr>
              <w:t>Отдел по управлению персоналом</w:t>
            </w:r>
          </w:p>
        </w:tc>
        <w:tc>
          <w:tcPr>
            <w:tcW w:w="2337" w:type="dxa"/>
            <w:vAlign w:val="center"/>
          </w:tcPr>
          <w:p w:rsidR="006E0E3F" w:rsidRPr="007F3C06" w:rsidRDefault="0084499B">
            <w:pPr>
              <w:widowControl w:val="0"/>
              <w:spacing w:line="360" w:lineRule="auto"/>
              <w:rPr>
                <w:rFonts w:ascii="Times New Roman" w:hAnsi="Times New Roman" w:cs="Times New Roman"/>
                <w:sz w:val="24"/>
              </w:rPr>
            </w:pPr>
            <w:r w:rsidRPr="007F3C06">
              <w:rPr>
                <w:rFonts w:ascii="Times New Roman" w:hAnsi="Times New Roman" w:cs="Times New Roman"/>
                <w:sz w:val="24"/>
              </w:rPr>
              <w:t>До расширения и перемещения склада</w:t>
            </w:r>
          </w:p>
        </w:tc>
        <w:tc>
          <w:tcPr>
            <w:tcW w:w="2517" w:type="dxa"/>
            <w:vAlign w:val="center"/>
          </w:tcPr>
          <w:p w:rsidR="006E0E3F" w:rsidRPr="007F3C06" w:rsidRDefault="0084499B">
            <w:pPr>
              <w:widowControl w:val="0"/>
              <w:spacing w:line="360" w:lineRule="auto"/>
              <w:rPr>
                <w:rFonts w:ascii="Times New Roman" w:hAnsi="Times New Roman" w:cs="Times New Roman"/>
                <w:sz w:val="24"/>
              </w:rPr>
            </w:pPr>
            <w:r w:rsidRPr="007F3C06">
              <w:rPr>
                <w:rFonts w:ascii="Times New Roman" w:hAnsi="Times New Roman" w:cs="Times New Roman"/>
                <w:sz w:val="24"/>
              </w:rPr>
              <w:t>Увеличение и ускорение производственного процесса</w:t>
            </w:r>
          </w:p>
        </w:tc>
      </w:tr>
      <w:tr w:rsidR="006E0E3F" w:rsidRPr="007F3C06">
        <w:tc>
          <w:tcPr>
            <w:tcW w:w="2336" w:type="dxa"/>
            <w:vAlign w:val="center"/>
          </w:tcPr>
          <w:p w:rsidR="006E0E3F" w:rsidRPr="007F3C06" w:rsidRDefault="0084499B">
            <w:pPr>
              <w:widowControl w:val="0"/>
              <w:spacing w:line="360" w:lineRule="auto"/>
              <w:rPr>
                <w:rFonts w:ascii="Times New Roman" w:hAnsi="Times New Roman" w:cs="Times New Roman"/>
                <w:sz w:val="24"/>
              </w:rPr>
            </w:pPr>
            <w:r w:rsidRPr="007F3C06">
              <w:rPr>
                <w:rFonts w:ascii="Times New Roman" w:hAnsi="Times New Roman" w:cs="Times New Roman"/>
                <w:sz w:val="24"/>
              </w:rPr>
              <w:t xml:space="preserve">Обучение большего количества </w:t>
            </w:r>
            <w:r w:rsidRPr="007F3C06">
              <w:rPr>
                <w:rFonts w:ascii="Times New Roman" w:hAnsi="Times New Roman" w:cs="Times New Roman"/>
                <w:sz w:val="24"/>
              </w:rPr>
              <w:lastRenderedPageBreak/>
              <w:t>персонала</w:t>
            </w:r>
          </w:p>
        </w:tc>
        <w:tc>
          <w:tcPr>
            <w:tcW w:w="2336" w:type="dxa"/>
            <w:vAlign w:val="center"/>
          </w:tcPr>
          <w:p w:rsidR="006E0E3F" w:rsidRPr="007F3C06" w:rsidRDefault="0084499B">
            <w:pPr>
              <w:widowControl w:val="0"/>
              <w:spacing w:line="360" w:lineRule="auto"/>
              <w:rPr>
                <w:rFonts w:ascii="Times New Roman" w:hAnsi="Times New Roman" w:cs="Times New Roman"/>
                <w:sz w:val="24"/>
              </w:rPr>
            </w:pPr>
            <w:r w:rsidRPr="007F3C06">
              <w:rPr>
                <w:rFonts w:ascii="Times New Roman" w:hAnsi="Times New Roman" w:cs="Times New Roman"/>
                <w:sz w:val="24"/>
              </w:rPr>
              <w:lastRenderedPageBreak/>
              <w:t xml:space="preserve">Отдел по управлению </w:t>
            </w:r>
            <w:r w:rsidRPr="007F3C06">
              <w:rPr>
                <w:rFonts w:ascii="Times New Roman" w:hAnsi="Times New Roman" w:cs="Times New Roman"/>
                <w:sz w:val="24"/>
              </w:rPr>
              <w:lastRenderedPageBreak/>
              <w:t>персоналом</w:t>
            </w:r>
          </w:p>
        </w:tc>
        <w:tc>
          <w:tcPr>
            <w:tcW w:w="2337" w:type="dxa"/>
            <w:vAlign w:val="center"/>
          </w:tcPr>
          <w:p w:rsidR="006E0E3F" w:rsidRPr="007F3C06" w:rsidRDefault="0084499B">
            <w:pPr>
              <w:widowControl w:val="0"/>
              <w:spacing w:line="360" w:lineRule="auto"/>
              <w:rPr>
                <w:rFonts w:ascii="Times New Roman" w:hAnsi="Times New Roman" w:cs="Times New Roman"/>
                <w:sz w:val="24"/>
              </w:rPr>
            </w:pPr>
            <w:r w:rsidRPr="007F3C06">
              <w:rPr>
                <w:rFonts w:ascii="Times New Roman" w:hAnsi="Times New Roman" w:cs="Times New Roman"/>
                <w:sz w:val="24"/>
              </w:rPr>
              <w:lastRenderedPageBreak/>
              <w:t>После набора</w:t>
            </w:r>
          </w:p>
        </w:tc>
        <w:tc>
          <w:tcPr>
            <w:tcW w:w="2517" w:type="dxa"/>
            <w:vAlign w:val="center"/>
          </w:tcPr>
          <w:p w:rsidR="006E0E3F" w:rsidRPr="007F3C06" w:rsidRDefault="0084499B">
            <w:pPr>
              <w:widowControl w:val="0"/>
              <w:spacing w:line="360" w:lineRule="auto"/>
              <w:rPr>
                <w:rFonts w:ascii="Times New Roman" w:hAnsi="Times New Roman" w:cs="Times New Roman"/>
                <w:sz w:val="24"/>
              </w:rPr>
            </w:pPr>
            <w:r w:rsidRPr="007F3C06">
              <w:rPr>
                <w:rFonts w:ascii="Times New Roman" w:hAnsi="Times New Roman" w:cs="Times New Roman"/>
                <w:sz w:val="24"/>
              </w:rPr>
              <w:t xml:space="preserve">Персонал обучен и обладает </w:t>
            </w:r>
            <w:r w:rsidRPr="007F3C06">
              <w:rPr>
                <w:rFonts w:ascii="Times New Roman" w:hAnsi="Times New Roman" w:cs="Times New Roman"/>
                <w:sz w:val="24"/>
              </w:rPr>
              <w:lastRenderedPageBreak/>
              <w:t>квалификацией для изготовления мебели на заказ</w:t>
            </w:r>
          </w:p>
        </w:tc>
      </w:tr>
    </w:tbl>
    <w:p w:rsidR="006E0E3F" w:rsidRDefault="006E0E3F">
      <w:pPr>
        <w:spacing w:line="360" w:lineRule="auto"/>
        <w:ind w:firstLine="709"/>
        <w:jc w:val="both"/>
        <w:rPr>
          <w:rFonts w:ascii="Times New Roman" w:hAnsi="Times New Roman" w:cs="Times New Roman"/>
          <w:b/>
          <w:szCs w:val="28"/>
        </w:rPr>
      </w:pPr>
    </w:p>
    <w:p w:rsidR="006E0E3F" w:rsidRDefault="0084499B" w:rsidP="007F3C06">
      <w:pPr>
        <w:spacing w:line="276" w:lineRule="auto"/>
        <w:ind w:firstLine="709"/>
        <w:jc w:val="both"/>
        <w:rPr>
          <w:rFonts w:ascii="Times New Roman" w:hAnsi="Times New Roman" w:cs="Times New Roman"/>
          <w:b/>
          <w:szCs w:val="28"/>
        </w:rPr>
      </w:pPr>
      <w:r>
        <w:rPr>
          <w:rFonts w:ascii="Times New Roman" w:hAnsi="Times New Roman" w:cs="Times New Roman"/>
          <w:b/>
          <w:szCs w:val="28"/>
        </w:rPr>
        <w:t>В. Анализ ситуации</w:t>
      </w:r>
    </w:p>
    <w:p w:rsidR="006E0E3F" w:rsidRDefault="0084499B" w:rsidP="007F3C06">
      <w:pPr>
        <w:spacing w:line="276" w:lineRule="auto"/>
        <w:ind w:firstLine="709"/>
        <w:jc w:val="both"/>
        <w:rPr>
          <w:rFonts w:ascii="Times New Roman" w:hAnsi="Times New Roman" w:cs="Times New Roman"/>
          <w:i/>
          <w:szCs w:val="28"/>
        </w:rPr>
      </w:pPr>
      <w:r>
        <w:rPr>
          <w:rFonts w:ascii="Times New Roman" w:hAnsi="Times New Roman" w:cs="Times New Roman"/>
          <w:b/>
          <w:szCs w:val="28"/>
        </w:rPr>
        <w:t>Вопрос 1:</w:t>
      </w:r>
      <w:r>
        <w:rPr>
          <w:rFonts w:ascii="Times New Roman" w:hAnsi="Times New Roman" w:cs="Times New Roman"/>
          <w:szCs w:val="28"/>
        </w:rPr>
        <w:t xml:space="preserve"> </w:t>
      </w:r>
      <w:r>
        <w:rPr>
          <w:rFonts w:ascii="Times New Roman" w:hAnsi="Times New Roman" w:cs="Times New Roman"/>
          <w:i/>
          <w:szCs w:val="28"/>
        </w:rPr>
        <w:t>Какие решения и их варианты должен принимать Сергей Рассудительный, чтобы его компания работала эффективно в долгосрочной перспективе?</w:t>
      </w:r>
    </w:p>
    <w:p w:rsidR="006E0E3F" w:rsidRDefault="0084499B" w:rsidP="007F3C06">
      <w:pPr>
        <w:spacing w:line="276" w:lineRule="auto"/>
        <w:ind w:firstLine="709"/>
        <w:jc w:val="both"/>
        <w:rPr>
          <w:rFonts w:ascii="Times New Roman" w:hAnsi="Times New Roman" w:cs="Times New Roman"/>
          <w:szCs w:val="28"/>
        </w:rPr>
      </w:pPr>
      <w:r>
        <w:rPr>
          <w:rFonts w:ascii="Times New Roman" w:hAnsi="Times New Roman" w:cs="Times New Roman"/>
          <w:szCs w:val="28"/>
        </w:rPr>
        <w:t xml:space="preserve">Необходимо ответить на вопросы, которые могут быть приняты Сергеем: </w:t>
      </w:r>
    </w:p>
    <w:p w:rsidR="006E0E3F" w:rsidRDefault="0084499B" w:rsidP="007F3C06">
      <w:pPr>
        <w:spacing w:line="276" w:lineRule="auto"/>
        <w:ind w:firstLine="709"/>
        <w:jc w:val="both"/>
        <w:rPr>
          <w:rFonts w:ascii="Times New Roman" w:hAnsi="Times New Roman" w:cs="Times New Roman"/>
          <w:szCs w:val="28"/>
        </w:rPr>
      </w:pPr>
      <w:r>
        <w:rPr>
          <w:rFonts w:ascii="Times New Roman" w:hAnsi="Times New Roman" w:cs="Times New Roman"/>
          <w:szCs w:val="28"/>
        </w:rPr>
        <w:t>а. Как установить приоритеты и составить график производства различных заказов? Компания получает заказы как на изготовление предметов мебели по индивидуальным эскизам, так и на большие объемы стандартной мебели. Продажи увеличились, но объем оборудования и производственные мощности компании не претерпели изменения. Разные заказы с различными производственными условиями выполнения в настоящее время конкурируют за одну и ту же производственную мощность.</w:t>
      </w:r>
    </w:p>
    <w:p w:rsidR="006E0E3F" w:rsidRDefault="0084499B" w:rsidP="007F3C06">
      <w:pPr>
        <w:spacing w:line="276" w:lineRule="auto"/>
        <w:ind w:firstLine="709"/>
        <w:jc w:val="both"/>
        <w:rPr>
          <w:rFonts w:ascii="Times New Roman" w:hAnsi="Times New Roman" w:cs="Times New Roman"/>
          <w:szCs w:val="28"/>
        </w:rPr>
      </w:pPr>
      <w:r>
        <w:rPr>
          <w:rFonts w:ascii="Times New Roman" w:hAnsi="Times New Roman" w:cs="Times New Roman"/>
          <w:szCs w:val="28"/>
        </w:rPr>
        <w:t>б. Какие заказы принимать и как планировать время доставки, обещая приемлемую дату доставки продукции клиентам?</w:t>
      </w:r>
    </w:p>
    <w:p w:rsidR="006E0E3F" w:rsidRDefault="0084499B" w:rsidP="007F3C06">
      <w:pPr>
        <w:spacing w:line="276" w:lineRule="auto"/>
        <w:ind w:firstLine="709"/>
        <w:jc w:val="both"/>
        <w:rPr>
          <w:rFonts w:ascii="Times New Roman" w:hAnsi="Times New Roman" w:cs="Times New Roman"/>
          <w:szCs w:val="28"/>
        </w:rPr>
      </w:pPr>
      <w:r>
        <w:rPr>
          <w:rFonts w:ascii="Times New Roman" w:hAnsi="Times New Roman" w:cs="Times New Roman"/>
          <w:szCs w:val="28"/>
        </w:rPr>
        <w:t>в. Какие решения по управлению персоналом и их рабочим временем следует предпринять? Такие решения, как количество и тип работников, которых нужно нанять, количество часов в день на работу и количество сверхурочных, которые разрешены, являются решениями рабочей политики, которые влияют на уровень доступной производственной мощности.</w:t>
      </w:r>
    </w:p>
    <w:p w:rsidR="006E0E3F" w:rsidRDefault="0084499B" w:rsidP="007F3C06">
      <w:pPr>
        <w:spacing w:line="276" w:lineRule="auto"/>
        <w:ind w:firstLine="709"/>
        <w:jc w:val="both"/>
        <w:rPr>
          <w:rFonts w:ascii="Times New Roman" w:hAnsi="Times New Roman" w:cs="Times New Roman"/>
          <w:szCs w:val="28"/>
        </w:rPr>
      </w:pPr>
      <w:r>
        <w:rPr>
          <w:rFonts w:ascii="Times New Roman" w:hAnsi="Times New Roman" w:cs="Times New Roman"/>
          <w:szCs w:val="28"/>
        </w:rPr>
        <w:t>г. Варианты распределения ресурсов, оборудования, рабочей силы и денег для каждой продуктовой линейки.</w:t>
      </w:r>
    </w:p>
    <w:p w:rsidR="006E0E3F" w:rsidRDefault="0084499B" w:rsidP="007F3C06">
      <w:pPr>
        <w:spacing w:line="276" w:lineRule="auto"/>
        <w:ind w:firstLine="709"/>
        <w:jc w:val="both"/>
        <w:rPr>
          <w:rFonts w:ascii="Times New Roman" w:hAnsi="Times New Roman" w:cs="Times New Roman"/>
          <w:szCs w:val="28"/>
        </w:rPr>
      </w:pPr>
      <w:r>
        <w:rPr>
          <w:rFonts w:ascii="Times New Roman" w:hAnsi="Times New Roman" w:cs="Times New Roman"/>
          <w:szCs w:val="28"/>
        </w:rPr>
        <w:t>д. Уровень запасов, который необходимо поддерживать на различных этапах производственного процесса как для нестандартной, так и для стандартной мебельной продукции. На каком этапе производства следует накапливать запасы. Эти решения связаны с долгосрочным общим решением об инвестициях в запасы.</w:t>
      </w:r>
    </w:p>
    <w:p w:rsidR="006E0E3F" w:rsidRDefault="0084499B" w:rsidP="007F3C06">
      <w:pPr>
        <w:spacing w:line="276" w:lineRule="auto"/>
        <w:ind w:firstLine="709"/>
        <w:jc w:val="both"/>
        <w:rPr>
          <w:rFonts w:ascii="Times New Roman" w:hAnsi="Times New Roman" w:cs="Times New Roman"/>
          <w:szCs w:val="28"/>
        </w:rPr>
      </w:pPr>
      <w:r>
        <w:rPr>
          <w:rFonts w:ascii="Times New Roman" w:hAnsi="Times New Roman" w:cs="Times New Roman"/>
          <w:szCs w:val="28"/>
        </w:rPr>
        <w:t>е. Дополнительные темы и варианты решений ситуации для обсуждения в группе:</w:t>
      </w:r>
    </w:p>
    <w:p w:rsidR="006E0E3F" w:rsidRDefault="0084499B" w:rsidP="007F3C06">
      <w:pPr>
        <w:pStyle w:val="af5"/>
        <w:numPr>
          <w:ilvl w:val="0"/>
          <w:numId w:val="14"/>
        </w:numPr>
        <w:suppressAutoHyphens w:val="0"/>
        <w:spacing w:line="276" w:lineRule="auto"/>
        <w:jc w:val="both"/>
        <w:rPr>
          <w:rFonts w:ascii="Times New Roman" w:hAnsi="Times New Roman" w:cs="Times New Roman"/>
          <w:szCs w:val="28"/>
        </w:rPr>
      </w:pPr>
      <w:r>
        <w:rPr>
          <w:rFonts w:ascii="Times New Roman" w:hAnsi="Times New Roman" w:cs="Times New Roman"/>
          <w:szCs w:val="28"/>
        </w:rPr>
        <w:t>Обеспечить эффективное управление запасами компании.</w:t>
      </w:r>
    </w:p>
    <w:p w:rsidR="006E0E3F" w:rsidRDefault="0084499B" w:rsidP="007F3C06">
      <w:pPr>
        <w:pStyle w:val="af5"/>
        <w:numPr>
          <w:ilvl w:val="0"/>
          <w:numId w:val="14"/>
        </w:numPr>
        <w:suppressAutoHyphens w:val="0"/>
        <w:spacing w:line="276" w:lineRule="auto"/>
        <w:jc w:val="both"/>
        <w:rPr>
          <w:rFonts w:ascii="Times New Roman" w:hAnsi="Times New Roman" w:cs="Times New Roman"/>
          <w:szCs w:val="28"/>
        </w:rPr>
      </w:pPr>
      <w:r>
        <w:rPr>
          <w:rFonts w:ascii="Times New Roman" w:hAnsi="Times New Roman" w:cs="Times New Roman"/>
          <w:szCs w:val="28"/>
        </w:rPr>
        <w:t>Обеспечивать доставку продукции в срок.</w:t>
      </w:r>
    </w:p>
    <w:p w:rsidR="006E0E3F" w:rsidRDefault="0084499B" w:rsidP="007F3C06">
      <w:pPr>
        <w:pStyle w:val="af5"/>
        <w:numPr>
          <w:ilvl w:val="0"/>
          <w:numId w:val="14"/>
        </w:numPr>
        <w:suppressAutoHyphens w:val="0"/>
        <w:spacing w:line="276" w:lineRule="auto"/>
        <w:jc w:val="both"/>
        <w:rPr>
          <w:rFonts w:ascii="Times New Roman" w:hAnsi="Times New Roman" w:cs="Times New Roman"/>
          <w:szCs w:val="28"/>
        </w:rPr>
      </w:pPr>
      <w:r>
        <w:rPr>
          <w:rFonts w:ascii="Times New Roman" w:hAnsi="Times New Roman" w:cs="Times New Roman"/>
          <w:szCs w:val="28"/>
        </w:rPr>
        <w:t>Управлять производственными процессами обеспечивая равнозначную важности производства стандартной мебели, как и для мебели, изготовленной на заказ.</w:t>
      </w:r>
    </w:p>
    <w:p w:rsidR="006E0E3F" w:rsidRDefault="0084499B" w:rsidP="007F3C06">
      <w:pPr>
        <w:pStyle w:val="af5"/>
        <w:numPr>
          <w:ilvl w:val="0"/>
          <w:numId w:val="14"/>
        </w:numPr>
        <w:suppressAutoHyphens w:val="0"/>
        <w:spacing w:line="276" w:lineRule="auto"/>
        <w:jc w:val="both"/>
        <w:rPr>
          <w:rFonts w:ascii="Times New Roman" w:hAnsi="Times New Roman" w:cs="Times New Roman"/>
          <w:szCs w:val="28"/>
        </w:rPr>
      </w:pPr>
      <w:r>
        <w:rPr>
          <w:rFonts w:ascii="Times New Roman" w:hAnsi="Times New Roman" w:cs="Times New Roman"/>
          <w:szCs w:val="28"/>
        </w:rPr>
        <w:t>Поддерживать баланс между продажами и производством стандартного продукта для увеличения прибыли.</w:t>
      </w:r>
    </w:p>
    <w:p w:rsidR="006E0E3F" w:rsidRDefault="0084499B" w:rsidP="007F3C06">
      <w:pPr>
        <w:pStyle w:val="af5"/>
        <w:numPr>
          <w:ilvl w:val="0"/>
          <w:numId w:val="14"/>
        </w:numPr>
        <w:suppressAutoHyphens w:val="0"/>
        <w:spacing w:line="276" w:lineRule="auto"/>
        <w:jc w:val="both"/>
        <w:rPr>
          <w:rFonts w:ascii="Times New Roman" w:hAnsi="Times New Roman" w:cs="Times New Roman"/>
          <w:szCs w:val="28"/>
        </w:rPr>
      </w:pPr>
      <w:r>
        <w:rPr>
          <w:rFonts w:ascii="Times New Roman" w:hAnsi="Times New Roman" w:cs="Times New Roman"/>
          <w:szCs w:val="28"/>
        </w:rPr>
        <w:lastRenderedPageBreak/>
        <w:t>Совершенствование управления цепочками поставок для сокращения запасов</w:t>
      </w:r>
    </w:p>
    <w:p w:rsidR="006E0E3F" w:rsidRDefault="0084499B" w:rsidP="007F3C06">
      <w:pPr>
        <w:pStyle w:val="af5"/>
        <w:numPr>
          <w:ilvl w:val="0"/>
          <w:numId w:val="14"/>
        </w:numPr>
        <w:suppressAutoHyphens w:val="0"/>
        <w:spacing w:line="276" w:lineRule="auto"/>
        <w:jc w:val="both"/>
        <w:rPr>
          <w:rFonts w:ascii="Times New Roman" w:hAnsi="Times New Roman" w:cs="Times New Roman"/>
          <w:szCs w:val="28"/>
        </w:rPr>
      </w:pPr>
      <w:r>
        <w:rPr>
          <w:rFonts w:ascii="Times New Roman" w:hAnsi="Times New Roman" w:cs="Times New Roman"/>
          <w:szCs w:val="28"/>
        </w:rPr>
        <w:t>В долгосрочной перспективе улучшить прогнозирование спроса.</w:t>
      </w:r>
    </w:p>
    <w:p w:rsidR="006E0E3F" w:rsidRDefault="0084499B" w:rsidP="007F3C06">
      <w:pPr>
        <w:pStyle w:val="af5"/>
        <w:numPr>
          <w:ilvl w:val="0"/>
          <w:numId w:val="14"/>
        </w:numPr>
        <w:suppressAutoHyphens w:val="0"/>
        <w:spacing w:line="276" w:lineRule="auto"/>
        <w:jc w:val="both"/>
        <w:rPr>
          <w:rFonts w:ascii="Times New Roman" w:hAnsi="Times New Roman" w:cs="Times New Roman"/>
          <w:szCs w:val="28"/>
        </w:rPr>
      </w:pPr>
      <w:r>
        <w:rPr>
          <w:rFonts w:ascii="Times New Roman" w:hAnsi="Times New Roman" w:cs="Times New Roman"/>
          <w:szCs w:val="28"/>
        </w:rPr>
        <w:t>Увеличить объем рабочей силы для удовлетворения растущего спроса.</w:t>
      </w:r>
    </w:p>
    <w:p w:rsidR="006E0E3F" w:rsidRDefault="0084499B" w:rsidP="007F3C06">
      <w:pPr>
        <w:spacing w:line="276" w:lineRule="auto"/>
        <w:ind w:firstLine="720"/>
        <w:jc w:val="both"/>
        <w:rPr>
          <w:rFonts w:ascii="Times New Roman" w:hAnsi="Times New Roman" w:cs="Times New Roman"/>
          <w:i/>
          <w:szCs w:val="28"/>
        </w:rPr>
      </w:pPr>
      <w:r>
        <w:rPr>
          <w:rFonts w:ascii="Times New Roman" w:hAnsi="Times New Roman" w:cs="Times New Roman"/>
          <w:szCs w:val="28"/>
        </w:rPr>
        <w:t xml:space="preserve"> </w:t>
      </w:r>
      <w:r>
        <w:rPr>
          <w:rFonts w:ascii="Times New Roman" w:hAnsi="Times New Roman" w:cs="Times New Roman"/>
          <w:i/>
          <w:szCs w:val="28"/>
        </w:rPr>
        <w:t>Примеры долгосрочных решений, с которыми сталкивается Сергей Рассудительный, включают:</w:t>
      </w:r>
    </w:p>
    <w:p w:rsidR="006E0E3F" w:rsidRDefault="0084499B" w:rsidP="007F3C06">
      <w:pPr>
        <w:spacing w:line="276" w:lineRule="auto"/>
        <w:ind w:firstLine="709"/>
        <w:jc w:val="both"/>
        <w:rPr>
          <w:rFonts w:ascii="Times New Roman" w:hAnsi="Times New Roman" w:cs="Times New Roman"/>
          <w:szCs w:val="28"/>
        </w:rPr>
      </w:pPr>
      <w:r>
        <w:rPr>
          <w:rFonts w:ascii="Times New Roman" w:hAnsi="Times New Roman" w:cs="Times New Roman"/>
          <w:szCs w:val="28"/>
        </w:rPr>
        <w:t>а. Объем инвестиций и денежных средств, вкладываемых в запасы.</w:t>
      </w:r>
    </w:p>
    <w:p w:rsidR="006E0E3F" w:rsidRDefault="0084499B" w:rsidP="007F3C06">
      <w:pPr>
        <w:spacing w:line="276" w:lineRule="auto"/>
        <w:ind w:firstLine="709"/>
        <w:jc w:val="both"/>
        <w:rPr>
          <w:rFonts w:ascii="Times New Roman" w:hAnsi="Times New Roman" w:cs="Times New Roman"/>
          <w:szCs w:val="28"/>
        </w:rPr>
      </w:pPr>
      <w:r>
        <w:rPr>
          <w:rFonts w:ascii="Times New Roman" w:hAnsi="Times New Roman" w:cs="Times New Roman"/>
          <w:szCs w:val="28"/>
        </w:rPr>
        <w:t>б. Дополнительные инвестиционные решения с учетом типов оборудования и варианты организации производственных линий с целью повышения эффективности и гибкости производства, обеспечения производства продукции в срок. В какой момент следует приобретать более специализированное оборудование для более эффективного производства крупногабаритных стандартных предметов мебели?</w:t>
      </w:r>
    </w:p>
    <w:p w:rsidR="006E0E3F" w:rsidRDefault="0084499B" w:rsidP="007F3C06">
      <w:pPr>
        <w:spacing w:line="276" w:lineRule="auto"/>
        <w:ind w:firstLine="709"/>
        <w:jc w:val="both"/>
        <w:rPr>
          <w:rFonts w:ascii="Times New Roman" w:hAnsi="Times New Roman" w:cs="Times New Roman"/>
          <w:szCs w:val="28"/>
        </w:rPr>
      </w:pPr>
      <w:r>
        <w:rPr>
          <w:rFonts w:ascii="Times New Roman" w:hAnsi="Times New Roman" w:cs="Times New Roman"/>
          <w:szCs w:val="28"/>
        </w:rPr>
        <w:t>с. Каким должен быть общий уровень рабочей силы, и какой должен быть правильный набор навыков и компетенций при разной организации производства, предлагаемых вами?</w:t>
      </w:r>
    </w:p>
    <w:p w:rsidR="006E0E3F" w:rsidRDefault="0084499B" w:rsidP="007F3C06">
      <w:pPr>
        <w:spacing w:line="276" w:lineRule="auto"/>
        <w:ind w:firstLine="709"/>
        <w:jc w:val="both"/>
        <w:rPr>
          <w:rFonts w:ascii="Times New Roman" w:hAnsi="Times New Roman" w:cs="Times New Roman"/>
          <w:szCs w:val="28"/>
        </w:rPr>
      </w:pPr>
      <w:r>
        <w:rPr>
          <w:rFonts w:ascii="Times New Roman" w:hAnsi="Times New Roman" w:cs="Times New Roman"/>
          <w:szCs w:val="28"/>
        </w:rPr>
        <w:t>д. Как следует расположить оборудование для размещения двух разных производственных линий? Обсудите ряд решений по размещению оборудованию, включая размер, тип и конфигурацию производственных ячеек.</w:t>
      </w:r>
    </w:p>
    <w:p w:rsidR="006E0E3F" w:rsidRDefault="0084499B" w:rsidP="007F3C06">
      <w:pPr>
        <w:spacing w:line="276" w:lineRule="auto"/>
        <w:ind w:firstLine="709"/>
        <w:jc w:val="both"/>
        <w:rPr>
          <w:rFonts w:ascii="Times New Roman" w:hAnsi="Times New Roman" w:cs="Times New Roman"/>
          <w:szCs w:val="28"/>
        </w:rPr>
      </w:pPr>
      <w:r>
        <w:rPr>
          <w:rFonts w:ascii="Times New Roman" w:hAnsi="Times New Roman" w:cs="Times New Roman"/>
          <w:szCs w:val="28"/>
        </w:rPr>
        <w:t>В этих решениях важно, чтобы студенты понимали важность согласованности как стратегических, так и оперативных решений в производственной и смежных функциональных областях.</w:t>
      </w:r>
    </w:p>
    <w:p w:rsidR="006E0E3F" w:rsidRDefault="0084499B" w:rsidP="007F3C06">
      <w:pPr>
        <w:spacing w:line="276" w:lineRule="auto"/>
        <w:ind w:firstLine="709"/>
        <w:jc w:val="both"/>
        <w:rPr>
          <w:rFonts w:ascii="Times New Roman" w:hAnsi="Times New Roman" w:cs="Times New Roman"/>
          <w:i/>
          <w:szCs w:val="28"/>
        </w:rPr>
      </w:pPr>
      <w:r>
        <w:rPr>
          <w:rFonts w:ascii="Times New Roman" w:hAnsi="Times New Roman" w:cs="Times New Roman"/>
          <w:b/>
          <w:szCs w:val="28"/>
        </w:rPr>
        <w:t>Вопрос 2:</w:t>
      </w:r>
      <w:r>
        <w:rPr>
          <w:rFonts w:ascii="Times New Roman" w:hAnsi="Times New Roman" w:cs="Times New Roman"/>
          <w:szCs w:val="28"/>
        </w:rPr>
        <w:t xml:space="preserve"> </w:t>
      </w:r>
      <w:r>
        <w:rPr>
          <w:rFonts w:ascii="Times New Roman" w:hAnsi="Times New Roman" w:cs="Times New Roman"/>
          <w:i/>
          <w:szCs w:val="28"/>
        </w:rPr>
        <w:t>Как продажи и маркетинг повлияли на производственные операции, когда компания начала продавать стандартные товары в розничные магазины?</w:t>
      </w:r>
    </w:p>
    <w:p w:rsidR="006E0E3F" w:rsidRDefault="0084499B" w:rsidP="007F3C06">
      <w:pPr>
        <w:spacing w:line="276" w:lineRule="auto"/>
        <w:ind w:firstLine="709"/>
        <w:jc w:val="both"/>
        <w:rPr>
          <w:rFonts w:ascii="Times New Roman" w:hAnsi="Times New Roman" w:cs="Times New Roman"/>
          <w:szCs w:val="28"/>
        </w:rPr>
      </w:pPr>
      <w:r>
        <w:rPr>
          <w:rFonts w:ascii="Times New Roman" w:hAnsi="Times New Roman" w:cs="Times New Roman"/>
          <w:szCs w:val="28"/>
        </w:rPr>
        <w:t>Партии выпускаемых стандартных предметов мебели конкурируют за производственные мощности с партиями продукции, выпускаемой по заказу. Своевременная доставка и низкие затраты вступают в конкуренцию с гибкостью и вариативностью выпускаемой продукции. Качество также может варьироваться в зависимости от выбранной стратегии производства: на склад или по заказу. Существующие производственные возможности обеспечивают гибкий выбор операций и параметров их выполнения, существующее оборудование более универсально и менее адаптировано на выпуск серийной и массовой продукции. Вводя в серию новую стандартную продукцию, которая по всем правилам организации производства должна выпускаться ​​на специально организованной производственной линии, но выпуск которой назначен на универсальные станки, возник конфликт, и возникли проблемы с формирование и исполнением производственного расписания.</w:t>
      </w:r>
    </w:p>
    <w:p w:rsidR="006E0E3F" w:rsidRDefault="0084499B" w:rsidP="007F3C06">
      <w:pPr>
        <w:spacing w:line="276" w:lineRule="auto"/>
        <w:ind w:firstLine="709"/>
        <w:jc w:val="both"/>
        <w:rPr>
          <w:rFonts w:ascii="Times New Roman" w:hAnsi="Times New Roman" w:cs="Times New Roman"/>
          <w:szCs w:val="28"/>
        </w:rPr>
      </w:pPr>
      <w:r>
        <w:rPr>
          <w:rFonts w:ascii="Times New Roman" w:hAnsi="Times New Roman" w:cs="Times New Roman"/>
          <w:szCs w:val="28"/>
        </w:rPr>
        <w:lastRenderedPageBreak/>
        <w:t xml:space="preserve"> В результате компания столкнулась со следующими негативными ситуациями:</w:t>
      </w:r>
    </w:p>
    <w:p w:rsidR="006E0E3F" w:rsidRDefault="0084499B" w:rsidP="007F3C06">
      <w:pPr>
        <w:pStyle w:val="af5"/>
        <w:numPr>
          <w:ilvl w:val="0"/>
          <w:numId w:val="14"/>
        </w:numPr>
        <w:suppressAutoHyphens w:val="0"/>
        <w:spacing w:line="276" w:lineRule="auto"/>
        <w:jc w:val="both"/>
        <w:rPr>
          <w:rFonts w:ascii="Times New Roman" w:hAnsi="Times New Roman" w:cs="Times New Roman"/>
          <w:szCs w:val="28"/>
        </w:rPr>
      </w:pPr>
      <w:r>
        <w:rPr>
          <w:rFonts w:ascii="Times New Roman" w:hAnsi="Times New Roman" w:cs="Times New Roman"/>
          <w:szCs w:val="28"/>
        </w:rPr>
        <w:t>Компания не смогла сбалансировать продажи между заказным и стандартно производимым продуктом, так как из-за высоких продаж они больше концентрировались на заказных продуктах. Это привело к отставанию во времени отгрузки и доставки стандартизированных продуктов.</w:t>
      </w:r>
    </w:p>
    <w:p w:rsidR="006E0E3F" w:rsidRDefault="0084499B" w:rsidP="007F3C06">
      <w:pPr>
        <w:pStyle w:val="af5"/>
        <w:numPr>
          <w:ilvl w:val="0"/>
          <w:numId w:val="14"/>
        </w:numPr>
        <w:suppressAutoHyphens w:val="0"/>
        <w:spacing w:line="276" w:lineRule="auto"/>
        <w:jc w:val="both"/>
        <w:rPr>
          <w:rFonts w:ascii="Times New Roman" w:hAnsi="Times New Roman" w:cs="Times New Roman"/>
          <w:szCs w:val="28"/>
        </w:rPr>
      </w:pPr>
      <w:r>
        <w:rPr>
          <w:rFonts w:ascii="Times New Roman" w:hAnsi="Times New Roman" w:cs="Times New Roman"/>
          <w:szCs w:val="28"/>
        </w:rPr>
        <w:t>Стандартизированный продукт находится на заводе на разных стадиях завершения, объемы партий выпуска стандартизированной продукции достаточно большие, но в результате образования очередей, возросли запасы незавершенного производства, которые потребовали дополнительного пространства. Использование складских помещений дорого; это приводит к снижению прибыли.</w:t>
      </w:r>
    </w:p>
    <w:p w:rsidR="006E0E3F" w:rsidRDefault="0084499B" w:rsidP="007F3C06">
      <w:pPr>
        <w:spacing w:line="276" w:lineRule="auto"/>
        <w:ind w:firstLine="709"/>
        <w:jc w:val="both"/>
        <w:rPr>
          <w:rFonts w:ascii="Times New Roman" w:hAnsi="Times New Roman" w:cs="Times New Roman"/>
          <w:i/>
          <w:szCs w:val="28"/>
        </w:rPr>
      </w:pPr>
      <w:r>
        <w:rPr>
          <w:rFonts w:ascii="Times New Roman" w:hAnsi="Times New Roman" w:cs="Times New Roman"/>
          <w:b/>
          <w:szCs w:val="28"/>
        </w:rPr>
        <w:t>Вопрос 3:</w:t>
      </w:r>
      <w:r>
        <w:rPr>
          <w:rFonts w:ascii="Times New Roman" w:hAnsi="Times New Roman" w:cs="Times New Roman"/>
          <w:szCs w:val="28"/>
        </w:rPr>
        <w:t xml:space="preserve"> </w:t>
      </w:r>
      <w:r>
        <w:rPr>
          <w:rFonts w:ascii="Times New Roman" w:hAnsi="Times New Roman" w:cs="Times New Roman"/>
          <w:i/>
          <w:szCs w:val="28"/>
        </w:rPr>
        <w:t>Как переход на производство стандартных предметов мебели повлиял на финансовую структуру компании?</w:t>
      </w:r>
    </w:p>
    <w:p w:rsidR="006E0E3F" w:rsidRDefault="0084499B" w:rsidP="007F3C06">
      <w:pPr>
        <w:spacing w:line="276" w:lineRule="auto"/>
        <w:ind w:firstLine="709"/>
        <w:jc w:val="both"/>
        <w:rPr>
          <w:rFonts w:ascii="Times New Roman" w:hAnsi="Times New Roman" w:cs="Times New Roman"/>
          <w:szCs w:val="28"/>
        </w:rPr>
      </w:pPr>
      <w:r>
        <w:rPr>
          <w:rFonts w:ascii="Times New Roman" w:hAnsi="Times New Roman" w:cs="Times New Roman"/>
          <w:szCs w:val="28"/>
        </w:rPr>
        <w:t xml:space="preserve"> Инвестиции в запасы и эксплуатационные расходы растут из-за частых изменений, с целью приспособления к двум различным линейкам продуктов и возникающим конфликтам при планировании их производства.</w:t>
      </w:r>
    </w:p>
    <w:p w:rsidR="006E0E3F" w:rsidRDefault="0084499B" w:rsidP="007F3C06">
      <w:pPr>
        <w:spacing w:line="276" w:lineRule="auto"/>
        <w:ind w:firstLine="709"/>
        <w:jc w:val="both"/>
        <w:rPr>
          <w:rFonts w:ascii="Times New Roman" w:hAnsi="Times New Roman" w:cs="Times New Roman"/>
          <w:szCs w:val="28"/>
        </w:rPr>
      </w:pPr>
      <w:r>
        <w:rPr>
          <w:rFonts w:ascii="Times New Roman" w:hAnsi="Times New Roman" w:cs="Times New Roman"/>
          <w:szCs w:val="28"/>
        </w:rPr>
        <w:t>Норма прибыли для линейки стандартной мебельной продукции меньше, что заставляет производство увеличивать производительность и снижать затраты. Также может возникнуть проблема, связанная с распределением накладных расходов на каждую из линеек выпускаемой продукции.</w:t>
      </w:r>
    </w:p>
    <w:p w:rsidR="006E0E3F" w:rsidRDefault="0084499B" w:rsidP="007F3C06">
      <w:pPr>
        <w:spacing w:line="276" w:lineRule="auto"/>
        <w:ind w:firstLine="709"/>
        <w:jc w:val="both"/>
        <w:rPr>
          <w:rFonts w:ascii="Times New Roman" w:hAnsi="Times New Roman" w:cs="Times New Roman"/>
          <w:szCs w:val="28"/>
        </w:rPr>
      </w:pPr>
      <w:r>
        <w:rPr>
          <w:rFonts w:ascii="Times New Roman" w:hAnsi="Times New Roman" w:cs="Times New Roman"/>
          <w:szCs w:val="28"/>
        </w:rPr>
        <w:t>Наконец, потенциальная необходимость арендовать складские площади для хранения запасов сырья, незавершенного производства и готовой продукции сокращает прибыль, полученной при производстве стандартной мебельной продукции.</w:t>
      </w:r>
    </w:p>
    <w:p w:rsidR="006E0E3F" w:rsidRDefault="0084499B" w:rsidP="007F3C06">
      <w:pPr>
        <w:spacing w:line="276" w:lineRule="auto"/>
        <w:ind w:firstLine="709"/>
        <w:jc w:val="both"/>
        <w:rPr>
          <w:rFonts w:ascii="Times New Roman" w:hAnsi="Times New Roman" w:cs="Times New Roman"/>
          <w:i/>
          <w:szCs w:val="28"/>
        </w:rPr>
      </w:pPr>
      <w:r>
        <w:rPr>
          <w:rFonts w:ascii="Times New Roman" w:hAnsi="Times New Roman" w:cs="Times New Roman"/>
          <w:b/>
          <w:szCs w:val="28"/>
        </w:rPr>
        <w:t>Вопрос 4:</w:t>
      </w:r>
      <w:r>
        <w:rPr>
          <w:rFonts w:ascii="Times New Roman" w:hAnsi="Times New Roman" w:cs="Times New Roman"/>
          <w:szCs w:val="28"/>
        </w:rPr>
        <w:t xml:space="preserve"> </w:t>
      </w:r>
      <w:r>
        <w:rPr>
          <w:rFonts w:ascii="Times New Roman" w:hAnsi="Times New Roman" w:cs="Times New Roman"/>
          <w:i/>
          <w:szCs w:val="28"/>
        </w:rPr>
        <w:t>Что бы вы посоветовали сделать Сергею Рассудительному, чтобы избежать всех или некоторые из рассмотренных в кейсе проблем?</w:t>
      </w:r>
    </w:p>
    <w:p w:rsidR="006E0E3F" w:rsidRDefault="0084499B" w:rsidP="007F3C06">
      <w:pPr>
        <w:spacing w:line="276" w:lineRule="auto"/>
        <w:ind w:firstLine="709"/>
        <w:jc w:val="both"/>
        <w:rPr>
          <w:rFonts w:ascii="Times New Roman" w:hAnsi="Times New Roman" w:cs="Times New Roman"/>
          <w:szCs w:val="28"/>
        </w:rPr>
      </w:pPr>
      <w:r>
        <w:rPr>
          <w:rFonts w:ascii="Times New Roman" w:hAnsi="Times New Roman" w:cs="Times New Roman"/>
          <w:szCs w:val="28"/>
        </w:rPr>
        <w:t>Сергею Рассудительному необходимо решить проблемы, связанные с производством и смежными функциональными областями. Важно определить решения, касающиеся более чем одной функциональной области. Далее перечислены некоторые функциональные области для обсуждения в группе:</w:t>
      </w:r>
    </w:p>
    <w:p w:rsidR="006E0E3F" w:rsidRDefault="0084499B" w:rsidP="007F3C06">
      <w:pPr>
        <w:spacing w:line="276" w:lineRule="auto"/>
        <w:ind w:firstLine="709"/>
        <w:jc w:val="both"/>
        <w:rPr>
          <w:rFonts w:ascii="Times New Roman" w:hAnsi="Times New Roman" w:cs="Times New Roman"/>
          <w:i/>
          <w:szCs w:val="28"/>
        </w:rPr>
      </w:pPr>
      <w:r>
        <w:rPr>
          <w:rFonts w:ascii="Times New Roman" w:hAnsi="Times New Roman" w:cs="Times New Roman"/>
          <w:i/>
          <w:szCs w:val="28"/>
        </w:rPr>
        <w:t>Операционная функция</w:t>
      </w:r>
    </w:p>
    <w:p w:rsidR="006E0E3F" w:rsidRDefault="0084499B" w:rsidP="007F3C06">
      <w:pPr>
        <w:spacing w:line="276" w:lineRule="auto"/>
        <w:ind w:firstLine="709"/>
        <w:jc w:val="both"/>
        <w:rPr>
          <w:rFonts w:ascii="Times New Roman" w:hAnsi="Times New Roman" w:cs="Times New Roman"/>
          <w:szCs w:val="28"/>
        </w:rPr>
      </w:pPr>
      <w:r>
        <w:rPr>
          <w:rFonts w:ascii="Times New Roman" w:hAnsi="Times New Roman" w:cs="Times New Roman"/>
          <w:szCs w:val="28"/>
        </w:rPr>
        <w:t>1. Мониторинг мощности и использования оборудования</w:t>
      </w:r>
    </w:p>
    <w:p w:rsidR="006E0E3F" w:rsidRDefault="0084499B" w:rsidP="007F3C06">
      <w:pPr>
        <w:spacing w:line="276" w:lineRule="auto"/>
        <w:ind w:firstLine="709"/>
        <w:jc w:val="both"/>
        <w:rPr>
          <w:rFonts w:ascii="Times New Roman" w:hAnsi="Times New Roman" w:cs="Times New Roman"/>
          <w:szCs w:val="28"/>
        </w:rPr>
      </w:pPr>
      <w:r>
        <w:rPr>
          <w:rFonts w:ascii="Times New Roman" w:hAnsi="Times New Roman" w:cs="Times New Roman"/>
          <w:szCs w:val="28"/>
        </w:rPr>
        <w:t>2. Изменение политики управления запасами</w:t>
      </w:r>
    </w:p>
    <w:p w:rsidR="006E0E3F" w:rsidRDefault="0084499B" w:rsidP="007F3C06">
      <w:pPr>
        <w:spacing w:line="276" w:lineRule="auto"/>
        <w:ind w:firstLine="709"/>
        <w:jc w:val="both"/>
        <w:rPr>
          <w:rFonts w:ascii="Times New Roman" w:hAnsi="Times New Roman" w:cs="Times New Roman"/>
          <w:szCs w:val="28"/>
        </w:rPr>
      </w:pPr>
      <w:r>
        <w:rPr>
          <w:rFonts w:ascii="Times New Roman" w:hAnsi="Times New Roman" w:cs="Times New Roman"/>
          <w:szCs w:val="28"/>
        </w:rPr>
        <w:t>3. Установка политик и приоритетов планирования</w:t>
      </w:r>
    </w:p>
    <w:p w:rsidR="006E0E3F" w:rsidRDefault="0084499B" w:rsidP="007F3C06">
      <w:pPr>
        <w:spacing w:line="276" w:lineRule="auto"/>
        <w:ind w:firstLine="709"/>
        <w:jc w:val="both"/>
        <w:rPr>
          <w:rFonts w:ascii="Times New Roman" w:hAnsi="Times New Roman" w:cs="Times New Roman"/>
          <w:szCs w:val="28"/>
        </w:rPr>
      </w:pPr>
      <w:r>
        <w:rPr>
          <w:rFonts w:ascii="Times New Roman" w:hAnsi="Times New Roman" w:cs="Times New Roman"/>
          <w:szCs w:val="28"/>
        </w:rPr>
        <w:t>4. Поддержание качества продуктовых линеек</w:t>
      </w:r>
    </w:p>
    <w:p w:rsidR="006E0E3F" w:rsidRDefault="0084499B" w:rsidP="007F3C06">
      <w:pPr>
        <w:spacing w:line="276" w:lineRule="auto"/>
        <w:ind w:firstLine="709"/>
        <w:jc w:val="both"/>
        <w:rPr>
          <w:rFonts w:ascii="Times New Roman" w:hAnsi="Times New Roman" w:cs="Times New Roman"/>
          <w:i/>
          <w:szCs w:val="28"/>
        </w:rPr>
      </w:pPr>
      <w:r>
        <w:rPr>
          <w:rFonts w:ascii="Times New Roman" w:hAnsi="Times New Roman" w:cs="Times New Roman"/>
          <w:i/>
          <w:szCs w:val="28"/>
        </w:rPr>
        <w:t>Маркетинг и продажи</w:t>
      </w:r>
    </w:p>
    <w:p w:rsidR="006E0E3F" w:rsidRDefault="0084499B" w:rsidP="007F3C06">
      <w:pPr>
        <w:spacing w:line="276" w:lineRule="auto"/>
        <w:ind w:firstLine="709"/>
        <w:jc w:val="both"/>
        <w:rPr>
          <w:rFonts w:ascii="Times New Roman" w:hAnsi="Times New Roman" w:cs="Times New Roman"/>
          <w:szCs w:val="28"/>
        </w:rPr>
      </w:pPr>
      <w:r>
        <w:rPr>
          <w:rFonts w:ascii="Times New Roman" w:hAnsi="Times New Roman" w:cs="Times New Roman"/>
          <w:szCs w:val="28"/>
        </w:rPr>
        <w:t>1. Точное прогнозирование заказов на стандартные изделия</w:t>
      </w:r>
    </w:p>
    <w:p w:rsidR="006E0E3F" w:rsidRDefault="0084499B" w:rsidP="007F3C06">
      <w:pPr>
        <w:spacing w:line="276" w:lineRule="auto"/>
        <w:ind w:firstLine="709"/>
        <w:jc w:val="both"/>
        <w:rPr>
          <w:rFonts w:ascii="Times New Roman" w:hAnsi="Times New Roman" w:cs="Times New Roman"/>
          <w:szCs w:val="28"/>
        </w:rPr>
      </w:pPr>
      <w:r>
        <w:rPr>
          <w:rFonts w:ascii="Times New Roman" w:hAnsi="Times New Roman" w:cs="Times New Roman"/>
          <w:szCs w:val="28"/>
        </w:rPr>
        <w:lastRenderedPageBreak/>
        <w:t>2. Определение сегментов рынка и потребностей клиентов</w:t>
      </w:r>
    </w:p>
    <w:p w:rsidR="006E0E3F" w:rsidRDefault="0084499B" w:rsidP="007F3C06">
      <w:pPr>
        <w:spacing w:line="276" w:lineRule="auto"/>
        <w:ind w:firstLine="709"/>
        <w:jc w:val="both"/>
        <w:rPr>
          <w:rFonts w:ascii="Times New Roman" w:hAnsi="Times New Roman" w:cs="Times New Roman"/>
          <w:szCs w:val="28"/>
        </w:rPr>
      </w:pPr>
      <w:r>
        <w:rPr>
          <w:rFonts w:ascii="Times New Roman" w:hAnsi="Times New Roman" w:cs="Times New Roman"/>
          <w:szCs w:val="28"/>
        </w:rPr>
        <w:t>3. Определение того, какие графики доставки могут быть обещаны клиентам</w:t>
      </w:r>
    </w:p>
    <w:p w:rsidR="006E0E3F" w:rsidRDefault="0084499B" w:rsidP="007F3C06">
      <w:pPr>
        <w:spacing w:line="276" w:lineRule="auto"/>
        <w:ind w:firstLine="709"/>
        <w:jc w:val="both"/>
        <w:rPr>
          <w:rFonts w:ascii="Times New Roman" w:hAnsi="Times New Roman" w:cs="Times New Roman"/>
          <w:i/>
          <w:szCs w:val="28"/>
        </w:rPr>
      </w:pPr>
      <w:r>
        <w:rPr>
          <w:rFonts w:ascii="Times New Roman" w:hAnsi="Times New Roman" w:cs="Times New Roman"/>
          <w:i/>
          <w:szCs w:val="28"/>
        </w:rPr>
        <w:t>Финансы</w:t>
      </w:r>
    </w:p>
    <w:p w:rsidR="006E0E3F" w:rsidRDefault="0084499B" w:rsidP="007F3C06">
      <w:pPr>
        <w:pStyle w:val="af5"/>
        <w:numPr>
          <w:ilvl w:val="0"/>
          <w:numId w:val="12"/>
        </w:numPr>
        <w:suppressAutoHyphens w:val="0"/>
        <w:spacing w:line="276" w:lineRule="auto"/>
        <w:jc w:val="both"/>
        <w:rPr>
          <w:rFonts w:ascii="Times New Roman" w:hAnsi="Times New Roman" w:cs="Times New Roman"/>
          <w:szCs w:val="28"/>
        </w:rPr>
      </w:pPr>
      <w:r>
        <w:rPr>
          <w:rFonts w:ascii="Times New Roman" w:hAnsi="Times New Roman" w:cs="Times New Roman"/>
          <w:szCs w:val="28"/>
        </w:rPr>
        <w:t>Определение размера и типа инвестиций</w:t>
      </w:r>
    </w:p>
    <w:p w:rsidR="006E0E3F" w:rsidRDefault="0084499B" w:rsidP="007F3C06">
      <w:pPr>
        <w:pStyle w:val="af5"/>
        <w:numPr>
          <w:ilvl w:val="0"/>
          <w:numId w:val="12"/>
        </w:numPr>
        <w:suppressAutoHyphens w:val="0"/>
        <w:spacing w:line="276" w:lineRule="auto"/>
        <w:jc w:val="both"/>
        <w:rPr>
          <w:rFonts w:ascii="Times New Roman" w:hAnsi="Times New Roman" w:cs="Times New Roman"/>
          <w:szCs w:val="28"/>
        </w:rPr>
      </w:pPr>
      <w:r>
        <w:rPr>
          <w:rFonts w:ascii="Times New Roman" w:hAnsi="Times New Roman" w:cs="Times New Roman"/>
          <w:szCs w:val="28"/>
        </w:rPr>
        <w:t>Изучение влияния решений об инвестициях в производственные и непроизводственные мощности на рентабельность инвестиций, продаж</w:t>
      </w:r>
    </w:p>
    <w:p w:rsidR="006E0E3F" w:rsidRDefault="0084499B" w:rsidP="007F3C06">
      <w:pPr>
        <w:spacing w:line="276" w:lineRule="auto"/>
        <w:ind w:firstLine="709"/>
        <w:jc w:val="both"/>
        <w:rPr>
          <w:rFonts w:ascii="Times New Roman" w:hAnsi="Times New Roman" w:cs="Times New Roman"/>
          <w:i/>
          <w:szCs w:val="28"/>
        </w:rPr>
      </w:pPr>
      <w:r>
        <w:rPr>
          <w:rFonts w:ascii="Times New Roman" w:hAnsi="Times New Roman" w:cs="Times New Roman"/>
          <w:i/>
          <w:szCs w:val="28"/>
        </w:rPr>
        <w:t>Распределение / логистика</w:t>
      </w:r>
    </w:p>
    <w:p w:rsidR="006E0E3F" w:rsidRDefault="0084499B" w:rsidP="007F3C06">
      <w:pPr>
        <w:spacing w:line="276" w:lineRule="auto"/>
        <w:ind w:firstLine="709"/>
        <w:jc w:val="both"/>
        <w:rPr>
          <w:rFonts w:ascii="Times New Roman" w:hAnsi="Times New Roman" w:cs="Times New Roman"/>
          <w:szCs w:val="28"/>
        </w:rPr>
      </w:pPr>
      <w:r>
        <w:rPr>
          <w:rFonts w:ascii="Times New Roman" w:hAnsi="Times New Roman" w:cs="Times New Roman"/>
          <w:szCs w:val="28"/>
        </w:rPr>
        <w:t>1. Управление распределением и запасами готовой продукции</w:t>
      </w:r>
    </w:p>
    <w:p w:rsidR="006E0E3F" w:rsidRDefault="0084499B" w:rsidP="007F3C06">
      <w:pPr>
        <w:spacing w:line="276" w:lineRule="auto"/>
        <w:ind w:firstLine="709"/>
        <w:jc w:val="both"/>
        <w:rPr>
          <w:rFonts w:ascii="Times New Roman" w:hAnsi="Times New Roman" w:cs="Times New Roman"/>
          <w:szCs w:val="28"/>
        </w:rPr>
      </w:pPr>
      <w:r>
        <w:rPr>
          <w:rFonts w:ascii="Times New Roman" w:hAnsi="Times New Roman" w:cs="Times New Roman"/>
          <w:szCs w:val="28"/>
        </w:rPr>
        <w:t>2. Сравнение стоимости и преимуществ использования различных видов транспорта</w:t>
      </w:r>
    </w:p>
    <w:p w:rsidR="006E0E3F" w:rsidRDefault="0084499B" w:rsidP="007F3C06">
      <w:pPr>
        <w:spacing w:line="276" w:lineRule="auto"/>
        <w:ind w:firstLine="709"/>
        <w:jc w:val="both"/>
        <w:rPr>
          <w:rFonts w:ascii="Times New Roman" w:hAnsi="Times New Roman" w:cs="Times New Roman"/>
          <w:szCs w:val="28"/>
        </w:rPr>
      </w:pPr>
      <w:r>
        <w:rPr>
          <w:rFonts w:ascii="Times New Roman" w:hAnsi="Times New Roman" w:cs="Times New Roman"/>
          <w:szCs w:val="28"/>
        </w:rPr>
        <w:t>3. Оптимизация сроков доставки</w:t>
      </w:r>
    </w:p>
    <w:p w:rsidR="006E0E3F" w:rsidRDefault="0084499B" w:rsidP="007F3C06">
      <w:pPr>
        <w:spacing w:line="276" w:lineRule="auto"/>
        <w:ind w:firstLine="709"/>
        <w:jc w:val="both"/>
        <w:rPr>
          <w:rFonts w:ascii="Times New Roman" w:hAnsi="Times New Roman" w:cs="Times New Roman"/>
          <w:i/>
          <w:szCs w:val="28"/>
        </w:rPr>
      </w:pPr>
      <w:r>
        <w:rPr>
          <w:rFonts w:ascii="Times New Roman" w:hAnsi="Times New Roman" w:cs="Times New Roman"/>
          <w:szCs w:val="28"/>
        </w:rPr>
        <w:t xml:space="preserve"> </w:t>
      </w:r>
      <w:r>
        <w:rPr>
          <w:rFonts w:ascii="Times New Roman" w:hAnsi="Times New Roman" w:cs="Times New Roman"/>
          <w:i/>
          <w:szCs w:val="28"/>
        </w:rPr>
        <w:t>Студенты могут сосредоточиться на трех возможных направлениях:</w:t>
      </w:r>
    </w:p>
    <w:p w:rsidR="006E0E3F" w:rsidRDefault="0084499B" w:rsidP="007F3C06">
      <w:pPr>
        <w:spacing w:line="276" w:lineRule="auto"/>
        <w:ind w:firstLine="709"/>
        <w:jc w:val="both"/>
        <w:rPr>
          <w:rFonts w:ascii="Times New Roman" w:hAnsi="Times New Roman" w:cs="Times New Roman"/>
          <w:szCs w:val="28"/>
        </w:rPr>
      </w:pPr>
      <w:r>
        <w:rPr>
          <w:rFonts w:ascii="Times New Roman" w:hAnsi="Times New Roman" w:cs="Times New Roman"/>
          <w:szCs w:val="28"/>
        </w:rPr>
        <w:t>а. Разработан план более контролируемого роста. Частью этого плана будет развитие соответствующей инфраструктуры для управления контролируемым ростом в отношении того, на какие рынки выходить, какие линии продуктов развивать и как развивать необходимый производственный потенциал.</w:t>
      </w:r>
    </w:p>
    <w:p w:rsidR="006E0E3F" w:rsidRDefault="0084499B" w:rsidP="007F3C06">
      <w:pPr>
        <w:spacing w:line="276" w:lineRule="auto"/>
        <w:ind w:firstLine="709"/>
        <w:jc w:val="both"/>
        <w:rPr>
          <w:rFonts w:ascii="Times New Roman" w:hAnsi="Times New Roman" w:cs="Times New Roman"/>
          <w:szCs w:val="28"/>
        </w:rPr>
      </w:pPr>
      <w:r>
        <w:rPr>
          <w:rFonts w:ascii="Times New Roman" w:hAnsi="Times New Roman" w:cs="Times New Roman"/>
          <w:szCs w:val="28"/>
        </w:rPr>
        <w:t>б. Поддержание ориентации компании только на мебель, изготовленную на заказ. Эта альтернатива представляет совершенно другой набор вопросов и решений, касающихся будущего роста, но она бы избежала проблем смешения, конкурирующих между собой приоритетов по выпуску заказной продукции и на склад, и конфликты планирования производства разных линий продукции.</w:t>
      </w:r>
    </w:p>
    <w:p w:rsidR="006E0E3F" w:rsidRDefault="0084499B" w:rsidP="007F3C06">
      <w:pPr>
        <w:spacing w:line="276" w:lineRule="auto"/>
        <w:ind w:firstLine="709"/>
        <w:jc w:val="both"/>
        <w:rPr>
          <w:rFonts w:ascii="Times New Roman" w:hAnsi="Times New Roman" w:cs="Times New Roman"/>
          <w:szCs w:val="28"/>
        </w:rPr>
      </w:pPr>
      <w:r>
        <w:rPr>
          <w:rFonts w:ascii="Times New Roman" w:hAnsi="Times New Roman" w:cs="Times New Roman"/>
          <w:szCs w:val="28"/>
        </w:rPr>
        <w:t>с. Реализованы различные требования для каждой продуктовой линейки и сконцентрированы производственные мощности на двух отдельных наборах производственных мощностей, предназначенных для удовлетворения специфических потребностей каждой продуктовой линейки.</w:t>
      </w:r>
    </w:p>
    <w:p w:rsidR="006E0E3F" w:rsidRDefault="0084499B" w:rsidP="007F3C06">
      <w:pPr>
        <w:spacing w:line="276" w:lineRule="auto"/>
        <w:ind w:firstLine="709"/>
        <w:jc w:val="both"/>
        <w:rPr>
          <w:rFonts w:ascii="Times New Roman" w:hAnsi="Times New Roman" w:cs="Times New Roman"/>
          <w:b/>
          <w:szCs w:val="28"/>
        </w:rPr>
      </w:pPr>
      <w:r>
        <w:rPr>
          <w:rFonts w:ascii="Times New Roman" w:hAnsi="Times New Roman" w:cs="Times New Roman"/>
          <w:b/>
          <w:szCs w:val="28"/>
        </w:rPr>
        <w:t>Д. Рекомендации</w:t>
      </w:r>
    </w:p>
    <w:p w:rsidR="006E0E3F" w:rsidRDefault="0084499B" w:rsidP="007F3C06">
      <w:pPr>
        <w:spacing w:line="276" w:lineRule="auto"/>
        <w:ind w:firstLine="709"/>
        <w:jc w:val="both"/>
        <w:rPr>
          <w:rFonts w:ascii="Times New Roman" w:hAnsi="Times New Roman" w:cs="Times New Roman"/>
          <w:szCs w:val="28"/>
        </w:rPr>
      </w:pPr>
      <w:r>
        <w:rPr>
          <w:rFonts w:ascii="Times New Roman" w:hAnsi="Times New Roman" w:cs="Times New Roman"/>
          <w:szCs w:val="28"/>
        </w:rPr>
        <w:t xml:space="preserve">Кейс направлен не столько на выработку самостоятельного решения, сколько на возможность рассмотреть ситуации, с которыми сталкиваются руководители компаний и руководители функциональных подсистем, включая производственных операций при выстраивании конфигурации производственной системы и смежных подсистем в зависимости от выбранной операционной стратегии компании. В ходе выполнения кейса поощряется выдвигать собственные предложения и рекомендации относительно того, что нужно сделать, чтобы помочь компании справиться с описанными проблемами. Новые рекомендации, скорее всего, будут следовать уже представленным в кейсе альтернативам. При этом необходимо проверять насколько предлагаемые рекомендации носят системный характер и есть ли понимание последствий предлагаемых решений для компании в целом и всех функциональных областей, связанных с производством. В ходе </w:t>
      </w:r>
      <w:r>
        <w:rPr>
          <w:rFonts w:ascii="Times New Roman" w:hAnsi="Times New Roman" w:cs="Times New Roman"/>
          <w:szCs w:val="28"/>
        </w:rPr>
        <w:lastRenderedPageBreak/>
        <w:t>выполнения кейса необходимо проработать представленные в описании кейса варианты решения проблем, дать им обоснованную оценку, и, по возможности, расширить и дополнить предложения.</w:t>
      </w:r>
    </w:p>
    <w:p w:rsidR="006E0E3F" w:rsidRDefault="0084499B" w:rsidP="007F3C06">
      <w:pPr>
        <w:spacing w:line="276" w:lineRule="auto"/>
        <w:ind w:firstLine="709"/>
        <w:jc w:val="both"/>
        <w:rPr>
          <w:rFonts w:ascii="Times New Roman" w:hAnsi="Times New Roman" w:cs="Times New Roman"/>
          <w:b/>
          <w:szCs w:val="28"/>
        </w:rPr>
      </w:pPr>
      <w:r>
        <w:rPr>
          <w:rFonts w:ascii="Times New Roman" w:hAnsi="Times New Roman" w:cs="Times New Roman"/>
          <w:b/>
          <w:szCs w:val="28"/>
        </w:rPr>
        <w:t>Е. Стратегия обучения</w:t>
      </w:r>
    </w:p>
    <w:p w:rsidR="006E0E3F" w:rsidRDefault="0084499B" w:rsidP="007F3C06">
      <w:pPr>
        <w:spacing w:line="276" w:lineRule="auto"/>
        <w:ind w:firstLine="709"/>
        <w:jc w:val="both"/>
        <w:rPr>
          <w:rFonts w:ascii="Times New Roman" w:hAnsi="Times New Roman" w:cs="Times New Roman"/>
          <w:szCs w:val="28"/>
        </w:rPr>
      </w:pPr>
      <w:r>
        <w:rPr>
          <w:rFonts w:ascii="Times New Roman" w:hAnsi="Times New Roman" w:cs="Times New Roman"/>
          <w:szCs w:val="28"/>
        </w:rPr>
        <w:t>Следуя сформулированным вопросам и темам для обсуждения в кейсе необходимо рассмотреть и разработать варианты решений операционных проблем компании. Вопросы взаимосвязаны и несколько избыточны с целью усиления взаимосвязанности решений, принимаемых в различных функциональных областях компании. Цель состоит в том, чтобы понять диапазон решений, с которыми сталкиваются менеджеры по операциям, и осознать, что различные типы продуктов, конкурирующих на разных рынках, предъявляют различные требования к производственной структуре и стратегии. Следовательно, производительные системы будут иметь различные конфигурации.</w:t>
      </w:r>
    </w:p>
    <w:p w:rsidR="006E0E3F" w:rsidRDefault="0084499B" w:rsidP="007F3C06">
      <w:pPr>
        <w:spacing w:line="276" w:lineRule="auto"/>
        <w:ind w:firstLine="709"/>
        <w:jc w:val="both"/>
        <w:rPr>
          <w:rFonts w:ascii="Times New Roman" w:hAnsi="Times New Roman" w:cs="Times New Roman"/>
          <w:szCs w:val="28"/>
        </w:rPr>
      </w:pPr>
      <w:r>
        <w:rPr>
          <w:rFonts w:ascii="Times New Roman" w:hAnsi="Times New Roman" w:cs="Times New Roman"/>
          <w:szCs w:val="28"/>
        </w:rPr>
        <w:t>В следующей таблице содержатся важные вопросы для группового обсуждения. Каждый столбец можно использовать для сравнения и сопоставления различий в требованиях, в разрезе функциональных областей и решаемых вопросов, предъявляемых к выпуску индивидуализированной продукции на заказ и стандартной мебели.</w:t>
      </w:r>
    </w:p>
    <w:tbl>
      <w:tblPr>
        <w:tblStyle w:val="afd"/>
        <w:tblW w:w="9627" w:type="dxa"/>
        <w:tblLayout w:type="fixed"/>
        <w:tblLook w:val="04A0" w:firstRow="1" w:lastRow="0" w:firstColumn="1" w:lastColumn="0" w:noHBand="0" w:noVBand="1"/>
      </w:tblPr>
      <w:tblGrid>
        <w:gridCol w:w="3397"/>
        <w:gridCol w:w="3113"/>
        <w:gridCol w:w="3117"/>
      </w:tblGrid>
      <w:tr w:rsidR="006E0E3F" w:rsidRPr="007F3C06">
        <w:tc>
          <w:tcPr>
            <w:tcW w:w="3397" w:type="dxa"/>
          </w:tcPr>
          <w:p w:rsidR="006E0E3F" w:rsidRPr="007F3C06" w:rsidRDefault="0084499B">
            <w:pPr>
              <w:widowControl w:val="0"/>
              <w:spacing w:line="360" w:lineRule="auto"/>
              <w:rPr>
                <w:rFonts w:ascii="Times New Roman" w:hAnsi="Times New Roman" w:cs="Times New Roman"/>
                <w:b/>
                <w:sz w:val="24"/>
              </w:rPr>
            </w:pPr>
            <w:r w:rsidRPr="007F3C06">
              <w:rPr>
                <w:rFonts w:ascii="Times New Roman" w:hAnsi="Times New Roman" w:cs="Times New Roman"/>
                <w:b/>
                <w:sz w:val="24"/>
              </w:rPr>
              <w:t>Важные вопросы</w:t>
            </w:r>
          </w:p>
        </w:tc>
        <w:tc>
          <w:tcPr>
            <w:tcW w:w="3113" w:type="dxa"/>
          </w:tcPr>
          <w:p w:rsidR="006E0E3F" w:rsidRPr="007F3C06" w:rsidRDefault="0084499B">
            <w:pPr>
              <w:widowControl w:val="0"/>
              <w:spacing w:line="360" w:lineRule="auto"/>
              <w:rPr>
                <w:rFonts w:ascii="Times New Roman" w:hAnsi="Times New Roman" w:cs="Times New Roman"/>
                <w:b/>
                <w:sz w:val="24"/>
              </w:rPr>
            </w:pPr>
            <w:r w:rsidRPr="007F3C06">
              <w:rPr>
                <w:rFonts w:ascii="Times New Roman" w:hAnsi="Times New Roman" w:cs="Times New Roman"/>
                <w:b/>
                <w:sz w:val="24"/>
              </w:rPr>
              <w:t>Мебель на заказ</w:t>
            </w:r>
          </w:p>
        </w:tc>
        <w:tc>
          <w:tcPr>
            <w:tcW w:w="3117" w:type="dxa"/>
          </w:tcPr>
          <w:p w:rsidR="006E0E3F" w:rsidRPr="007F3C06" w:rsidRDefault="0084499B">
            <w:pPr>
              <w:widowControl w:val="0"/>
              <w:spacing w:line="360" w:lineRule="auto"/>
              <w:rPr>
                <w:rFonts w:ascii="Times New Roman" w:hAnsi="Times New Roman" w:cs="Times New Roman"/>
                <w:b/>
                <w:sz w:val="24"/>
              </w:rPr>
            </w:pPr>
            <w:r w:rsidRPr="007F3C06">
              <w:rPr>
                <w:rFonts w:ascii="Times New Roman" w:hAnsi="Times New Roman" w:cs="Times New Roman"/>
                <w:b/>
                <w:sz w:val="24"/>
              </w:rPr>
              <w:t>Стандартная мебель</w:t>
            </w:r>
          </w:p>
        </w:tc>
      </w:tr>
      <w:tr w:rsidR="006E0E3F" w:rsidRPr="007F3C06">
        <w:tc>
          <w:tcPr>
            <w:tcW w:w="3397" w:type="dxa"/>
          </w:tcPr>
          <w:p w:rsidR="006E0E3F" w:rsidRPr="007F3C06" w:rsidRDefault="0084499B">
            <w:pPr>
              <w:widowControl w:val="0"/>
              <w:spacing w:line="360" w:lineRule="auto"/>
              <w:rPr>
                <w:rFonts w:ascii="Times New Roman" w:hAnsi="Times New Roman" w:cs="Times New Roman"/>
                <w:b/>
                <w:sz w:val="24"/>
              </w:rPr>
            </w:pPr>
            <w:r w:rsidRPr="007F3C06">
              <w:rPr>
                <w:rFonts w:ascii="Times New Roman" w:hAnsi="Times New Roman" w:cs="Times New Roman"/>
                <w:sz w:val="24"/>
              </w:rPr>
              <w:t>Маркетинг</w:t>
            </w:r>
          </w:p>
        </w:tc>
        <w:tc>
          <w:tcPr>
            <w:tcW w:w="3113" w:type="dxa"/>
          </w:tcPr>
          <w:p w:rsidR="006E0E3F" w:rsidRPr="007F3C06" w:rsidRDefault="006E0E3F">
            <w:pPr>
              <w:widowControl w:val="0"/>
              <w:spacing w:line="360" w:lineRule="auto"/>
              <w:rPr>
                <w:rFonts w:ascii="Times New Roman" w:hAnsi="Times New Roman" w:cs="Times New Roman"/>
                <w:sz w:val="24"/>
              </w:rPr>
            </w:pPr>
          </w:p>
        </w:tc>
        <w:tc>
          <w:tcPr>
            <w:tcW w:w="3117" w:type="dxa"/>
          </w:tcPr>
          <w:p w:rsidR="006E0E3F" w:rsidRPr="007F3C06" w:rsidRDefault="006E0E3F">
            <w:pPr>
              <w:widowControl w:val="0"/>
              <w:spacing w:line="360" w:lineRule="auto"/>
              <w:rPr>
                <w:rFonts w:ascii="Times New Roman" w:hAnsi="Times New Roman" w:cs="Times New Roman"/>
                <w:sz w:val="24"/>
              </w:rPr>
            </w:pPr>
          </w:p>
        </w:tc>
      </w:tr>
      <w:tr w:rsidR="006E0E3F" w:rsidRPr="007F3C06">
        <w:tc>
          <w:tcPr>
            <w:tcW w:w="3397" w:type="dxa"/>
          </w:tcPr>
          <w:p w:rsidR="006E0E3F" w:rsidRPr="007F3C06" w:rsidRDefault="0084499B">
            <w:pPr>
              <w:widowControl w:val="0"/>
              <w:spacing w:line="360" w:lineRule="auto"/>
              <w:rPr>
                <w:rFonts w:ascii="Times New Roman" w:hAnsi="Times New Roman" w:cs="Times New Roman"/>
                <w:b/>
                <w:sz w:val="24"/>
              </w:rPr>
            </w:pPr>
            <w:r w:rsidRPr="007F3C06">
              <w:rPr>
                <w:rFonts w:ascii="Times New Roman" w:hAnsi="Times New Roman" w:cs="Times New Roman"/>
                <w:sz w:val="24"/>
              </w:rPr>
              <w:t>Уровень качества и контроль качества</w:t>
            </w:r>
          </w:p>
        </w:tc>
        <w:tc>
          <w:tcPr>
            <w:tcW w:w="3113" w:type="dxa"/>
          </w:tcPr>
          <w:p w:rsidR="006E0E3F" w:rsidRPr="007F3C06" w:rsidRDefault="006E0E3F">
            <w:pPr>
              <w:widowControl w:val="0"/>
              <w:spacing w:line="360" w:lineRule="auto"/>
              <w:rPr>
                <w:rFonts w:ascii="Times New Roman" w:hAnsi="Times New Roman" w:cs="Times New Roman"/>
                <w:sz w:val="24"/>
              </w:rPr>
            </w:pPr>
          </w:p>
        </w:tc>
        <w:tc>
          <w:tcPr>
            <w:tcW w:w="3117" w:type="dxa"/>
          </w:tcPr>
          <w:p w:rsidR="006E0E3F" w:rsidRPr="007F3C06" w:rsidRDefault="006E0E3F">
            <w:pPr>
              <w:widowControl w:val="0"/>
              <w:spacing w:line="360" w:lineRule="auto"/>
              <w:rPr>
                <w:rFonts w:ascii="Times New Roman" w:hAnsi="Times New Roman" w:cs="Times New Roman"/>
                <w:sz w:val="24"/>
              </w:rPr>
            </w:pPr>
          </w:p>
        </w:tc>
      </w:tr>
      <w:tr w:rsidR="006E0E3F" w:rsidRPr="007F3C06">
        <w:tc>
          <w:tcPr>
            <w:tcW w:w="3397" w:type="dxa"/>
          </w:tcPr>
          <w:p w:rsidR="006E0E3F" w:rsidRPr="007F3C06" w:rsidRDefault="0084499B">
            <w:pPr>
              <w:widowControl w:val="0"/>
              <w:spacing w:line="360" w:lineRule="auto"/>
              <w:rPr>
                <w:rFonts w:ascii="Times New Roman" w:hAnsi="Times New Roman" w:cs="Times New Roman"/>
                <w:b/>
                <w:sz w:val="24"/>
              </w:rPr>
            </w:pPr>
            <w:r w:rsidRPr="007F3C06">
              <w:rPr>
                <w:rFonts w:ascii="Times New Roman" w:hAnsi="Times New Roman" w:cs="Times New Roman"/>
                <w:sz w:val="24"/>
              </w:rPr>
              <w:t>Оборудование для производственного процесса</w:t>
            </w:r>
          </w:p>
        </w:tc>
        <w:tc>
          <w:tcPr>
            <w:tcW w:w="3113" w:type="dxa"/>
          </w:tcPr>
          <w:p w:rsidR="006E0E3F" w:rsidRPr="007F3C06" w:rsidRDefault="006E0E3F">
            <w:pPr>
              <w:widowControl w:val="0"/>
              <w:spacing w:line="360" w:lineRule="auto"/>
              <w:rPr>
                <w:rFonts w:ascii="Times New Roman" w:hAnsi="Times New Roman" w:cs="Times New Roman"/>
                <w:sz w:val="24"/>
              </w:rPr>
            </w:pPr>
          </w:p>
        </w:tc>
        <w:tc>
          <w:tcPr>
            <w:tcW w:w="3117" w:type="dxa"/>
          </w:tcPr>
          <w:p w:rsidR="006E0E3F" w:rsidRPr="007F3C06" w:rsidRDefault="006E0E3F">
            <w:pPr>
              <w:widowControl w:val="0"/>
              <w:spacing w:line="360" w:lineRule="auto"/>
              <w:rPr>
                <w:rFonts w:ascii="Times New Roman" w:hAnsi="Times New Roman" w:cs="Times New Roman"/>
                <w:sz w:val="24"/>
              </w:rPr>
            </w:pPr>
          </w:p>
        </w:tc>
      </w:tr>
      <w:tr w:rsidR="006E0E3F" w:rsidRPr="007F3C06">
        <w:tc>
          <w:tcPr>
            <w:tcW w:w="3397" w:type="dxa"/>
          </w:tcPr>
          <w:p w:rsidR="006E0E3F" w:rsidRPr="007F3C06" w:rsidRDefault="0084499B">
            <w:pPr>
              <w:widowControl w:val="0"/>
              <w:spacing w:line="360" w:lineRule="auto"/>
              <w:rPr>
                <w:rFonts w:ascii="Times New Roman" w:hAnsi="Times New Roman" w:cs="Times New Roman"/>
                <w:b/>
                <w:sz w:val="24"/>
              </w:rPr>
            </w:pPr>
            <w:r w:rsidRPr="007F3C06">
              <w:rPr>
                <w:rFonts w:ascii="Times New Roman" w:hAnsi="Times New Roman" w:cs="Times New Roman"/>
                <w:sz w:val="24"/>
              </w:rPr>
              <w:t>Характеристики производственного процесса</w:t>
            </w:r>
          </w:p>
        </w:tc>
        <w:tc>
          <w:tcPr>
            <w:tcW w:w="3113" w:type="dxa"/>
          </w:tcPr>
          <w:p w:rsidR="006E0E3F" w:rsidRPr="007F3C06" w:rsidRDefault="006E0E3F">
            <w:pPr>
              <w:widowControl w:val="0"/>
              <w:spacing w:line="360" w:lineRule="auto"/>
              <w:rPr>
                <w:rFonts w:ascii="Times New Roman" w:hAnsi="Times New Roman" w:cs="Times New Roman"/>
                <w:sz w:val="24"/>
              </w:rPr>
            </w:pPr>
          </w:p>
        </w:tc>
        <w:tc>
          <w:tcPr>
            <w:tcW w:w="3117" w:type="dxa"/>
          </w:tcPr>
          <w:p w:rsidR="006E0E3F" w:rsidRPr="007F3C06" w:rsidRDefault="006E0E3F">
            <w:pPr>
              <w:widowControl w:val="0"/>
              <w:spacing w:line="360" w:lineRule="auto"/>
              <w:rPr>
                <w:rFonts w:ascii="Times New Roman" w:hAnsi="Times New Roman" w:cs="Times New Roman"/>
                <w:sz w:val="24"/>
              </w:rPr>
            </w:pPr>
          </w:p>
        </w:tc>
      </w:tr>
      <w:tr w:rsidR="006E0E3F" w:rsidRPr="007F3C06">
        <w:tc>
          <w:tcPr>
            <w:tcW w:w="3397" w:type="dxa"/>
          </w:tcPr>
          <w:p w:rsidR="006E0E3F" w:rsidRPr="007F3C06" w:rsidRDefault="0084499B">
            <w:pPr>
              <w:widowControl w:val="0"/>
              <w:spacing w:line="360" w:lineRule="auto"/>
              <w:rPr>
                <w:rFonts w:ascii="Times New Roman" w:hAnsi="Times New Roman" w:cs="Times New Roman"/>
                <w:b/>
                <w:sz w:val="24"/>
              </w:rPr>
            </w:pPr>
            <w:r w:rsidRPr="007F3C06">
              <w:rPr>
                <w:rFonts w:ascii="Times New Roman" w:hAnsi="Times New Roman" w:cs="Times New Roman"/>
                <w:sz w:val="24"/>
              </w:rPr>
              <w:t>Система планирования производства</w:t>
            </w:r>
          </w:p>
        </w:tc>
        <w:tc>
          <w:tcPr>
            <w:tcW w:w="3113" w:type="dxa"/>
          </w:tcPr>
          <w:p w:rsidR="006E0E3F" w:rsidRPr="007F3C06" w:rsidRDefault="006E0E3F">
            <w:pPr>
              <w:widowControl w:val="0"/>
              <w:spacing w:line="360" w:lineRule="auto"/>
              <w:rPr>
                <w:rFonts w:ascii="Times New Roman" w:hAnsi="Times New Roman" w:cs="Times New Roman"/>
                <w:sz w:val="24"/>
              </w:rPr>
            </w:pPr>
          </w:p>
        </w:tc>
        <w:tc>
          <w:tcPr>
            <w:tcW w:w="3117" w:type="dxa"/>
          </w:tcPr>
          <w:p w:rsidR="006E0E3F" w:rsidRPr="007F3C06" w:rsidRDefault="006E0E3F">
            <w:pPr>
              <w:widowControl w:val="0"/>
              <w:spacing w:line="360" w:lineRule="auto"/>
              <w:rPr>
                <w:rFonts w:ascii="Times New Roman" w:hAnsi="Times New Roman" w:cs="Times New Roman"/>
                <w:sz w:val="24"/>
              </w:rPr>
            </w:pPr>
          </w:p>
        </w:tc>
      </w:tr>
      <w:tr w:rsidR="006E0E3F" w:rsidRPr="007F3C06">
        <w:tc>
          <w:tcPr>
            <w:tcW w:w="3397" w:type="dxa"/>
          </w:tcPr>
          <w:p w:rsidR="006E0E3F" w:rsidRPr="007F3C06" w:rsidRDefault="0084499B">
            <w:pPr>
              <w:widowControl w:val="0"/>
              <w:spacing w:line="360" w:lineRule="auto"/>
              <w:rPr>
                <w:rFonts w:ascii="Times New Roman" w:hAnsi="Times New Roman" w:cs="Times New Roman"/>
                <w:b/>
                <w:sz w:val="24"/>
              </w:rPr>
            </w:pPr>
            <w:r w:rsidRPr="007F3C06">
              <w:rPr>
                <w:rFonts w:ascii="Times New Roman" w:hAnsi="Times New Roman" w:cs="Times New Roman"/>
                <w:sz w:val="24"/>
              </w:rPr>
              <w:t>Закупки</w:t>
            </w:r>
          </w:p>
        </w:tc>
        <w:tc>
          <w:tcPr>
            <w:tcW w:w="3113" w:type="dxa"/>
          </w:tcPr>
          <w:p w:rsidR="006E0E3F" w:rsidRPr="007F3C06" w:rsidRDefault="006E0E3F">
            <w:pPr>
              <w:widowControl w:val="0"/>
              <w:spacing w:line="360" w:lineRule="auto"/>
              <w:rPr>
                <w:rFonts w:ascii="Times New Roman" w:hAnsi="Times New Roman" w:cs="Times New Roman"/>
                <w:sz w:val="24"/>
              </w:rPr>
            </w:pPr>
          </w:p>
        </w:tc>
        <w:tc>
          <w:tcPr>
            <w:tcW w:w="3117" w:type="dxa"/>
          </w:tcPr>
          <w:p w:rsidR="006E0E3F" w:rsidRPr="007F3C06" w:rsidRDefault="006E0E3F">
            <w:pPr>
              <w:widowControl w:val="0"/>
              <w:spacing w:line="360" w:lineRule="auto"/>
              <w:rPr>
                <w:rFonts w:ascii="Times New Roman" w:hAnsi="Times New Roman" w:cs="Times New Roman"/>
                <w:sz w:val="24"/>
              </w:rPr>
            </w:pPr>
          </w:p>
        </w:tc>
      </w:tr>
      <w:tr w:rsidR="006E0E3F" w:rsidRPr="007F3C06">
        <w:tc>
          <w:tcPr>
            <w:tcW w:w="3397" w:type="dxa"/>
          </w:tcPr>
          <w:p w:rsidR="006E0E3F" w:rsidRPr="007F3C06" w:rsidRDefault="0084499B">
            <w:pPr>
              <w:widowControl w:val="0"/>
              <w:spacing w:line="360" w:lineRule="auto"/>
              <w:rPr>
                <w:rFonts w:ascii="Times New Roman" w:hAnsi="Times New Roman" w:cs="Times New Roman"/>
                <w:b/>
                <w:sz w:val="24"/>
              </w:rPr>
            </w:pPr>
            <w:r w:rsidRPr="007F3C06">
              <w:rPr>
                <w:rFonts w:ascii="Times New Roman" w:hAnsi="Times New Roman" w:cs="Times New Roman"/>
                <w:sz w:val="24"/>
              </w:rPr>
              <w:t>Виды запасов</w:t>
            </w:r>
            <w:r w:rsidRPr="007F3C06">
              <w:rPr>
                <w:rFonts w:ascii="Times New Roman" w:hAnsi="Times New Roman" w:cs="Times New Roman"/>
                <w:b/>
                <w:sz w:val="24"/>
              </w:rPr>
              <w:t xml:space="preserve"> </w:t>
            </w:r>
            <w:r w:rsidRPr="007F3C06">
              <w:rPr>
                <w:rFonts w:ascii="Times New Roman" w:hAnsi="Times New Roman" w:cs="Times New Roman"/>
                <w:sz w:val="24"/>
              </w:rPr>
              <w:t>и система управления запасами</w:t>
            </w:r>
          </w:p>
        </w:tc>
        <w:tc>
          <w:tcPr>
            <w:tcW w:w="3113" w:type="dxa"/>
          </w:tcPr>
          <w:p w:rsidR="006E0E3F" w:rsidRPr="007F3C06" w:rsidRDefault="006E0E3F">
            <w:pPr>
              <w:widowControl w:val="0"/>
              <w:spacing w:line="360" w:lineRule="auto"/>
              <w:rPr>
                <w:rFonts w:ascii="Times New Roman" w:hAnsi="Times New Roman" w:cs="Times New Roman"/>
                <w:sz w:val="24"/>
              </w:rPr>
            </w:pPr>
          </w:p>
        </w:tc>
        <w:tc>
          <w:tcPr>
            <w:tcW w:w="3117" w:type="dxa"/>
          </w:tcPr>
          <w:p w:rsidR="006E0E3F" w:rsidRPr="007F3C06" w:rsidRDefault="006E0E3F">
            <w:pPr>
              <w:widowControl w:val="0"/>
              <w:spacing w:line="360" w:lineRule="auto"/>
              <w:rPr>
                <w:rFonts w:ascii="Times New Roman" w:hAnsi="Times New Roman" w:cs="Times New Roman"/>
                <w:sz w:val="24"/>
              </w:rPr>
            </w:pPr>
          </w:p>
        </w:tc>
      </w:tr>
      <w:tr w:rsidR="006E0E3F" w:rsidRPr="007F3C06">
        <w:tc>
          <w:tcPr>
            <w:tcW w:w="3397" w:type="dxa"/>
          </w:tcPr>
          <w:p w:rsidR="006E0E3F" w:rsidRPr="007F3C06" w:rsidRDefault="0084499B">
            <w:pPr>
              <w:widowControl w:val="0"/>
              <w:spacing w:line="360" w:lineRule="auto"/>
              <w:rPr>
                <w:rFonts w:ascii="Times New Roman" w:hAnsi="Times New Roman" w:cs="Times New Roman"/>
                <w:b/>
                <w:sz w:val="24"/>
              </w:rPr>
            </w:pPr>
            <w:r w:rsidRPr="007F3C06">
              <w:rPr>
                <w:rFonts w:ascii="Times New Roman" w:hAnsi="Times New Roman" w:cs="Times New Roman"/>
                <w:sz w:val="24"/>
              </w:rPr>
              <w:t>Тип производственного оборудования</w:t>
            </w:r>
          </w:p>
        </w:tc>
        <w:tc>
          <w:tcPr>
            <w:tcW w:w="3113" w:type="dxa"/>
          </w:tcPr>
          <w:p w:rsidR="006E0E3F" w:rsidRPr="007F3C06" w:rsidRDefault="006E0E3F">
            <w:pPr>
              <w:widowControl w:val="0"/>
              <w:spacing w:line="360" w:lineRule="auto"/>
              <w:rPr>
                <w:rFonts w:ascii="Times New Roman" w:hAnsi="Times New Roman" w:cs="Times New Roman"/>
                <w:sz w:val="24"/>
              </w:rPr>
            </w:pPr>
          </w:p>
        </w:tc>
        <w:tc>
          <w:tcPr>
            <w:tcW w:w="3117" w:type="dxa"/>
          </w:tcPr>
          <w:p w:rsidR="006E0E3F" w:rsidRPr="007F3C06" w:rsidRDefault="006E0E3F">
            <w:pPr>
              <w:widowControl w:val="0"/>
              <w:spacing w:line="360" w:lineRule="auto"/>
              <w:rPr>
                <w:rFonts w:ascii="Times New Roman" w:hAnsi="Times New Roman" w:cs="Times New Roman"/>
                <w:sz w:val="24"/>
              </w:rPr>
            </w:pPr>
          </w:p>
        </w:tc>
      </w:tr>
      <w:tr w:rsidR="006E0E3F" w:rsidRPr="007F3C06">
        <w:tc>
          <w:tcPr>
            <w:tcW w:w="3397" w:type="dxa"/>
          </w:tcPr>
          <w:p w:rsidR="006E0E3F" w:rsidRPr="007F3C06" w:rsidRDefault="0084499B">
            <w:pPr>
              <w:widowControl w:val="0"/>
              <w:spacing w:line="360" w:lineRule="auto"/>
              <w:rPr>
                <w:rFonts w:ascii="Times New Roman" w:hAnsi="Times New Roman" w:cs="Times New Roman"/>
                <w:b/>
                <w:sz w:val="24"/>
              </w:rPr>
            </w:pPr>
            <w:r w:rsidRPr="007F3C06">
              <w:rPr>
                <w:rFonts w:ascii="Times New Roman" w:hAnsi="Times New Roman" w:cs="Times New Roman"/>
                <w:sz w:val="24"/>
              </w:rPr>
              <w:t>Характеристики производственного персонала</w:t>
            </w:r>
          </w:p>
        </w:tc>
        <w:tc>
          <w:tcPr>
            <w:tcW w:w="3113" w:type="dxa"/>
          </w:tcPr>
          <w:p w:rsidR="006E0E3F" w:rsidRPr="007F3C06" w:rsidRDefault="006E0E3F">
            <w:pPr>
              <w:widowControl w:val="0"/>
              <w:spacing w:line="360" w:lineRule="auto"/>
              <w:rPr>
                <w:rFonts w:ascii="Times New Roman" w:hAnsi="Times New Roman" w:cs="Times New Roman"/>
                <w:sz w:val="24"/>
              </w:rPr>
            </w:pPr>
          </w:p>
        </w:tc>
        <w:tc>
          <w:tcPr>
            <w:tcW w:w="3117" w:type="dxa"/>
          </w:tcPr>
          <w:p w:rsidR="006E0E3F" w:rsidRPr="007F3C06" w:rsidRDefault="006E0E3F">
            <w:pPr>
              <w:widowControl w:val="0"/>
              <w:spacing w:line="360" w:lineRule="auto"/>
              <w:rPr>
                <w:rFonts w:ascii="Times New Roman" w:hAnsi="Times New Roman" w:cs="Times New Roman"/>
                <w:sz w:val="24"/>
              </w:rPr>
            </w:pPr>
          </w:p>
        </w:tc>
      </w:tr>
      <w:tr w:rsidR="006E0E3F" w:rsidRPr="007F3C06">
        <w:tc>
          <w:tcPr>
            <w:tcW w:w="3397" w:type="dxa"/>
          </w:tcPr>
          <w:p w:rsidR="006E0E3F" w:rsidRPr="007F3C06" w:rsidRDefault="0084499B">
            <w:pPr>
              <w:widowControl w:val="0"/>
              <w:spacing w:line="360" w:lineRule="auto"/>
              <w:rPr>
                <w:rFonts w:ascii="Times New Roman" w:hAnsi="Times New Roman" w:cs="Times New Roman"/>
                <w:b/>
                <w:sz w:val="24"/>
              </w:rPr>
            </w:pPr>
            <w:r w:rsidRPr="007F3C06">
              <w:rPr>
                <w:rFonts w:ascii="Times New Roman" w:hAnsi="Times New Roman" w:cs="Times New Roman"/>
                <w:sz w:val="24"/>
              </w:rPr>
              <w:t xml:space="preserve">Система оплаты труда / </w:t>
            </w:r>
            <w:r w:rsidRPr="007F3C06">
              <w:rPr>
                <w:rFonts w:ascii="Times New Roman" w:hAnsi="Times New Roman" w:cs="Times New Roman"/>
                <w:sz w:val="24"/>
              </w:rPr>
              <w:lastRenderedPageBreak/>
              <w:t>вознаграждение и мотивация</w:t>
            </w:r>
          </w:p>
        </w:tc>
        <w:tc>
          <w:tcPr>
            <w:tcW w:w="3113" w:type="dxa"/>
          </w:tcPr>
          <w:p w:rsidR="006E0E3F" w:rsidRPr="007F3C06" w:rsidRDefault="006E0E3F">
            <w:pPr>
              <w:widowControl w:val="0"/>
              <w:spacing w:line="360" w:lineRule="auto"/>
              <w:rPr>
                <w:rFonts w:ascii="Times New Roman" w:hAnsi="Times New Roman" w:cs="Times New Roman"/>
                <w:sz w:val="24"/>
              </w:rPr>
            </w:pPr>
          </w:p>
        </w:tc>
        <w:tc>
          <w:tcPr>
            <w:tcW w:w="3117" w:type="dxa"/>
          </w:tcPr>
          <w:p w:rsidR="006E0E3F" w:rsidRPr="007F3C06" w:rsidRDefault="006E0E3F">
            <w:pPr>
              <w:widowControl w:val="0"/>
              <w:spacing w:line="360" w:lineRule="auto"/>
              <w:rPr>
                <w:rFonts w:ascii="Times New Roman" w:hAnsi="Times New Roman" w:cs="Times New Roman"/>
                <w:sz w:val="24"/>
              </w:rPr>
            </w:pPr>
          </w:p>
        </w:tc>
      </w:tr>
    </w:tbl>
    <w:p w:rsidR="006E0E3F" w:rsidRDefault="006E0E3F">
      <w:pPr>
        <w:spacing w:line="360" w:lineRule="auto"/>
        <w:ind w:firstLine="709"/>
        <w:jc w:val="both"/>
        <w:rPr>
          <w:rFonts w:ascii="Times New Roman" w:hAnsi="Times New Roman" w:cs="Times New Roman"/>
          <w:b/>
          <w:bCs/>
          <w:szCs w:val="28"/>
        </w:rPr>
      </w:pPr>
    </w:p>
    <w:p w:rsidR="006E0E3F" w:rsidRDefault="0084499B" w:rsidP="00E41CC5">
      <w:pPr>
        <w:keepNext/>
        <w:keepLines/>
        <w:spacing w:line="276" w:lineRule="auto"/>
        <w:ind w:firstLine="709"/>
        <w:jc w:val="center"/>
        <w:outlineLvl w:val="3"/>
        <w:rPr>
          <w:rFonts w:ascii="Times New Roman" w:hAnsi="Times New Roman" w:cs="Times New Roman"/>
          <w:b/>
          <w:iCs/>
          <w:kern w:val="2"/>
          <w:szCs w:val="28"/>
        </w:rPr>
      </w:pPr>
      <w:r>
        <w:rPr>
          <w:rFonts w:ascii="Times New Roman" w:hAnsi="Times New Roman" w:cs="Times New Roman"/>
          <w:b/>
          <w:iCs/>
          <w:kern w:val="2"/>
          <w:szCs w:val="28"/>
        </w:rPr>
        <w:t>Пример заданий «Анализ и решение операционных задач»</w:t>
      </w:r>
    </w:p>
    <w:p w:rsidR="006E0E3F" w:rsidRDefault="006E0E3F" w:rsidP="00E41CC5">
      <w:pPr>
        <w:spacing w:line="276" w:lineRule="auto"/>
        <w:ind w:right="20" w:firstLine="567"/>
        <w:jc w:val="both"/>
        <w:rPr>
          <w:rFonts w:ascii="Times New Roman" w:hAnsi="Times New Roman" w:cs="Times New Roman"/>
          <w:szCs w:val="28"/>
          <w:lang w:bidi="ru-RU"/>
        </w:rPr>
      </w:pPr>
    </w:p>
    <w:p w:rsidR="006E0E3F" w:rsidRDefault="0084499B" w:rsidP="00E41CC5">
      <w:pPr>
        <w:spacing w:line="276" w:lineRule="auto"/>
        <w:ind w:right="20" w:firstLine="567"/>
        <w:jc w:val="both"/>
        <w:rPr>
          <w:rFonts w:ascii="Times New Roman" w:hAnsi="Times New Roman" w:cs="Times New Roman"/>
          <w:szCs w:val="28"/>
          <w:lang w:bidi="ru-RU"/>
        </w:rPr>
      </w:pPr>
      <w:r>
        <w:rPr>
          <w:rFonts w:ascii="Times New Roman" w:hAnsi="Times New Roman" w:cs="Times New Roman"/>
          <w:szCs w:val="28"/>
          <w:lang w:bidi="ru-RU"/>
        </w:rPr>
        <w:t xml:space="preserve">В рамках тем 3 и 4 студентам предлагается на примере самостоятельно выбранной компании проанализировать операционные системы, выявить проблемы и определить вариантов решения управленческих задач в сфере операционного менеджмента. Студенту предлагается определить управленческую проблему выбранной компании и разработать варианты ее решения следуя указанным в методических рекомендациях вопросам.  </w:t>
      </w:r>
    </w:p>
    <w:p w:rsidR="006E0E3F" w:rsidRDefault="0084499B" w:rsidP="00E41CC5">
      <w:pPr>
        <w:spacing w:line="276" w:lineRule="auto"/>
        <w:ind w:right="20" w:firstLine="567"/>
        <w:jc w:val="both"/>
        <w:rPr>
          <w:rFonts w:ascii="Times New Roman" w:hAnsi="Times New Roman" w:cs="Times New Roman"/>
          <w:szCs w:val="28"/>
          <w:lang w:bidi="ru-RU"/>
        </w:rPr>
      </w:pPr>
      <w:r>
        <w:rPr>
          <w:rFonts w:ascii="Times New Roman" w:hAnsi="Times New Roman" w:cs="Times New Roman"/>
          <w:szCs w:val="28"/>
          <w:lang w:bidi="ru-RU"/>
        </w:rPr>
        <w:t>Основная цель – получение более глубоких знаний и освоение практических навыков по описанию операционной системы предприятия.</w:t>
      </w:r>
    </w:p>
    <w:p w:rsidR="006E0E3F" w:rsidRDefault="0084499B" w:rsidP="00E41CC5">
      <w:pPr>
        <w:spacing w:line="276" w:lineRule="auto"/>
        <w:ind w:right="20" w:firstLine="567"/>
        <w:jc w:val="both"/>
        <w:rPr>
          <w:rFonts w:ascii="Times New Roman" w:hAnsi="Times New Roman" w:cs="Times New Roman"/>
          <w:szCs w:val="28"/>
          <w:lang w:bidi="ru-RU"/>
        </w:rPr>
      </w:pPr>
      <w:r>
        <w:rPr>
          <w:rFonts w:ascii="Times New Roman" w:hAnsi="Times New Roman" w:cs="Times New Roman"/>
          <w:szCs w:val="28"/>
          <w:lang w:bidi="ru-RU"/>
        </w:rPr>
        <w:t>Общие рекомендации к разработке и оформлению результатов самостоятельной работы.</w:t>
      </w:r>
    </w:p>
    <w:p w:rsidR="006E0E3F" w:rsidRDefault="0084499B" w:rsidP="00E41CC5">
      <w:pPr>
        <w:spacing w:line="276" w:lineRule="auto"/>
        <w:ind w:right="20" w:firstLine="567"/>
        <w:jc w:val="both"/>
        <w:rPr>
          <w:rFonts w:ascii="Times New Roman" w:hAnsi="Times New Roman" w:cs="Times New Roman"/>
          <w:szCs w:val="28"/>
          <w:lang w:bidi="ru-RU"/>
        </w:rPr>
      </w:pPr>
      <w:r>
        <w:rPr>
          <w:rFonts w:ascii="Times New Roman" w:hAnsi="Times New Roman" w:cs="Times New Roman"/>
          <w:szCs w:val="28"/>
          <w:lang w:bidi="ru-RU"/>
        </w:rPr>
        <w:t>1.</w:t>
      </w:r>
      <w:r>
        <w:rPr>
          <w:rFonts w:ascii="Times New Roman" w:hAnsi="Times New Roman" w:cs="Times New Roman"/>
          <w:szCs w:val="28"/>
          <w:lang w:bidi="ru-RU"/>
        </w:rPr>
        <w:tab/>
        <w:t>Придерживайтесь настоящих требований по выполнению творческого задания, которые приведены после сформулированных вопросов.</w:t>
      </w:r>
    </w:p>
    <w:p w:rsidR="006E0E3F" w:rsidRDefault="0084499B" w:rsidP="00E41CC5">
      <w:pPr>
        <w:spacing w:line="276" w:lineRule="auto"/>
        <w:ind w:right="20" w:firstLine="567"/>
        <w:jc w:val="both"/>
        <w:rPr>
          <w:rFonts w:ascii="Times New Roman" w:hAnsi="Times New Roman" w:cs="Times New Roman"/>
          <w:szCs w:val="28"/>
          <w:lang w:bidi="ru-RU"/>
        </w:rPr>
      </w:pPr>
      <w:r>
        <w:rPr>
          <w:rFonts w:ascii="Times New Roman" w:hAnsi="Times New Roman" w:cs="Times New Roman"/>
          <w:szCs w:val="28"/>
          <w:lang w:bidi="ru-RU"/>
        </w:rPr>
        <w:t>2.</w:t>
      </w:r>
      <w:r>
        <w:rPr>
          <w:rFonts w:ascii="Times New Roman" w:hAnsi="Times New Roman" w:cs="Times New Roman"/>
          <w:szCs w:val="28"/>
          <w:lang w:bidi="ru-RU"/>
        </w:rPr>
        <w:tab/>
        <w:t>Подготовьте структурированную работу, следуйте указанным далее рекомендациям по объему при ответе на вопросы.</w:t>
      </w:r>
    </w:p>
    <w:p w:rsidR="006E0E3F" w:rsidRDefault="0084499B" w:rsidP="00E41CC5">
      <w:pPr>
        <w:spacing w:line="276" w:lineRule="auto"/>
        <w:ind w:right="20" w:firstLine="567"/>
        <w:jc w:val="both"/>
        <w:rPr>
          <w:rFonts w:ascii="Times New Roman" w:hAnsi="Times New Roman" w:cs="Times New Roman"/>
          <w:szCs w:val="28"/>
          <w:lang w:bidi="ru-RU"/>
        </w:rPr>
      </w:pPr>
      <w:r>
        <w:rPr>
          <w:rFonts w:ascii="Times New Roman" w:hAnsi="Times New Roman" w:cs="Times New Roman"/>
          <w:szCs w:val="28"/>
          <w:lang w:bidi="ru-RU"/>
        </w:rPr>
        <w:t>3.</w:t>
      </w:r>
      <w:r>
        <w:rPr>
          <w:rFonts w:ascii="Times New Roman" w:hAnsi="Times New Roman" w:cs="Times New Roman"/>
          <w:szCs w:val="28"/>
          <w:lang w:bidi="ru-RU"/>
        </w:rPr>
        <w:tab/>
        <w:t>Придерживайтесь количества рекомендованных слов, указанных для каждого вопроса, не допускается заимствование текста из других источников. Если включаете в работу чужой материал, необходимо привести ссылку на него, а само-цитирование в обязательном порядке заключается в кавычки.</w:t>
      </w:r>
    </w:p>
    <w:p w:rsidR="006E0E3F" w:rsidRDefault="0084499B" w:rsidP="00E41CC5">
      <w:pPr>
        <w:spacing w:line="276" w:lineRule="auto"/>
        <w:ind w:right="20" w:firstLine="567"/>
        <w:jc w:val="both"/>
        <w:rPr>
          <w:rFonts w:ascii="Times New Roman" w:hAnsi="Times New Roman" w:cs="Times New Roman"/>
          <w:szCs w:val="28"/>
          <w:lang w:bidi="ru-RU"/>
        </w:rPr>
      </w:pPr>
      <w:r>
        <w:rPr>
          <w:rFonts w:ascii="Times New Roman" w:hAnsi="Times New Roman" w:cs="Times New Roman"/>
          <w:szCs w:val="28"/>
          <w:lang w:bidi="ru-RU"/>
        </w:rPr>
        <w:t>4.</w:t>
      </w:r>
      <w:r>
        <w:rPr>
          <w:rFonts w:ascii="Times New Roman" w:hAnsi="Times New Roman" w:cs="Times New Roman"/>
          <w:szCs w:val="28"/>
          <w:lang w:bidi="ru-RU"/>
        </w:rPr>
        <w:tab/>
        <w:t>Применяйте схемы, таблицы и другие средства визуализации материала для повышения наглядности и схематичности представления материала. Не допускается использование схем, таблиц и рисунков из книг и других источников без их осмысленного редактирования и ссылки на них, старайтесь оформлять собственные схемы или перерабатывать существующие, связывая их с содержанием Вашей работы.</w:t>
      </w:r>
    </w:p>
    <w:p w:rsidR="006E0E3F" w:rsidRDefault="0084499B" w:rsidP="00E41CC5">
      <w:pPr>
        <w:spacing w:line="276" w:lineRule="auto"/>
        <w:ind w:right="20" w:firstLine="567"/>
        <w:jc w:val="both"/>
        <w:rPr>
          <w:rFonts w:ascii="Times New Roman" w:hAnsi="Times New Roman" w:cs="Times New Roman"/>
          <w:szCs w:val="28"/>
          <w:lang w:bidi="ru-RU"/>
        </w:rPr>
      </w:pPr>
      <w:r>
        <w:rPr>
          <w:rFonts w:ascii="Times New Roman" w:hAnsi="Times New Roman" w:cs="Times New Roman"/>
          <w:szCs w:val="28"/>
          <w:lang w:bidi="ru-RU"/>
        </w:rPr>
        <w:t>5.</w:t>
      </w:r>
      <w:r>
        <w:rPr>
          <w:rFonts w:ascii="Times New Roman" w:hAnsi="Times New Roman" w:cs="Times New Roman"/>
          <w:szCs w:val="28"/>
          <w:lang w:bidi="ru-RU"/>
        </w:rPr>
        <w:tab/>
        <w:t>При подготовке творческого задания распределяйте весь материал строго по перечисленным вопросам.</w:t>
      </w:r>
    </w:p>
    <w:p w:rsidR="006E0E3F" w:rsidRDefault="006E0E3F" w:rsidP="00E41CC5">
      <w:pPr>
        <w:spacing w:line="276" w:lineRule="auto"/>
        <w:ind w:right="20" w:firstLine="567"/>
        <w:jc w:val="both"/>
        <w:rPr>
          <w:rFonts w:ascii="Times New Roman" w:hAnsi="Times New Roman" w:cs="Times New Roman"/>
          <w:szCs w:val="28"/>
          <w:lang w:bidi="ru-RU"/>
        </w:rPr>
      </w:pPr>
    </w:p>
    <w:p w:rsidR="006E0E3F" w:rsidRDefault="0084499B" w:rsidP="00E41CC5">
      <w:pPr>
        <w:spacing w:line="276" w:lineRule="auto"/>
        <w:ind w:right="20" w:firstLine="567"/>
        <w:jc w:val="both"/>
        <w:rPr>
          <w:rFonts w:ascii="Times New Roman" w:hAnsi="Times New Roman" w:cs="Times New Roman"/>
          <w:szCs w:val="28"/>
          <w:lang w:bidi="ru-RU"/>
        </w:rPr>
      </w:pPr>
      <w:r>
        <w:rPr>
          <w:rFonts w:ascii="Times New Roman" w:hAnsi="Times New Roman" w:cs="Times New Roman"/>
          <w:szCs w:val="28"/>
          <w:lang w:bidi="ru-RU"/>
        </w:rPr>
        <w:t>Задание по операционному менеджменту, часть 1.</w:t>
      </w:r>
    </w:p>
    <w:p w:rsidR="006E0E3F" w:rsidRDefault="0084499B" w:rsidP="00E41CC5">
      <w:pPr>
        <w:spacing w:line="276" w:lineRule="auto"/>
        <w:ind w:right="20" w:firstLine="567"/>
        <w:jc w:val="both"/>
        <w:rPr>
          <w:rFonts w:ascii="Times New Roman" w:hAnsi="Times New Roman" w:cs="Times New Roman"/>
          <w:szCs w:val="28"/>
          <w:lang w:bidi="ru-RU"/>
        </w:rPr>
      </w:pPr>
      <w:r>
        <w:rPr>
          <w:rFonts w:ascii="Times New Roman" w:hAnsi="Times New Roman" w:cs="Times New Roman"/>
          <w:szCs w:val="28"/>
          <w:lang w:bidi="ru-RU"/>
        </w:rPr>
        <w:t>Перед написанием данной работы следует прочитать рекомендации к ее выполнению. Количество слов должно соответствовать 1500-1600. Просим обратить Ваше внимание на то, что вопросы обладают разной «ценой» (коэффициентом относительной важности), поэтому и в количестве слов необходимо придерживаться аналогичных пропорций. Примите к сведению, что таблицы и схемы не включаются в общее количество лимита слов.</w:t>
      </w:r>
    </w:p>
    <w:p w:rsidR="006E0E3F" w:rsidRDefault="0084499B" w:rsidP="00E41CC5">
      <w:pPr>
        <w:spacing w:line="276" w:lineRule="auto"/>
        <w:ind w:right="20" w:firstLine="567"/>
        <w:jc w:val="both"/>
        <w:rPr>
          <w:rFonts w:ascii="Times New Roman" w:hAnsi="Times New Roman" w:cs="Times New Roman"/>
          <w:szCs w:val="28"/>
          <w:lang w:bidi="ru-RU"/>
        </w:rPr>
      </w:pPr>
      <w:r>
        <w:rPr>
          <w:rFonts w:ascii="Times New Roman" w:hAnsi="Times New Roman" w:cs="Times New Roman"/>
          <w:szCs w:val="28"/>
          <w:lang w:bidi="ru-RU"/>
        </w:rPr>
        <w:lastRenderedPageBreak/>
        <w:t>На Ваш выбор, подберите организацию (или сеть предприятий), в которой есть различные потоки (материальные, информационные и т.д.). В качестве примера можно привести организации торговли и сферы услуг, производственные предприятия, транспортно-складские и логистические компании и т.д. Подберите компанию, в которой Вы непосредственно работаете, либо работают ваши знакомые или родственники, проведите с ними интервью и задайте им вопросы о специфике работы компании, попросите у них необходимую информацию о деятельности предприятия, и на базе полученной информации сформулируйте ответы на представленные далее вопросы. Позволительно использовать иные источники информации о деятельности рассматриваемой Вами компании, будь то: периодические издания, информация с сайта компании, рекламные и информационные материалы о предприятии, представленные на специализированных выставках, в интернете, а также книги, учебники.</w:t>
      </w:r>
    </w:p>
    <w:p w:rsidR="006E0E3F" w:rsidRDefault="0084499B" w:rsidP="00E41CC5">
      <w:pPr>
        <w:spacing w:line="276" w:lineRule="auto"/>
        <w:ind w:right="20" w:firstLine="567"/>
        <w:jc w:val="both"/>
        <w:rPr>
          <w:rFonts w:ascii="Times New Roman" w:hAnsi="Times New Roman" w:cs="Times New Roman"/>
          <w:szCs w:val="28"/>
          <w:lang w:bidi="ru-RU"/>
        </w:rPr>
      </w:pPr>
      <w:r>
        <w:rPr>
          <w:rFonts w:ascii="Times New Roman" w:hAnsi="Times New Roman" w:cs="Times New Roman"/>
          <w:szCs w:val="28"/>
          <w:lang w:bidi="ru-RU"/>
        </w:rPr>
        <w:t>Вопросы</w:t>
      </w:r>
    </w:p>
    <w:p w:rsidR="006E0E3F" w:rsidRDefault="0084499B" w:rsidP="00E41CC5">
      <w:pPr>
        <w:spacing w:line="276" w:lineRule="auto"/>
        <w:ind w:right="20" w:firstLine="567"/>
        <w:jc w:val="both"/>
        <w:rPr>
          <w:rFonts w:ascii="Times New Roman" w:hAnsi="Times New Roman" w:cs="Times New Roman"/>
          <w:szCs w:val="28"/>
          <w:lang w:bidi="ru-RU"/>
        </w:rPr>
      </w:pPr>
      <w:r>
        <w:rPr>
          <w:rFonts w:ascii="Times New Roman" w:hAnsi="Times New Roman" w:cs="Times New Roman"/>
          <w:szCs w:val="28"/>
          <w:lang w:bidi="ru-RU"/>
        </w:rPr>
        <w:t>А) Выполните общее описание сферы деятельности изучаемой организации; представьте себя на месте менеджера по конкретному направлению операционной деятельности предприятия (продажи, закупки, склад, транспорт, производство, и т.п.) и приведите описание того, как Вы видите работу данного менеджера в выбранной компании (представьте описание содержания работы), список решаемых данным менеджером задач, опишите способы и инструменты, применяемые им в работе (методы, алгоритмы и т.д.); укажите, с менеджерами каких направлений у него налажены наиболее тесные связи в рамках рассматриваемых функций и процессов деятельности; определите список совместно исполняемых задач, а также способы их решения, представьте схему их координации и взаимодействия. (весовой коэффициент – 10)</w:t>
      </w:r>
    </w:p>
    <w:p w:rsidR="006E0E3F" w:rsidRDefault="0084499B" w:rsidP="00E41CC5">
      <w:pPr>
        <w:spacing w:line="276" w:lineRule="auto"/>
        <w:ind w:right="20" w:firstLine="567"/>
        <w:jc w:val="both"/>
        <w:rPr>
          <w:rFonts w:ascii="Times New Roman" w:hAnsi="Times New Roman" w:cs="Times New Roman"/>
          <w:szCs w:val="28"/>
          <w:lang w:bidi="ru-RU"/>
        </w:rPr>
      </w:pPr>
      <w:r>
        <w:rPr>
          <w:rFonts w:ascii="Times New Roman" w:hAnsi="Times New Roman" w:cs="Times New Roman"/>
          <w:szCs w:val="28"/>
          <w:lang w:bidi="ru-RU"/>
        </w:rPr>
        <w:t>Б) Выполните описание операционной системы для выбранной Вами компании, укажите ключевые звенья данной системы, дайте им краткую характеристику, выделите потоки, присутствующие в данной системе (укажите места, где выполняются операции хранения, преобразования и перемещения материальных потоков, а также исполнение операций информационного потока). Определите места возникновения затрат в операционной системе, где образуются наибольшие затраты. Сформулируйте варианты уменьшения величины совокупных затрат в операционной системе.</w:t>
      </w:r>
    </w:p>
    <w:p w:rsidR="006E0E3F" w:rsidRDefault="0084499B" w:rsidP="00E41CC5">
      <w:pPr>
        <w:spacing w:line="276" w:lineRule="auto"/>
        <w:ind w:right="20" w:firstLine="567"/>
        <w:jc w:val="both"/>
        <w:rPr>
          <w:rFonts w:ascii="Times New Roman" w:hAnsi="Times New Roman" w:cs="Times New Roman"/>
          <w:szCs w:val="28"/>
          <w:lang w:bidi="ru-RU"/>
        </w:rPr>
      </w:pPr>
      <w:r>
        <w:rPr>
          <w:rFonts w:ascii="Times New Roman" w:hAnsi="Times New Roman" w:cs="Times New Roman"/>
          <w:szCs w:val="28"/>
          <w:lang w:bidi="ru-RU"/>
        </w:rPr>
        <w:t xml:space="preserve">Рекомендации: </w:t>
      </w:r>
    </w:p>
    <w:p w:rsidR="006E0E3F" w:rsidRDefault="0084499B" w:rsidP="00E41CC5">
      <w:pPr>
        <w:spacing w:line="276" w:lineRule="auto"/>
        <w:ind w:right="20" w:firstLine="567"/>
        <w:jc w:val="both"/>
        <w:rPr>
          <w:rFonts w:ascii="Times New Roman" w:hAnsi="Times New Roman" w:cs="Times New Roman"/>
          <w:szCs w:val="28"/>
          <w:lang w:bidi="ru-RU"/>
        </w:rPr>
      </w:pPr>
      <w:r>
        <w:rPr>
          <w:rFonts w:ascii="Times New Roman" w:hAnsi="Times New Roman" w:cs="Times New Roman"/>
          <w:szCs w:val="28"/>
          <w:lang w:bidi="ru-RU"/>
        </w:rPr>
        <w:t>К данному вопросу следует отнестись достаточно серьезно, поскольку чем качественнее будет представлена операционная система, тем более точно можно будет определить в ней источники образования наибольших затрат. (весовой коэффициент – 40)</w:t>
      </w:r>
    </w:p>
    <w:p w:rsidR="006E0E3F" w:rsidRDefault="0084499B" w:rsidP="00E41CC5">
      <w:pPr>
        <w:spacing w:line="276" w:lineRule="auto"/>
        <w:ind w:right="20" w:firstLine="567"/>
        <w:jc w:val="both"/>
        <w:rPr>
          <w:rFonts w:ascii="Times New Roman" w:hAnsi="Times New Roman" w:cs="Times New Roman"/>
          <w:szCs w:val="28"/>
          <w:lang w:bidi="ru-RU"/>
        </w:rPr>
      </w:pPr>
      <w:r>
        <w:rPr>
          <w:rFonts w:ascii="Times New Roman" w:hAnsi="Times New Roman" w:cs="Times New Roman"/>
          <w:szCs w:val="28"/>
          <w:lang w:bidi="ru-RU"/>
        </w:rPr>
        <w:lastRenderedPageBreak/>
        <w:t>В) Выполните анализ составляющих компонентов операционной системы, исходя из специфики изучаемой организации и ее операционной системы, а также условий работы менеджера выбранного операционного направления, ответив на нижеприведенные вопросы:</w:t>
      </w:r>
    </w:p>
    <w:p w:rsidR="006E0E3F" w:rsidRDefault="0084499B" w:rsidP="00E41CC5">
      <w:pPr>
        <w:spacing w:line="276" w:lineRule="auto"/>
        <w:ind w:right="20" w:firstLine="567"/>
        <w:jc w:val="both"/>
        <w:rPr>
          <w:rFonts w:ascii="Times New Roman" w:hAnsi="Times New Roman" w:cs="Times New Roman"/>
          <w:szCs w:val="28"/>
          <w:lang w:bidi="ru-RU"/>
        </w:rPr>
      </w:pPr>
      <w:r>
        <w:rPr>
          <w:rFonts w:ascii="Times New Roman" w:hAnsi="Times New Roman" w:cs="Times New Roman"/>
          <w:szCs w:val="28"/>
          <w:lang w:bidi="ru-RU"/>
        </w:rPr>
        <w:t>•</w:t>
      </w:r>
      <w:r>
        <w:rPr>
          <w:rFonts w:ascii="Times New Roman" w:hAnsi="Times New Roman" w:cs="Times New Roman"/>
          <w:szCs w:val="28"/>
          <w:lang w:bidi="ru-RU"/>
        </w:rPr>
        <w:tab/>
        <w:t>как организован процесс закупок или материально-технического снабжения, на базе какой информации принимаются решения о закупках, как организован процесс транспортировки (доставки), с каким количеством посредников, контрагентов и поставщиков имеет дело компания, выполните их классификацию;</w:t>
      </w:r>
    </w:p>
    <w:p w:rsidR="006E0E3F" w:rsidRDefault="0084499B" w:rsidP="00E41CC5">
      <w:pPr>
        <w:spacing w:line="276" w:lineRule="auto"/>
        <w:ind w:right="20" w:firstLine="567"/>
        <w:jc w:val="both"/>
        <w:rPr>
          <w:rFonts w:ascii="Times New Roman" w:hAnsi="Times New Roman" w:cs="Times New Roman"/>
          <w:szCs w:val="28"/>
          <w:lang w:bidi="ru-RU"/>
        </w:rPr>
      </w:pPr>
      <w:r>
        <w:rPr>
          <w:rFonts w:ascii="Times New Roman" w:hAnsi="Times New Roman" w:cs="Times New Roman"/>
          <w:szCs w:val="28"/>
          <w:lang w:bidi="ru-RU"/>
        </w:rPr>
        <w:t>•</w:t>
      </w:r>
      <w:r>
        <w:rPr>
          <w:rFonts w:ascii="Times New Roman" w:hAnsi="Times New Roman" w:cs="Times New Roman"/>
          <w:szCs w:val="28"/>
          <w:lang w:bidi="ru-RU"/>
        </w:rPr>
        <w:tab/>
        <w:t>как организован процесс производства продукции (услуг), какова структура производственной системы, какая система производственного управления применяется, укажите на недостатки организации и управления производственной деятельностью компании;</w:t>
      </w:r>
    </w:p>
    <w:p w:rsidR="006E0E3F" w:rsidRDefault="0084499B" w:rsidP="00E41CC5">
      <w:pPr>
        <w:spacing w:line="276" w:lineRule="auto"/>
        <w:ind w:right="20" w:firstLine="567"/>
        <w:jc w:val="both"/>
        <w:rPr>
          <w:rFonts w:ascii="Times New Roman" w:hAnsi="Times New Roman" w:cs="Times New Roman"/>
          <w:szCs w:val="28"/>
          <w:lang w:bidi="ru-RU"/>
        </w:rPr>
      </w:pPr>
      <w:r>
        <w:rPr>
          <w:rFonts w:ascii="Times New Roman" w:hAnsi="Times New Roman" w:cs="Times New Roman"/>
          <w:szCs w:val="28"/>
          <w:lang w:bidi="ru-RU"/>
        </w:rPr>
        <w:t>•</w:t>
      </w:r>
      <w:r>
        <w:rPr>
          <w:rFonts w:ascii="Times New Roman" w:hAnsi="Times New Roman" w:cs="Times New Roman"/>
          <w:szCs w:val="28"/>
          <w:lang w:bidi="ru-RU"/>
        </w:rPr>
        <w:tab/>
        <w:t>как организован процесс распределения продукции, выполните описание используемых каналов распределения, с какими клиентами работает предприятие, укажите их количество и каким образом их можно классифицировать и с какой целью;</w:t>
      </w:r>
    </w:p>
    <w:p w:rsidR="006E0E3F" w:rsidRDefault="0084499B" w:rsidP="00E41CC5">
      <w:pPr>
        <w:spacing w:line="276" w:lineRule="auto"/>
        <w:ind w:right="20" w:firstLine="567"/>
        <w:jc w:val="both"/>
        <w:rPr>
          <w:rFonts w:ascii="Times New Roman" w:hAnsi="Times New Roman" w:cs="Times New Roman"/>
          <w:szCs w:val="28"/>
          <w:lang w:bidi="ru-RU"/>
        </w:rPr>
      </w:pPr>
      <w:r>
        <w:rPr>
          <w:rFonts w:ascii="Times New Roman" w:hAnsi="Times New Roman" w:cs="Times New Roman"/>
          <w:szCs w:val="28"/>
          <w:lang w:bidi="ru-RU"/>
        </w:rPr>
        <w:t>•</w:t>
      </w:r>
      <w:r>
        <w:rPr>
          <w:rFonts w:ascii="Times New Roman" w:hAnsi="Times New Roman" w:cs="Times New Roman"/>
          <w:szCs w:val="28"/>
          <w:lang w:bidi="ru-RU"/>
        </w:rPr>
        <w:tab/>
        <w:t>выполните краткое исследование других известных Вам функциональных областей операционной деятельности анализируемого Вами предприятия.</w:t>
      </w:r>
    </w:p>
    <w:p w:rsidR="006E0E3F" w:rsidRDefault="0084499B" w:rsidP="00E41CC5">
      <w:pPr>
        <w:spacing w:line="276" w:lineRule="auto"/>
        <w:ind w:right="20" w:firstLine="567"/>
        <w:jc w:val="both"/>
        <w:rPr>
          <w:rFonts w:ascii="Times New Roman" w:hAnsi="Times New Roman" w:cs="Times New Roman"/>
          <w:szCs w:val="28"/>
          <w:lang w:bidi="ru-RU"/>
        </w:rPr>
      </w:pPr>
      <w:r>
        <w:rPr>
          <w:rFonts w:ascii="Times New Roman" w:hAnsi="Times New Roman" w:cs="Times New Roman"/>
          <w:szCs w:val="28"/>
          <w:lang w:bidi="ru-RU"/>
        </w:rPr>
        <w:t xml:space="preserve">Рекомендации: </w:t>
      </w:r>
    </w:p>
    <w:p w:rsidR="006E0E3F" w:rsidRDefault="0084499B" w:rsidP="00E41CC5">
      <w:pPr>
        <w:spacing w:line="276" w:lineRule="auto"/>
        <w:ind w:right="20" w:firstLine="567"/>
        <w:jc w:val="both"/>
        <w:rPr>
          <w:rFonts w:ascii="Times New Roman" w:hAnsi="Times New Roman" w:cs="Times New Roman"/>
          <w:szCs w:val="28"/>
          <w:lang w:bidi="ru-RU"/>
        </w:rPr>
      </w:pPr>
      <w:r>
        <w:rPr>
          <w:rFonts w:ascii="Times New Roman" w:hAnsi="Times New Roman" w:cs="Times New Roman"/>
          <w:szCs w:val="28"/>
          <w:lang w:bidi="ru-RU"/>
        </w:rPr>
        <w:t xml:space="preserve">К данному вопросу нужно подойти творчески, выполнить анализ и сформулировать сильные и слабые стороны операционной деятельности, рассматриваемой Вами компании, что обеспечит Вам необходимую базу для последующего системного решения операционных проблем в данной компании. </w:t>
      </w:r>
    </w:p>
    <w:p w:rsidR="006E0E3F" w:rsidRDefault="0084499B" w:rsidP="00E41CC5">
      <w:pPr>
        <w:spacing w:line="276" w:lineRule="auto"/>
        <w:ind w:right="20" w:firstLine="567"/>
        <w:jc w:val="both"/>
        <w:rPr>
          <w:rFonts w:ascii="Times New Roman" w:hAnsi="Times New Roman" w:cs="Times New Roman"/>
          <w:szCs w:val="28"/>
          <w:lang w:bidi="ru-RU"/>
        </w:rPr>
      </w:pPr>
      <w:r>
        <w:rPr>
          <w:rFonts w:ascii="Times New Roman" w:hAnsi="Times New Roman" w:cs="Times New Roman"/>
          <w:szCs w:val="28"/>
          <w:lang w:bidi="ru-RU"/>
        </w:rPr>
        <w:t>Требуется определить степень гибкости системы и процессов снабжения, возможность адаптации под меняющиеся условия внешней среды, для чего требуется, во-первых, получить информацию о текущем состоянии внешних условия хозяйствования (к примеру – характеристики поставщиков, сроки выполнения заказов, количество и класс поставщика, каналы и способы доставки товаров, и т.п.), а также информацию об организации процесс и системы снабжения на предприятии (какое подразделение выполняет функции закупок, каким образом оно координирует свою работу с другими подразделениями, в особенности со службой сбыта и производства).</w:t>
      </w:r>
    </w:p>
    <w:p w:rsidR="006E0E3F" w:rsidRDefault="0084499B" w:rsidP="00E41CC5">
      <w:pPr>
        <w:spacing w:line="276" w:lineRule="auto"/>
        <w:ind w:right="20" w:firstLine="567"/>
        <w:jc w:val="both"/>
        <w:rPr>
          <w:rFonts w:ascii="Times New Roman" w:hAnsi="Times New Roman" w:cs="Times New Roman"/>
          <w:szCs w:val="28"/>
          <w:lang w:bidi="ru-RU"/>
        </w:rPr>
      </w:pPr>
      <w:r>
        <w:rPr>
          <w:rFonts w:ascii="Times New Roman" w:hAnsi="Times New Roman" w:cs="Times New Roman"/>
          <w:szCs w:val="28"/>
          <w:lang w:bidi="ru-RU"/>
        </w:rPr>
        <w:t>Опишите производственную систему, какая форма организации производства применяется (функциональная или целевая), соответствует ли форма организации производства операционной стратегии компании (производства на заказ, по прогнозу спроса или иные), применяемым методам планирования и управления (MRP2, JIT и так далее). Укажите на узкие места производства, предложите возможные варианты расшивки узких мест.</w:t>
      </w:r>
    </w:p>
    <w:p w:rsidR="006E0E3F" w:rsidRDefault="0084499B" w:rsidP="00E41CC5">
      <w:pPr>
        <w:spacing w:line="276" w:lineRule="auto"/>
        <w:ind w:right="20" w:firstLine="567"/>
        <w:jc w:val="both"/>
        <w:rPr>
          <w:rFonts w:ascii="Times New Roman" w:hAnsi="Times New Roman" w:cs="Times New Roman"/>
          <w:szCs w:val="28"/>
          <w:lang w:bidi="ru-RU"/>
        </w:rPr>
      </w:pPr>
      <w:r>
        <w:rPr>
          <w:rFonts w:ascii="Times New Roman" w:hAnsi="Times New Roman" w:cs="Times New Roman"/>
          <w:szCs w:val="28"/>
          <w:lang w:bidi="ru-RU"/>
        </w:rPr>
        <w:lastRenderedPageBreak/>
        <w:t>Выполните оценку степени гибкости системы и процессов сбыта, возможность их адаптации под меняющиеся внешние условия, для чего требуется, во-первых, сформулировать видение существующих внешних условиях (описание клиентов и контрагентов, их классификация и количественный состав, сроки выполнения заказов, каналы доставки и распределения товаров, и т.п.), а также информацию об уровне организованности процессов сбыта и распределения в компании (определите подразделение, решающее задачи сбыта и распределения продукции, каналы и условия коммуникации со смежными подразделениями, особенно с отделом снабжения и производства).</w:t>
      </w:r>
    </w:p>
    <w:p w:rsidR="006E0E3F" w:rsidRDefault="0084499B" w:rsidP="00E41CC5">
      <w:pPr>
        <w:spacing w:line="276" w:lineRule="auto"/>
        <w:ind w:right="20" w:firstLine="567"/>
        <w:jc w:val="both"/>
        <w:rPr>
          <w:rFonts w:ascii="Times New Roman" w:hAnsi="Times New Roman" w:cs="Times New Roman"/>
          <w:szCs w:val="28"/>
          <w:lang w:bidi="ru-RU"/>
        </w:rPr>
      </w:pPr>
      <w:r>
        <w:rPr>
          <w:rFonts w:ascii="Times New Roman" w:hAnsi="Times New Roman" w:cs="Times New Roman"/>
          <w:szCs w:val="28"/>
          <w:lang w:bidi="ru-RU"/>
        </w:rPr>
        <w:t>Укажите иные известные Вам функциональные области операционного менеджмента и приведите их краткую характеристику с позиции функционирования организации как единого целого. Постарайтесь ответить на вопросы: какова основная роль данных отделов, какие из них выполняют критическую или основную роль для предприятия и почему, какое выстроено взаимодействие между всеми подразделениями компании, а также укажите на каком этапе развития находится данная организация. (весовой коэффициент – 50)</w:t>
      </w:r>
    </w:p>
    <w:p w:rsidR="006E0E3F" w:rsidRDefault="0084499B" w:rsidP="00E41CC5">
      <w:pPr>
        <w:spacing w:line="276" w:lineRule="auto"/>
        <w:ind w:right="20" w:firstLine="567"/>
        <w:jc w:val="both"/>
        <w:rPr>
          <w:rFonts w:ascii="Times New Roman" w:hAnsi="Times New Roman" w:cs="Times New Roman"/>
          <w:szCs w:val="28"/>
          <w:lang w:bidi="ru-RU"/>
        </w:rPr>
      </w:pPr>
      <w:r>
        <w:rPr>
          <w:rFonts w:ascii="Times New Roman" w:hAnsi="Times New Roman" w:cs="Times New Roman"/>
          <w:szCs w:val="28"/>
          <w:lang w:bidi="ru-RU"/>
        </w:rPr>
        <w:t>Г) Дайте краткую характеристику полученных Вами знаний и навыков в ходе выполнении данного индивидуального задания.</w:t>
      </w:r>
    </w:p>
    <w:p w:rsidR="006E0E3F" w:rsidRDefault="0084499B" w:rsidP="00E41CC5">
      <w:pPr>
        <w:spacing w:line="276" w:lineRule="auto"/>
        <w:ind w:right="20" w:firstLine="567"/>
        <w:jc w:val="both"/>
        <w:rPr>
          <w:rFonts w:ascii="Times New Roman" w:hAnsi="Times New Roman" w:cs="Times New Roman"/>
          <w:szCs w:val="28"/>
          <w:lang w:bidi="ru-RU"/>
        </w:rPr>
      </w:pPr>
      <w:r>
        <w:rPr>
          <w:rFonts w:ascii="Times New Roman" w:hAnsi="Times New Roman" w:cs="Times New Roman"/>
          <w:szCs w:val="28"/>
          <w:lang w:bidi="ru-RU"/>
        </w:rPr>
        <w:t>Несмотря на то, что данный вопрос не будет оцениваться, необходимо отразить Ваше общее отношение к выполненному заданию, что сможет помочь Вам в последующем освоении данного курса и выполнении второй части задания. (весовой коэффициент – 0)</w:t>
      </w:r>
    </w:p>
    <w:p w:rsidR="006E0E3F" w:rsidRDefault="006E0E3F" w:rsidP="00E41CC5">
      <w:pPr>
        <w:spacing w:line="276" w:lineRule="auto"/>
        <w:ind w:right="20" w:firstLine="567"/>
        <w:jc w:val="both"/>
        <w:rPr>
          <w:rFonts w:ascii="Times New Roman" w:hAnsi="Times New Roman" w:cs="Times New Roman"/>
          <w:szCs w:val="28"/>
          <w:lang w:bidi="ru-RU"/>
        </w:rPr>
      </w:pPr>
    </w:p>
    <w:p w:rsidR="006E0E3F" w:rsidRDefault="0084499B" w:rsidP="00E41CC5">
      <w:pPr>
        <w:spacing w:line="276" w:lineRule="auto"/>
        <w:ind w:right="20" w:firstLine="567"/>
        <w:jc w:val="both"/>
        <w:rPr>
          <w:rFonts w:ascii="Times New Roman" w:hAnsi="Times New Roman" w:cs="Times New Roman"/>
          <w:szCs w:val="28"/>
          <w:lang w:bidi="ru-RU"/>
        </w:rPr>
      </w:pPr>
      <w:r>
        <w:rPr>
          <w:rFonts w:ascii="Times New Roman" w:hAnsi="Times New Roman" w:cs="Times New Roman"/>
          <w:szCs w:val="28"/>
          <w:lang w:bidi="ru-RU"/>
        </w:rPr>
        <w:t>Результатом выполнения части 1 задания является: оформленное описание ответов на указанные выше вопросы и подготовленная презентация для обсуждения результатов работы в аудитории с преподавателем и сокурсниками. Обязательно зафиксируйте итоги обсуждения презентации, данные Вам рекомендации и замечания по улучшению работы, внесите необходимые исправления в работу и используйте ее результаты для подготовки второй части задания.</w:t>
      </w:r>
    </w:p>
    <w:p w:rsidR="006E0E3F" w:rsidRDefault="006E0E3F" w:rsidP="00E41CC5">
      <w:pPr>
        <w:spacing w:line="276" w:lineRule="auto"/>
        <w:ind w:right="20" w:firstLine="567"/>
        <w:jc w:val="both"/>
        <w:rPr>
          <w:rFonts w:ascii="Times New Roman" w:hAnsi="Times New Roman" w:cs="Times New Roman"/>
          <w:szCs w:val="28"/>
          <w:lang w:bidi="ru-RU"/>
        </w:rPr>
      </w:pPr>
    </w:p>
    <w:p w:rsidR="006E0E3F" w:rsidRDefault="0084499B" w:rsidP="00E41CC5">
      <w:pPr>
        <w:spacing w:line="276" w:lineRule="auto"/>
        <w:ind w:right="20" w:firstLine="567"/>
        <w:jc w:val="both"/>
        <w:rPr>
          <w:rFonts w:ascii="Times New Roman" w:hAnsi="Times New Roman" w:cs="Times New Roman"/>
          <w:szCs w:val="28"/>
          <w:lang w:bidi="ru-RU"/>
        </w:rPr>
      </w:pPr>
      <w:r>
        <w:rPr>
          <w:rFonts w:ascii="Times New Roman" w:hAnsi="Times New Roman" w:cs="Times New Roman"/>
          <w:szCs w:val="28"/>
          <w:lang w:bidi="ru-RU"/>
        </w:rPr>
        <w:t>Задание по операционному менеджменту, часть 2.</w:t>
      </w:r>
    </w:p>
    <w:p w:rsidR="006E0E3F" w:rsidRDefault="0084499B" w:rsidP="00E41CC5">
      <w:pPr>
        <w:spacing w:line="276" w:lineRule="auto"/>
        <w:ind w:firstLine="567"/>
        <w:jc w:val="both"/>
        <w:rPr>
          <w:rFonts w:ascii="Times New Roman" w:hAnsi="Times New Roman" w:cs="Times New Roman"/>
          <w:szCs w:val="28"/>
        </w:rPr>
      </w:pPr>
      <w:r>
        <w:rPr>
          <w:rFonts w:ascii="Times New Roman" w:hAnsi="Times New Roman" w:cs="Times New Roman"/>
          <w:szCs w:val="28"/>
        </w:rPr>
        <w:t>Прежде чем начать выполнение данной работы, Вам необходимо ознакомиться с указанными ниже требованиями и рекомендациями.</w:t>
      </w:r>
    </w:p>
    <w:p w:rsidR="006E0E3F" w:rsidRDefault="0084499B" w:rsidP="00E41CC5">
      <w:pPr>
        <w:spacing w:line="276" w:lineRule="auto"/>
        <w:ind w:firstLine="567"/>
        <w:jc w:val="both"/>
        <w:rPr>
          <w:rFonts w:ascii="Times New Roman" w:hAnsi="Times New Roman" w:cs="Times New Roman"/>
          <w:szCs w:val="28"/>
        </w:rPr>
      </w:pPr>
      <w:r>
        <w:rPr>
          <w:rFonts w:ascii="Times New Roman" w:hAnsi="Times New Roman" w:cs="Times New Roman"/>
          <w:szCs w:val="28"/>
        </w:rPr>
        <w:t>Придерживайтесь количества слов в работе, которое должно быть приблизительно 2500-2600.</w:t>
      </w:r>
    </w:p>
    <w:p w:rsidR="006E0E3F" w:rsidRDefault="0084499B" w:rsidP="00E41CC5">
      <w:pPr>
        <w:spacing w:line="276" w:lineRule="auto"/>
        <w:ind w:firstLine="567"/>
        <w:jc w:val="both"/>
        <w:rPr>
          <w:rFonts w:ascii="Times New Roman" w:hAnsi="Times New Roman" w:cs="Times New Roman"/>
          <w:szCs w:val="28"/>
        </w:rPr>
      </w:pPr>
      <w:r>
        <w:rPr>
          <w:rFonts w:ascii="Times New Roman" w:hAnsi="Times New Roman" w:cs="Times New Roman"/>
          <w:szCs w:val="28"/>
        </w:rPr>
        <w:t xml:space="preserve">При реализации второй части задания Вам потребуется выбрать один из процессов материального или информационного потоков, исследуемого Вами </w:t>
      </w:r>
      <w:r>
        <w:rPr>
          <w:rFonts w:ascii="Times New Roman" w:hAnsi="Times New Roman" w:cs="Times New Roman"/>
          <w:szCs w:val="28"/>
        </w:rPr>
        <w:lastRenderedPageBreak/>
        <w:t>предприятия (например, отслеживания поставки, процедуры управления товарным запасом, процесс заказа товара, приемка и размещение товара на складе компании и т.п.) и выполнить описание операционного процесса целиком: во-первых, опишите данный процесс используя известные Вам инструменты, во-вторых, определите организационный механизм обработки описанного потока, в-третьих, оценить операционные издержки (экономический механизм), и в-четвертых, покажите пути оптимизации затрат с указанием возможных эффектов, зафиксировав это, соответственно, в вопросах А), Б), В).</w:t>
      </w:r>
    </w:p>
    <w:p w:rsidR="006E0E3F" w:rsidRDefault="0084499B" w:rsidP="00E41CC5">
      <w:pPr>
        <w:spacing w:line="276" w:lineRule="auto"/>
        <w:ind w:firstLine="567"/>
        <w:jc w:val="both"/>
        <w:rPr>
          <w:rFonts w:ascii="Times New Roman" w:hAnsi="Times New Roman" w:cs="Times New Roman"/>
          <w:bCs/>
          <w:i/>
          <w:szCs w:val="28"/>
        </w:rPr>
      </w:pPr>
      <w:r>
        <w:rPr>
          <w:rFonts w:ascii="Times New Roman" w:hAnsi="Times New Roman" w:cs="Times New Roman"/>
          <w:bCs/>
          <w:i/>
          <w:szCs w:val="28"/>
        </w:rPr>
        <w:t>Вопросы</w:t>
      </w:r>
    </w:p>
    <w:p w:rsidR="006E0E3F" w:rsidRDefault="0084499B" w:rsidP="00E41CC5">
      <w:pPr>
        <w:spacing w:line="276" w:lineRule="auto"/>
        <w:ind w:firstLine="567"/>
        <w:jc w:val="both"/>
        <w:rPr>
          <w:rFonts w:ascii="Times New Roman" w:hAnsi="Times New Roman" w:cs="Times New Roman"/>
          <w:szCs w:val="28"/>
        </w:rPr>
      </w:pPr>
      <w:r>
        <w:rPr>
          <w:rFonts w:ascii="Times New Roman" w:hAnsi="Times New Roman" w:cs="Times New Roman"/>
          <w:bCs/>
          <w:szCs w:val="28"/>
        </w:rPr>
        <w:t>А) Выполните описание одного из операционных процессов движения материального или информационного потоков. К примеру, процесса закупки товарно-материальных ценностей, последующей их переработке, и далее – доставки конечной продукции до клиента. Отдельное внимание уделите описанию временным характеристик операций и процессов, а также распределению функций в рамках</w:t>
      </w:r>
      <w:r>
        <w:rPr>
          <w:rFonts w:ascii="Times New Roman" w:hAnsi="Times New Roman" w:cs="Times New Roman"/>
          <w:szCs w:val="28"/>
        </w:rPr>
        <w:t xml:space="preserve"> функциональной и организационной структур предприятия.</w:t>
      </w:r>
    </w:p>
    <w:p w:rsidR="006E0E3F" w:rsidRDefault="0084499B" w:rsidP="00E41CC5">
      <w:pPr>
        <w:spacing w:line="276" w:lineRule="auto"/>
        <w:ind w:firstLine="567"/>
        <w:jc w:val="both"/>
        <w:rPr>
          <w:rFonts w:ascii="Times New Roman" w:hAnsi="Times New Roman" w:cs="Times New Roman"/>
          <w:i/>
          <w:szCs w:val="28"/>
        </w:rPr>
      </w:pPr>
      <w:r>
        <w:rPr>
          <w:rFonts w:ascii="Times New Roman" w:hAnsi="Times New Roman" w:cs="Times New Roman"/>
          <w:i/>
          <w:szCs w:val="28"/>
        </w:rPr>
        <w:t xml:space="preserve">Рекомендации: </w:t>
      </w:r>
    </w:p>
    <w:p w:rsidR="006E0E3F" w:rsidRDefault="0084499B" w:rsidP="00E41CC5">
      <w:pPr>
        <w:spacing w:line="276" w:lineRule="auto"/>
        <w:ind w:firstLine="567"/>
        <w:jc w:val="both"/>
        <w:rPr>
          <w:rFonts w:ascii="Times New Roman" w:hAnsi="Times New Roman" w:cs="Times New Roman"/>
          <w:szCs w:val="28"/>
        </w:rPr>
      </w:pPr>
      <w:r>
        <w:rPr>
          <w:rFonts w:ascii="Times New Roman" w:hAnsi="Times New Roman" w:cs="Times New Roman"/>
          <w:szCs w:val="28"/>
        </w:rPr>
        <w:t xml:space="preserve">Необходимо выполнить декомпозицию каждого этапа выбранного процесса на операции, с несколькими уровнями вложенности (или описать это в виде карты бизнес-процесса, используя методологии моделирования </w:t>
      </w:r>
      <w:r>
        <w:rPr>
          <w:rFonts w:ascii="Times New Roman" w:hAnsi="Times New Roman" w:cs="Times New Roman"/>
          <w:szCs w:val="28"/>
          <w:lang w:val="en-US"/>
        </w:rPr>
        <w:t>BPMN</w:t>
      </w:r>
      <w:r>
        <w:rPr>
          <w:rFonts w:ascii="Times New Roman" w:hAnsi="Times New Roman" w:cs="Times New Roman"/>
          <w:szCs w:val="28"/>
        </w:rPr>
        <w:t xml:space="preserve">, </w:t>
      </w:r>
      <w:r>
        <w:rPr>
          <w:rFonts w:ascii="Times New Roman" w:hAnsi="Times New Roman" w:cs="Times New Roman"/>
          <w:szCs w:val="28"/>
          <w:lang w:val="en-US"/>
        </w:rPr>
        <w:t>IDEF</w:t>
      </w:r>
      <w:r>
        <w:rPr>
          <w:rFonts w:ascii="Times New Roman" w:hAnsi="Times New Roman" w:cs="Times New Roman"/>
          <w:szCs w:val="28"/>
        </w:rPr>
        <w:t>, оперограмм бизнес-процессов или иные, изучаемые в рамках курса), указать среднее время выполнения каждой операции в рамках процесса, определить ответственного исполнителя каждой операции процесса. Декомпозиция на этапы и подпроцессы (операции) должно выполняться с позиции необходимой и достаточной степени детализации с целью последующего выполнения подробного анализа процесса.</w:t>
      </w:r>
    </w:p>
    <w:p w:rsidR="006E0E3F" w:rsidRDefault="0084499B" w:rsidP="00E41CC5">
      <w:pPr>
        <w:spacing w:line="276" w:lineRule="auto"/>
        <w:ind w:firstLine="567"/>
        <w:jc w:val="both"/>
        <w:rPr>
          <w:rFonts w:ascii="Times New Roman" w:hAnsi="Times New Roman" w:cs="Times New Roman"/>
          <w:szCs w:val="28"/>
        </w:rPr>
      </w:pPr>
      <w:r>
        <w:rPr>
          <w:rFonts w:ascii="Times New Roman" w:hAnsi="Times New Roman" w:cs="Times New Roman"/>
          <w:szCs w:val="28"/>
        </w:rPr>
        <w:t>Выполните описание процесса и приведите результаты в презентации так, чтобы у коллег и преподавателя была представлена полная схема процесса. (весовой коэффициент – 30)</w:t>
      </w:r>
    </w:p>
    <w:p w:rsidR="006E0E3F" w:rsidRDefault="0084499B" w:rsidP="00E41CC5">
      <w:pPr>
        <w:spacing w:line="276" w:lineRule="auto"/>
        <w:ind w:firstLine="567"/>
        <w:jc w:val="both"/>
        <w:rPr>
          <w:rFonts w:ascii="Times New Roman" w:hAnsi="Times New Roman" w:cs="Times New Roman"/>
          <w:szCs w:val="28"/>
        </w:rPr>
      </w:pPr>
      <w:r>
        <w:rPr>
          <w:rFonts w:ascii="Times New Roman" w:hAnsi="Times New Roman" w:cs="Times New Roman"/>
          <w:szCs w:val="28"/>
        </w:rPr>
        <w:t>Б) Выполните анализ затрат, которые несет компания в рамках описываемого Вами процесса. Особое внимание уделите прямым и косвенным затратам, переменным и постоянным издержкам.</w:t>
      </w:r>
    </w:p>
    <w:p w:rsidR="006E0E3F" w:rsidRDefault="0084499B" w:rsidP="00E41CC5">
      <w:pPr>
        <w:spacing w:line="276" w:lineRule="auto"/>
        <w:ind w:firstLine="567"/>
        <w:jc w:val="both"/>
        <w:rPr>
          <w:rFonts w:ascii="Times New Roman" w:hAnsi="Times New Roman" w:cs="Times New Roman"/>
          <w:i/>
          <w:szCs w:val="28"/>
        </w:rPr>
      </w:pPr>
      <w:r>
        <w:rPr>
          <w:rFonts w:ascii="Times New Roman" w:hAnsi="Times New Roman" w:cs="Times New Roman"/>
          <w:i/>
          <w:szCs w:val="28"/>
        </w:rPr>
        <w:t xml:space="preserve">Рекомендации: </w:t>
      </w:r>
    </w:p>
    <w:p w:rsidR="006E0E3F" w:rsidRDefault="0084499B" w:rsidP="00E41CC5">
      <w:pPr>
        <w:spacing w:line="276" w:lineRule="auto"/>
        <w:ind w:firstLine="567"/>
        <w:jc w:val="both"/>
        <w:rPr>
          <w:rFonts w:ascii="Times New Roman" w:hAnsi="Times New Roman" w:cs="Times New Roman"/>
          <w:szCs w:val="28"/>
        </w:rPr>
      </w:pPr>
      <w:r>
        <w:rPr>
          <w:rFonts w:ascii="Times New Roman" w:hAnsi="Times New Roman" w:cs="Times New Roman"/>
          <w:szCs w:val="28"/>
        </w:rPr>
        <w:t>В ходе ответа на вопрос важно указать на затраты, которые несет предприятие на каждом этапе процесса или операции: прямые затраты – к примеру, стоимость транспортировки партии груза с центрального склада на склад компании; косвенные расходы – потери компании в результате вложения денежных средств в запасы.</w:t>
      </w:r>
    </w:p>
    <w:p w:rsidR="006E0E3F" w:rsidRDefault="0084499B" w:rsidP="00E41CC5">
      <w:pPr>
        <w:spacing w:line="276" w:lineRule="auto"/>
        <w:ind w:firstLine="567"/>
        <w:jc w:val="both"/>
        <w:rPr>
          <w:rFonts w:ascii="Times New Roman" w:hAnsi="Times New Roman" w:cs="Times New Roman"/>
          <w:szCs w:val="28"/>
        </w:rPr>
      </w:pPr>
      <w:r>
        <w:rPr>
          <w:rFonts w:ascii="Times New Roman" w:hAnsi="Times New Roman" w:cs="Times New Roman"/>
          <w:szCs w:val="28"/>
        </w:rPr>
        <w:lastRenderedPageBreak/>
        <w:t>Имеет смысл указывать только достаточно весомые затраты (20% и более в общей структуре затрат).</w:t>
      </w:r>
    </w:p>
    <w:p w:rsidR="006E0E3F" w:rsidRDefault="0084499B" w:rsidP="00E41CC5">
      <w:pPr>
        <w:spacing w:line="276" w:lineRule="auto"/>
        <w:ind w:firstLine="567"/>
        <w:jc w:val="both"/>
        <w:rPr>
          <w:rFonts w:ascii="Times New Roman" w:hAnsi="Times New Roman" w:cs="Times New Roman"/>
          <w:szCs w:val="28"/>
        </w:rPr>
      </w:pPr>
      <w:r>
        <w:rPr>
          <w:rFonts w:ascii="Times New Roman" w:hAnsi="Times New Roman" w:cs="Times New Roman"/>
          <w:szCs w:val="28"/>
        </w:rPr>
        <w:t>Оформляя презентацию, представьте ответ на вопрос б) с использованием схем, таблиц, диаграмм, и т.п. (весовой коэффициент – 30)</w:t>
      </w:r>
    </w:p>
    <w:p w:rsidR="006E0E3F" w:rsidRDefault="0084499B" w:rsidP="00E41CC5">
      <w:pPr>
        <w:spacing w:line="276" w:lineRule="auto"/>
        <w:ind w:firstLine="567"/>
        <w:jc w:val="both"/>
        <w:rPr>
          <w:rFonts w:ascii="Times New Roman" w:hAnsi="Times New Roman" w:cs="Times New Roman"/>
          <w:szCs w:val="28"/>
        </w:rPr>
      </w:pPr>
      <w:r>
        <w:rPr>
          <w:rFonts w:ascii="Times New Roman" w:hAnsi="Times New Roman" w:cs="Times New Roman"/>
          <w:szCs w:val="28"/>
        </w:rPr>
        <w:t>В) Определите варианты оптимизации представленного Вами процесса. Представьте возможные варианты оптимизации и выполните оценку эффективности полученного результата.</w:t>
      </w:r>
    </w:p>
    <w:p w:rsidR="006E0E3F" w:rsidRDefault="0084499B" w:rsidP="00E41CC5">
      <w:pPr>
        <w:spacing w:line="276" w:lineRule="auto"/>
        <w:ind w:firstLine="567"/>
        <w:jc w:val="both"/>
        <w:rPr>
          <w:rFonts w:ascii="Times New Roman" w:hAnsi="Times New Roman" w:cs="Times New Roman"/>
          <w:i/>
          <w:szCs w:val="28"/>
        </w:rPr>
      </w:pPr>
      <w:r>
        <w:rPr>
          <w:rFonts w:ascii="Times New Roman" w:hAnsi="Times New Roman" w:cs="Times New Roman"/>
          <w:i/>
          <w:szCs w:val="28"/>
        </w:rPr>
        <w:t xml:space="preserve">Рекомендации: </w:t>
      </w:r>
    </w:p>
    <w:p w:rsidR="006E0E3F" w:rsidRDefault="0084499B" w:rsidP="00E41CC5">
      <w:pPr>
        <w:spacing w:line="276" w:lineRule="auto"/>
        <w:ind w:firstLine="567"/>
        <w:jc w:val="both"/>
        <w:rPr>
          <w:rFonts w:ascii="Times New Roman" w:hAnsi="Times New Roman" w:cs="Times New Roman"/>
          <w:szCs w:val="28"/>
        </w:rPr>
      </w:pPr>
      <w:r>
        <w:rPr>
          <w:rFonts w:ascii="Times New Roman" w:hAnsi="Times New Roman" w:cs="Times New Roman"/>
          <w:szCs w:val="28"/>
        </w:rPr>
        <w:t>Данный вопрос является самым важным результатом всей проделанной Вами работы. Вам необходимо показать, насколько полно Вы овладели материалом курса и умеете использовать его на практике. В первую очередь, необходимо системно подойти к ответу: заново оцените весь описанный Вами процесс и всю операционную систему компании, определить цель существования данной системы и процесса, затем выявите «узкие» места или наиболее затратные области операционной деятельности компании. Затраты могут быть не только денежных средств, но и затратами времени персонала и иных ресурсов. При выработке вариантов оптимизации процессов не забывайте о системном подходе. Выполните оценку получаемого эффекта от предлагаемых мероприятий.</w:t>
      </w:r>
    </w:p>
    <w:p w:rsidR="006E0E3F" w:rsidRDefault="0084499B" w:rsidP="00E41CC5">
      <w:pPr>
        <w:spacing w:line="276" w:lineRule="auto"/>
        <w:ind w:firstLine="567"/>
        <w:jc w:val="both"/>
        <w:rPr>
          <w:rFonts w:ascii="Times New Roman" w:hAnsi="Times New Roman" w:cs="Times New Roman"/>
          <w:szCs w:val="28"/>
        </w:rPr>
      </w:pPr>
      <w:r>
        <w:rPr>
          <w:rFonts w:ascii="Times New Roman" w:hAnsi="Times New Roman" w:cs="Times New Roman"/>
          <w:szCs w:val="28"/>
        </w:rPr>
        <w:t>Проиллюстрируйте результат работы. (30 баллов)</w:t>
      </w:r>
    </w:p>
    <w:p w:rsidR="006E0E3F" w:rsidRDefault="0084499B" w:rsidP="00E41CC5">
      <w:pPr>
        <w:spacing w:line="276" w:lineRule="auto"/>
        <w:ind w:firstLine="567"/>
        <w:jc w:val="both"/>
        <w:rPr>
          <w:rFonts w:ascii="Times New Roman" w:hAnsi="Times New Roman" w:cs="Times New Roman"/>
          <w:szCs w:val="28"/>
        </w:rPr>
      </w:pPr>
      <w:r>
        <w:rPr>
          <w:rFonts w:ascii="Times New Roman" w:hAnsi="Times New Roman" w:cs="Times New Roman"/>
          <w:szCs w:val="28"/>
        </w:rPr>
        <w:t>Г) Вкратце укажите, чему Вы научились при выполнении творческого задания.</w:t>
      </w:r>
    </w:p>
    <w:p w:rsidR="006E0E3F" w:rsidRDefault="0084499B" w:rsidP="00E41CC5">
      <w:pPr>
        <w:spacing w:line="276" w:lineRule="auto"/>
        <w:ind w:firstLine="567"/>
        <w:jc w:val="both"/>
        <w:rPr>
          <w:rFonts w:ascii="Times New Roman" w:hAnsi="Times New Roman" w:cs="Times New Roman"/>
          <w:i/>
          <w:szCs w:val="28"/>
        </w:rPr>
      </w:pPr>
      <w:r>
        <w:rPr>
          <w:rFonts w:ascii="Times New Roman" w:hAnsi="Times New Roman" w:cs="Times New Roman"/>
          <w:i/>
          <w:szCs w:val="28"/>
        </w:rPr>
        <w:t xml:space="preserve">Рекомендации: </w:t>
      </w:r>
    </w:p>
    <w:p w:rsidR="006E0E3F" w:rsidRDefault="0084499B" w:rsidP="00E41CC5">
      <w:pPr>
        <w:spacing w:line="276" w:lineRule="auto"/>
        <w:ind w:firstLine="567"/>
        <w:jc w:val="both"/>
        <w:rPr>
          <w:rFonts w:ascii="Times New Roman" w:hAnsi="Times New Roman" w:cs="Times New Roman"/>
          <w:szCs w:val="28"/>
        </w:rPr>
      </w:pPr>
      <w:r>
        <w:rPr>
          <w:rFonts w:ascii="Times New Roman" w:hAnsi="Times New Roman" w:cs="Times New Roman"/>
          <w:szCs w:val="28"/>
        </w:rPr>
        <w:t>Важно помнить, что данный вопрос также оценивается, поэтому постарайтесь обобщить опыт, полученный при реализации творческого задания. (10 баллов).</w:t>
      </w:r>
    </w:p>
    <w:p w:rsidR="006E0E3F" w:rsidRDefault="0084499B" w:rsidP="00E41CC5">
      <w:pPr>
        <w:spacing w:line="276" w:lineRule="auto"/>
        <w:ind w:firstLine="567"/>
        <w:jc w:val="both"/>
        <w:rPr>
          <w:rFonts w:ascii="Times New Roman" w:hAnsi="Times New Roman" w:cs="Times New Roman"/>
          <w:szCs w:val="28"/>
        </w:rPr>
      </w:pPr>
      <w:r>
        <w:rPr>
          <w:rFonts w:ascii="Times New Roman" w:hAnsi="Times New Roman" w:cs="Times New Roman"/>
          <w:szCs w:val="28"/>
        </w:rPr>
        <w:t>Результатом выполнения 2 части задания является: оформленное описание ответов на указанные выше вопросы и подготовленная презентация для обсуждения результатов работы в аудитории с преподавателем и сокурсниками. Обязательно зафиксируйте итоги обсуждения презентации, данные Вам рекомендации и замечания по улучшению работы, внесите необходимые исправления в работу и продемонстрируйте результаты преподавателю.</w:t>
      </w:r>
    </w:p>
    <w:p w:rsidR="00E41CC5" w:rsidRPr="00E41CC5" w:rsidRDefault="00E41CC5" w:rsidP="00E41CC5">
      <w:pPr>
        <w:spacing w:line="276" w:lineRule="auto"/>
        <w:ind w:firstLine="567"/>
        <w:jc w:val="both"/>
        <w:rPr>
          <w:rFonts w:ascii="Times New Roman" w:hAnsi="Times New Roman" w:cs="Times New Roman"/>
          <w:szCs w:val="28"/>
        </w:rPr>
      </w:pPr>
    </w:p>
    <w:p w:rsidR="006E0E3F" w:rsidRDefault="0084499B">
      <w:pPr>
        <w:ind w:firstLine="567"/>
        <w:rPr>
          <w:rFonts w:ascii="Times New Roman" w:hAnsi="Times New Roman" w:cs="Times New Roman"/>
          <w:b/>
          <w:iCs/>
          <w:kern w:val="2"/>
          <w:szCs w:val="28"/>
        </w:rPr>
      </w:pPr>
      <w:r>
        <w:rPr>
          <w:rFonts w:ascii="Times New Roman" w:hAnsi="Times New Roman" w:cs="Times New Roman"/>
          <w:b/>
          <w:iCs/>
          <w:kern w:val="2"/>
          <w:szCs w:val="28"/>
        </w:rPr>
        <w:t>Примерные темы контрольной работы</w:t>
      </w:r>
    </w:p>
    <w:p w:rsidR="00E41CC5" w:rsidRDefault="00E41CC5">
      <w:pPr>
        <w:ind w:firstLine="567"/>
        <w:rPr>
          <w:rFonts w:ascii="Times New Roman" w:hAnsi="Times New Roman" w:cs="Times New Roman"/>
          <w:b/>
          <w:iCs/>
          <w:kern w:val="2"/>
          <w:szCs w:val="28"/>
        </w:rPr>
      </w:pPr>
    </w:p>
    <w:p w:rsidR="006E0E3F" w:rsidRDefault="0084499B">
      <w:pPr>
        <w:pStyle w:val="afb"/>
        <w:shd w:val="clear" w:color="auto" w:fill="FFFFFF"/>
        <w:spacing w:beforeAutospacing="0" w:afterAutospacing="0" w:line="360" w:lineRule="auto"/>
        <w:ind w:firstLine="567"/>
        <w:jc w:val="both"/>
        <w:rPr>
          <w:bCs/>
          <w:sz w:val="28"/>
          <w:szCs w:val="28"/>
        </w:rPr>
      </w:pPr>
      <w:r>
        <w:rPr>
          <w:bCs/>
          <w:sz w:val="28"/>
          <w:szCs w:val="28"/>
        </w:rPr>
        <w:t>1. Проведите анализ истории развития операционного менеджмента с позиций формирования операционной системы организации технологического типа.</w:t>
      </w:r>
    </w:p>
    <w:p w:rsidR="006E0E3F" w:rsidRDefault="0084499B">
      <w:pPr>
        <w:pStyle w:val="afb"/>
        <w:shd w:val="clear" w:color="auto" w:fill="FFFFFF"/>
        <w:spacing w:beforeAutospacing="0" w:afterAutospacing="0" w:line="360" w:lineRule="auto"/>
        <w:ind w:firstLine="567"/>
        <w:jc w:val="both"/>
        <w:rPr>
          <w:bCs/>
          <w:sz w:val="28"/>
          <w:szCs w:val="28"/>
        </w:rPr>
      </w:pPr>
      <w:r>
        <w:rPr>
          <w:bCs/>
          <w:sz w:val="28"/>
          <w:szCs w:val="28"/>
        </w:rPr>
        <w:t>2. Опишите основные признаки организаций технологического типа и постройте на основе этих признаков классификацию организаций.</w:t>
      </w:r>
    </w:p>
    <w:p w:rsidR="006E0E3F" w:rsidRDefault="0084499B">
      <w:pPr>
        <w:pStyle w:val="afb"/>
        <w:shd w:val="clear" w:color="auto" w:fill="FFFFFF"/>
        <w:spacing w:beforeAutospacing="0" w:afterAutospacing="0" w:line="360" w:lineRule="auto"/>
        <w:ind w:firstLine="567"/>
        <w:jc w:val="both"/>
        <w:rPr>
          <w:bCs/>
          <w:sz w:val="28"/>
          <w:szCs w:val="28"/>
        </w:rPr>
      </w:pPr>
      <w:r>
        <w:rPr>
          <w:bCs/>
          <w:sz w:val="28"/>
          <w:szCs w:val="28"/>
        </w:rPr>
        <w:lastRenderedPageBreak/>
        <w:t>3. Перечислите основные концепции операционного управления организацией и технологии, на которых они основаны.</w:t>
      </w:r>
    </w:p>
    <w:p w:rsidR="006E0E3F" w:rsidRDefault="0084499B">
      <w:pPr>
        <w:pStyle w:val="afb"/>
        <w:shd w:val="clear" w:color="auto" w:fill="FFFFFF"/>
        <w:spacing w:beforeAutospacing="0" w:afterAutospacing="0" w:line="360" w:lineRule="auto"/>
        <w:ind w:firstLine="567"/>
        <w:jc w:val="both"/>
        <w:rPr>
          <w:bCs/>
          <w:sz w:val="28"/>
          <w:szCs w:val="28"/>
        </w:rPr>
      </w:pPr>
      <w:r>
        <w:rPr>
          <w:bCs/>
          <w:sz w:val="28"/>
          <w:szCs w:val="28"/>
        </w:rPr>
        <w:t>4. Раскройте содержание концепции Just-in time production (JIT), перечислите ее сильные и слабые стороны.</w:t>
      </w:r>
    </w:p>
    <w:p w:rsidR="006E0E3F" w:rsidRDefault="0084499B">
      <w:pPr>
        <w:pStyle w:val="afb"/>
        <w:shd w:val="clear" w:color="auto" w:fill="FFFFFF"/>
        <w:spacing w:beforeAutospacing="0" w:afterAutospacing="0" w:line="360" w:lineRule="auto"/>
        <w:ind w:firstLine="567"/>
        <w:jc w:val="both"/>
        <w:rPr>
          <w:bCs/>
          <w:sz w:val="28"/>
          <w:szCs w:val="28"/>
        </w:rPr>
      </w:pPr>
      <w:r>
        <w:rPr>
          <w:bCs/>
          <w:sz w:val="28"/>
          <w:szCs w:val="28"/>
        </w:rPr>
        <w:t>5. Раскройте содержание концепции Total quality control (TQC), перечислите ее сильные и слабые стороны.</w:t>
      </w:r>
    </w:p>
    <w:p w:rsidR="006E0E3F" w:rsidRDefault="0084499B">
      <w:pPr>
        <w:pStyle w:val="afb"/>
        <w:shd w:val="clear" w:color="auto" w:fill="FFFFFF"/>
        <w:spacing w:beforeAutospacing="0" w:afterAutospacing="0" w:line="360" w:lineRule="auto"/>
        <w:ind w:firstLine="567"/>
        <w:jc w:val="both"/>
        <w:rPr>
          <w:bCs/>
          <w:sz w:val="28"/>
          <w:szCs w:val="28"/>
        </w:rPr>
      </w:pPr>
      <w:r>
        <w:rPr>
          <w:bCs/>
          <w:sz w:val="28"/>
          <w:szCs w:val="28"/>
        </w:rPr>
        <w:t>6. Раскройте содержание концепции Total productive maintenance (TPM), перечислите ее сильные и слабые стороны.</w:t>
      </w:r>
    </w:p>
    <w:p w:rsidR="006E0E3F" w:rsidRDefault="0084499B">
      <w:pPr>
        <w:pStyle w:val="afb"/>
        <w:shd w:val="clear" w:color="auto" w:fill="FFFFFF"/>
        <w:spacing w:beforeAutospacing="0" w:afterAutospacing="0" w:line="360" w:lineRule="auto"/>
        <w:ind w:firstLine="567"/>
        <w:jc w:val="both"/>
        <w:rPr>
          <w:bCs/>
          <w:sz w:val="28"/>
          <w:szCs w:val="28"/>
        </w:rPr>
      </w:pPr>
      <w:r>
        <w:rPr>
          <w:bCs/>
          <w:sz w:val="28"/>
          <w:szCs w:val="28"/>
        </w:rPr>
        <w:t>7. Раскройте содержание концепции Lean management\Lean production, перечислите ее сильные и слабые стороны.</w:t>
      </w:r>
    </w:p>
    <w:p w:rsidR="006E0E3F" w:rsidRDefault="0084499B">
      <w:pPr>
        <w:pStyle w:val="afb"/>
        <w:shd w:val="clear" w:color="auto" w:fill="FFFFFF"/>
        <w:spacing w:beforeAutospacing="0" w:afterAutospacing="0" w:line="360" w:lineRule="auto"/>
        <w:ind w:firstLine="567"/>
        <w:jc w:val="both"/>
        <w:rPr>
          <w:bCs/>
          <w:sz w:val="28"/>
          <w:szCs w:val="28"/>
        </w:rPr>
      </w:pPr>
      <w:r>
        <w:rPr>
          <w:bCs/>
          <w:sz w:val="28"/>
          <w:szCs w:val="28"/>
        </w:rPr>
        <w:t>9. Перечислите основные виды автоматизированных систем управления операционной деятельностью и дайте краткую характеристику каждому виду.</w:t>
      </w:r>
    </w:p>
    <w:p w:rsidR="006E0E3F" w:rsidRDefault="0084499B">
      <w:pPr>
        <w:pStyle w:val="afb"/>
        <w:shd w:val="clear" w:color="auto" w:fill="FFFFFF"/>
        <w:spacing w:beforeAutospacing="0" w:afterAutospacing="0" w:line="360" w:lineRule="auto"/>
        <w:ind w:firstLine="567"/>
        <w:jc w:val="both"/>
        <w:rPr>
          <w:bCs/>
          <w:sz w:val="28"/>
          <w:szCs w:val="28"/>
        </w:rPr>
      </w:pPr>
      <w:r>
        <w:rPr>
          <w:bCs/>
          <w:sz w:val="28"/>
          <w:szCs w:val="28"/>
        </w:rPr>
        <w:t>10. Опишите структурные и функциональные особенности площадок электронной коммерции, перечислите их сильные и слабые стороны.</w:t>
      </w:r>
    </w:p>
    <w:p w:rsidR="006E0E3F" w:rsidRDefault="0084499B">
      <w:pPr>
        <w:pStyle w:val="afb"/>
        <w:shd w:val="clear" w:color="auto" w:fill="FFFFFF"/>
        <w:spacing w:beforeAutospacing="0" w:afterAutospacing="0" w:line="360" w:lineRule="auto"/>
        <w:ind w:firstLine="567"/>
        <w:jc w:val="both"/>
        <w:rPr>
          <w:bCs/>
          <w:sz w:val="28"/>
          <w:szCs w:val="28"/>
        </w:rPr>
      </w:pPr>
      <w:r>
        <w:rPr>
          <w:bCs/>
          <w:sz w:val="28"/>
          <w:szCs w:val="28"/>
        </w:rPr>
        <w:t>11. Опишите роль операционного менеджмента в организационной структуре предприятия и изменение роли в технологическом бизнесе.</w:t>
      </w:r>
    </w:p>
    <w:p w:rsidR="006E0E3F" w:rsidRDefault="0084499B">
      <w:pPr>
        <w:pStyle w:val="afb"/>
        <w:shd w:val="clear" w:color="auto" w:fill="FFFFFF"/>
        <w:spacing w:beforeAutospacing="0" w:afterAutospacing="0" w:line="360" w:lineRule="auto"/>
        <w:ind w:firstLine="567"/>
        <w:jc w:val="both"/>
        <w:rPr>
          <w:bCs/>
          <w:sz w:val="28"/>
          <w:szCs w:val="28"/>
        </w:rPr>
      </w:pPr>
      <w:r>
        <w:rPr>
          <w:bCs/>
          <w:sz w:val="28"/>
          <w:szCs w:val="28"/>
        </w:rPr>
        <w:t>12. Раскройте содержание следующих подходов к управлению производством: автоматизация, информатизация, локализация, outsourcing.</w:t>
      </w:r>
    </w:p>
    <w:p w:rsidR="006E0E3F" w:rsidRDefault="0084499B">
      <w:pPr>
        <w:pStyle w:val="afb"/>
        <w:shd w:val="clear" w:color="auto" w:fill="FFFFFF"/>
        <w:spacing w:beforeAutospacing="0" w:afterAutospacing="0" w:line="360" w:lineRule="auto"/>
        <w:ind w:firstLine="567"/>
        <w:jc w:val="both"/>
        <w:rPr>
          <w:bCs/>
          <w:sz w:val="28"/>
          <w:szCs w:val="28"/>
        </w:rPr>
      </w:pPr>
      <w:r>
        <w:rPr>
          <w:bCs/>
          <w:sz w:val="28"/>
          <w:szCs w:val="28"/>
        </w:rPr>
        <w:t>13. Раскройте содержание процессного подхода к управлению организацией, определите понятие бизнес-процесса и управления бизнес-процессами.</w:t>
      </w:r>
    </w:p>
    <w:p w:rsidR="006E0E3F" w:rsidRDefault="0084499B">
      <w:pPr>
        <w:pStyle w:val="afb"/>
        <w:shd w:val="clear" w:color="auto" w:fill="FFFFFF"/>
        <w:spacing w:beforeAutospacing="0" w:afterAutospacing="0" w:line="360" w:lineRule="auto"/>
        <w:ind w:firstLine="567"/>
        <w:jc w:val="both"/>
        <w:rPr>
          <w:bCs/>
          <w:sz w:val="28"/>
          <w:szCs w:val="28"/>
        </w:rPr>
      </w:pPr>
      <w:r>
        <w:rPr>
          <w:bCs/>
          <w:sz w:val="28"/>
          <w:szCs w:val="28"/>
        </w:rPr>
        <w:t>14. Раскройте роль моделирования в анализе бизнес-процессов, перечислите и обоснуйте основные виды моделирования бизнес-процессов.</w:t>
      </w:r>
    </w:p>
    <w:p w:rsidR="006E0E3F" w:rsidRDefault="0084499B">
      <w:pPr>
        <w:pStyle w:val="afb"/>
        <w:shd w:val="clear" w:color="auto" w:fill="FFFFFF"/>
        <w:spacing w:beforeAutospacing="0" w:afterAutospacing="0" w:line="360" w:lineRule="auto"/>
        <w:ind w:firstLine="567"/>
        <w:jc w:val="both"/>
        <w:rPr>
          <w:bCs/>
          <w:sz w:val="28"/>
          <w:szCs w:val="28"/>
        </w:rPr>
      </w:pPr>
      <w:r>
        <w:rPr>
          <w:bCs/>
          <w:sz w:val="28"/>
          <w:szCs w:val="28"/>
        </w:rPr>
        <w:t>15. Раскройте содержание подхода "непрерывное совершенствование бизнес-процессов", опишите его сильные и слабые стороны.</w:t>
      </w:r>
    </w:p>
    <w:p w:rsidR="006E0E3F" w:rsidRDefault="0084499B">
      <w:pPr>
        <w:pStyle w:val="afb"/>
        <w:shd w:val="clear" w:color="auto" w:fill="FFFFFF"/>
        <w:spacing w:beforeAutospacing="0" w:afterAutospacing="0" w:line="360" w:lineRule="auto"/>
        <w:ind w:firstLine="567"/>
        <w:jc w:val="both"/>
        <w:rPr>
          <w:bCs/>
          <w:sz w:val="28"/>
          <w:szCs w:val="28"/>
        </w:rPr>
      </w:pPr>
      <w:r>
        <w:rPr>
          <w:bCs/>
          <w:sz w:val="28"/>
          <w:szCs w:val="28"/>
        </w:rPr>
        <w:t>16. Раскройте содержание подхода "реинжиниринг бизнес-процессов", опишите его сильные и слабые стороны.</w:t>
      </w:r>
    </w:p>
    <w:p w:rsidR="006E0E3F" w:rsidRDefault="0084499B">
      <w:pPr>
        <w:pStyle w:val="afb"/>
        <w:shd w:val="clear" w:color="auto" w:fill="FFFFFF"/>
        <w:spacing w:beforeAutospacing="0" w:afterAutospacing="0" w:line="360" w:lineRule="auto"/>
        <w:ind w:firstLine="567"/>
        <w:jc w:val="both"/>
        <w:rPr>
          <w:bCs/>
          <w:sz w:val="28"/>
          <w:szCs w:val="28"/>
        </w:rPr>
      </w:pPr>
      <w:r>
        <w:rPr>
          <w:bCs/>
          <w:sz w:val="28"/>
          <w:szCs w:val="28"/>
        </w:rPr>
        <w:t>17. Раскройте содержание подхода "трансформация бизнес-процессов", опишите его сильные и слабые стороны.</w:t>
      </w:r>
    </w:p>
    <w:p w:rsidR="006E0E3F" w:rsidRDefault="0084499B">
      <w:pPr>
        <w:pStyle w:val="afb"/>
        <w:shd w:val="clear" w:color="auto" w:fill="FFFFFF"/>
        <w:spacing w:beforeAutospacing="0" w:afterAutospacing="0" w:line="360" w:lineRule="auto"/>
        <w:ind w:firstLine="567"/>
        <w:jc w:val="both"/>
        <w:rPr>
          <w:bCs/>
          <w:sz w:val="28"/>
          <w:szCs w:val="28"/>
        </w:rPr>
      </w:pPr>
      <w:r>
        <w:rPr>
          <w:bCs/>
          <w:sz w:val="28"/>
          <w:szCs w:val="28"/>
        </w:rPr>
        <w:t>18. Раскройте понятие и сущность операционной стратегии компании, ее связь с корпоративной стратегией организации.</w:t>
      </w:r>
    </w:p>
    <w:p w:rsidR="006E0E3F" w:rsidRDefault="0084499B">
      <w:pPr>
        <w:pStyle w:val="afb"/>
        <w:shd w:val="clear" w:color="auto" w:fill="FFFFFF"/>
        <w:spacing w:beforeAutospacing="0" w:afterAutospacing="0" w:line="360" w:lineRule="auto"/>
        <w:ind w:firstLine="567"/>
        <w:jc w:val="both"/>
        <w:rPr>
          <w:bCs/>
          <w:sz w:val="28"/>
          <w:szCs w:val="28"/>
        </w:rPr>
      </w:pPr>
      <w:r>
        <w:rPr>
          <w:bCs/>
          <w:sz w:val="28"/>
          <w:szCs w:val="28"/>
        </w:rPr>
        <w:lastRenderedPageBreak/>
        <w:t>19. Опишите порядок определения операционных приоритетов и рабочих рамок операционной стратегии в производстве.</w:t>
      </w:r>
    </w:p>
    <w:p w:rsidR="006E0E3F" w:rsidRDefault="0084499B">
      <w:pPr>
        <w:pStyle w:val="afb"/>
        <w:shd w:val="clear" w:color="auto" w:fill="FFFFFF"/>
        <w:spacing w:beforeAutospacing="0" w:afterAutospacing="0" w:line="360" w:lineRule="auto"/>
        <w:ind w:firstLine="567"/>
        <w:jc w:val="both"/>
        <w:rPr>
          <w:bCs/>
          <w:sz w:val="28"/>
          <w:szCs w:val="28"/>
        </w:rPr>
      </w:pPr>
      <w:r>
        <w:rPr>
          <w:bCs/>
          <w:sz w:val="28"/>
          <w:szCs w:val="28"/>
        </w:rPr>
        <w:t>20. Перечислите перспективные направления развитие производственной стратегии компании и связанные с ними возможности и угрозы.</w:t>
      </w:r>
    </w:p>
    <w:p w:rsidR="006E0E3F" w:rsidRDefault="0084499B">
      <w:pPr>
        <w:pStyle w:val="afb"/>
        <w:shd w:val="clear" w:color="auto" w:fill="FFFFFF"/>
        <w:spacing w:beforeAutospacing="0" w:afterAutospacing="0" w:line="360" w:lineRule="auto"/>
        <w:ind w:firstLine="567"/>
        <w:jc w:val="both"/>
        <w:rPr>
          <w:bCs/>
          <w:sz w:val="28"/>
          <w:szCs w:val="28"/>
        </w:rPr>
      </w:pPr>
      <w:r>
        <w:rPr>
          <w:bCs/>
          <w:sz w:val="28"/>
          <w:szCs w:val="28"/>
        </w:rPr>
        <w:t xml:space="preserve">21. Раскройте понятие производственной деятельности и производственной системы и их место в структуре производственной компании. </w:t>
      </w:r>
    </w:p>
    <w:p w:rsidR="006E0E3F" w:rsidRDefault="0084499B">
      <w:pPr>
        <w:pStyle w:val="afb"/>
        <w:shd w:val="clear" w:color="auto" w:fill="FFFFFF"/>
        <w:spacing w:beforeAutospacing="0" w:afterAutospacing="0" w:line="360" w:lineRule="auto"/>
        <w:ind w:firstLine="567"/>
        <w:jc w:val="both"/>
        <w:rPr>
          <w:bCs/>
          <w:sz w:val="28"/>
          <w:szCs w:val="28"/>
        </w:rPr>
      </w:pPr>
      <w:r>
        <w:rPr>
          <w:bCs/>
          <w:sz w:val="28"/>
          <w:szCs w:val="28"/>
        </w:rPr>
        <w:t>22. Перечислите концепции и стратегии организации процесса производства, выделите их сильные и слабые стороны.</w:t>
      </w:r>
    </w:p>
    <w:p w:rsidR="006E0E3F" w:rsidRDefault="0084499B">
      <w:pPr>
        <w:pStyle w:val="afb"/>
        <w:shd w:val="clear" w:color="auto" w:fill="FFFFFF"/>
        <w:spacing w:beforeAutospacing="0" w:afterAutospacing="0" w:line="360" w:lineRule="auto"/>
        <w:ind w:firstLine="567"/>
        <w:jc w:val="both"/>
        <w:rPr>
          <w:bCs/>
          <w:sz w:val="28"/>
          <w:szCs w:val="28"/>
        </w:rPr>
      </w:pPr>
      <w:r>
        <w:rPr>
          <w:bCs/>
          <w:sz w:val="28"/>
          <w:szCs w:val="28"/>
        </w:rPr>
        <w:t>23. Раскройте понятия разработки и проектирования производственного процесса, опишите основные типы производственных процессов.</w:t>
      </w:r>
    </w:p>
    <w:p w:rsidR="006E0E3F" w:rsidRDefault="0084499B">
      <w:pPr>
        <w:pStyle w:val="afb"/>
        <w:shd w:val="clear" w:color="auto" w:fill="FFFFFF"/>
        <w:spacing w:beforeAutospacing="0" w:afterAutospacing="0" w:line="360" w:lineRule="auto"/>
        <w:ind w:firstLine="567"/>
        <w:jc w:val="both"/>
        <w:rPr>
          <w:bCs/>
          <w:sz w:val="28"/>
          <w:szCs w:val="28"/>
        </w:rPr>
      </w:pPr>
      <w:r>
        <w:rPr>
          <w:bCs/>
          <w:sz w:val="28"/>
          <w:szCs w:val="28"/>
        </w:rPr>
        <w:t>24. Раскройте содержание проблемы выбора «объем-разнообразие», опишите и обоснуйте основные стратегии выбора.</w:t>
      </w:r>
    </w:p>
    <w:p w:rsidR="006E0E3F" w:rsidRDefault="0084499B">
      <w:pPr>
        <w:pStyle w:val="afb"/>
        <w:shd w:val="clear" w:color="auto" w:fill="FFFFFF"/>
        <w:spacing w:beforeAutospacing="0" w:afterAutospacing="0" w:line="360" w:lineRule="auto"/>
        <w:ind w:firstLine="567"/>
        <w:jc w:val="both"/>
        <w:rPr>
          <w:bCs/>
          <w:sz w:val="28"/>
          <w:szCs w:val="28"/>
        </w:rPr>
      </w:pPr>
      <w:r>
        <w:rPr>
          <w:bCs/>
          <w:sz w:val="28"/>
          <w:szCs w:val="28"/>
        </w:rPr>
        <w:t>25. Перечислите и раскройте содержание принципов организации проектирования производственных процессов и планирования производственных мощностей.</w:t>
      </w:r>
    </w:p>
    <w:p w:rsidR="006E0E3F" w:rsidRDefault="0084499B">
      <w:pPr>
        <w:pStyle w:val="afb"/>
        <w:shd w:val="clear" w:color="auto" w:fill="FFFFFF"/>
        <w:spacing w:beforeAutospacing="0" w:afterAutospacing="0" w:line="360" w:lineRule="auto"/>
        <w:ind w:firstLine="567"/>
        <w:jc w:val="both"/>
        <w:rPr>
          <w:bCs/>
          <w:sz w:val="28"/>
          <w:szCs w:val="28"/>
        </w:rPr>
      </w:pPr>
      <w:r>
        <w:rPr>
          <w:bCs/>
          <w:sz w:val="28"/>
          <w:szCs w:val="28"/>
        </w:rPr>
        <w:t>26. Определите порядок выбора технологического решения и структуры технологического процесса.</w:t>
      </w:r>
    </w:p>
    <w:p w:rsidR="006E0E3F" w:rsidRDefault="0084499B">
      <w:pPr>
        <w:pStyle w:val="afb"/>
        <w:shd w:val="clear" w:color="auto" w:fill="FFFFFF"/>
        <w:spacing w:beforeAutospacing="0" w:afterAutospacing="0" w:line="360" w:lineRule="auto"/>
        <w:ind w:firstLine="567"/>
        <w:jc w:val="both"/>
        <w:rPr>
          <w:bCs/>
          <w:sz w:val="28"/>
          <w:szCs w:val="28"/>
        </w:rPr>
      </w:pPr>
      <w:r>
        <w:rPr>
          <w:bCs/>
          <w:sz w:val="28"/>
          <w:szCs w:val="28"/>
        </w:rPr>
        <w:t>27. Перечислите и обоснуйте признаки высокотехнологического производства, приведите примеры высокотехнологических производств.</w:t>
      </w:r>
    </w:p>
    <w:p w:rsidR="006E0E3F" w:rsidRDefault="0084499B">
      <w:pPr>
        <w:pStyle w:val="afb"/>
        <w:shd w:val="clear" w:color="auto" w:fill="FFFFFF"/>
        <w:spacing w:beforeAutospacing="0" w:afterAutospacing="0" w:line="360" w:lineRule="auto"/>
        <w:ind w:firstLine="567"/>
        <w:jc w:val="both"/>
        <w:rPr>
          <w:bCs/>
          <w:sz w:val="28"/>
          <w:szCs w:val="28"/>
        </w:rPr>
      </w:pPr>
      <w:r>
        <w:rPr>
          <w:bCs/>
          <w:sz w:val="28"/>
          <w:szCs w:val="28"/>
        </w:rPr>
        <w:t>28. Перечислите типы технологических процессов и определите порядок выбора технологического процесса.</w:t>
      </w:r>
    </w:p>
    <w:p w:rsidR="006E0E3F" w:rsidRDefault="0084499B">
      <w:pPr>
        <w:pStyle w:val="afb"/>
        <w:shd w:val="clear" w:color="auto" w:fill="FFFFFF"/>
        <w:spacing w:beforeAutospacing="0" w:afterAutospacing="0" w:line="360" w:lineRule="auto"/>
        <w:ind w:firstLine="567"/>
        <w:jc w:val="both"/>
        <w:rPr>
          <w:bCs/>
          <w:sz w:val="28"/>
          <w:szCs w:val="28"/>
        </w:rPr>
      </w:pPr>
      <w:r>
        <w:rPr>
          <w:bCs/>
          <w:sz w:val="28"/>
          <w:szCs w:val="28"/>
        </w:rPr>
        <w:t>29. Опишите порядок планирования трудового процесса и нормирования труда при организации производства.</w:t>
      </w:r>
    </w:p>
    <w:p w:rsidR="006E0E3F" w:rsidRDefault="0084499B">
      <w:pPr>
        <w:pStyle w:val="afb"/>
        <w:shd w:val="clear" w:color="auto" w:fill="FFFFFF"/>
        <w:spacing w:beforeAutospacing="0" w:afterAutospacing="0" w:line="360" w:lineRule="auto"/>
        <w:ind w:firstLine="567"/>
        <w:jc w:val="both"/>
        <w:rPr>
          <w:bCs/>
          <w:sz w:val="28"/>
          <w:szCs w:val="28"/>
        </w:rPr>
      </w:pPr>
      <w:r>
        <w:rPr>
          <w:bCs/>
          <w:sz w:val="28"/>
          <w:szCs w:val="28"/>
        </w:rPr>
        <w:t>30. Опишите методы построение ассортиментных матриц и ценовых диаграмм для позиционирования новой продукции на рынке.</w:t>
      </w:r>
    </w:p>
    <w:p w:rsidR="006E0E3F" w:rsidRDefault="0084499B">
      <w:pPr>
        <w:pStyle w:val="afb"/>
        <w:shd w:val="clear" w:color="auto" w:fill="FFFFFF"/>
        <w:spacing w:beforeAutospacing="0" w:afterAutospacing="0" w:line="360" w:lineRule="auto"/>
        <w:ind w:firstLine="567"/>
        <w:jc w:val="both"/>
        <w:rPr>
          <w:bCs/>
          <w:sz w:val="28"/>
          <w:szCs w:val="28"/>
        </w:rPr>
      </w:pPr>
      <w:r>
        <w:rPr>
          <w:bCs/>
          <w:sz w:val="28"/>
          <w:szCs w:val="28"/>
        </w:rPr>
        <w:t>31. Раскройте содержание сервис-системной матрицы и определите порядок структуризации сервисных контактов.</w:t>
      </w:r>
    </w:p>
    <w:p w:rsidR="006E0E3F" w:rsidRDefault="0084499B">
      <w:pPr>
        <w:pStyle w:val="afb"/>
        <w:shd w:val="clear" w:color="auto" w:fill="FFFFFF"/>
        <w:spacing w:beforeAutospacing="0" w:afterAutospacing="0" w:line="360" w:lineRule="auto"/>
        <w:ind w:firstLine="567"/>
        <w:jc w:val="both"/>
        <w:rPr>
          <w:bCs/>
          <w:sz w:val="28"/>
          <w:szCs w:val="28"/>
        </w:rPr>
      </w:pPr>
      <w:r>
        <w:rPr>
          <w:bCs/>
          <w:sz w:val="28"/>
          <w:szCs w:val="28"/>
        </w:rPr>
        <w:t>32. Опишите принципы и порядок управления проектом в организациях, перечислите типичные ошибки, допускаемые при управлении проектами.</w:t>
      </w:r>
    </w:p>
    <w:p w:rsidR="006E0E3F" w:rsidRDefault="0084499B">
      <w:pPr>
        <w:pStyle w:val="afb"/>
        <w:shd w:val="clear" w:color="auto" w:fill="FFFFFF"/>
        <w:spacing w:beforeAutospacing="0" w:afterAutospacing="0" w:line="360" w:lineRule="auto"/>
        <w:ind w:firstLine="567"/>
        <w:jc w:val="both"/>
        <w:rPr>
          <w:bCs/>
          <w:sz w:val="28"/>
          <w:szCs w:val="28"/>
        </w:rPr>
      </w:pPr>
      <w:r>
        <w:rPr>
          <w:bCs/>
          <w:sz w:val="28"/>
          <w:szCs w:val="28"/>
        </w:rPr>
        <w:lastRenderedPageBreak/>
        <w:t>33. Перечислите и раскройте содержание статистических методов управления качеством, приведите примеры их использования.</w:t>
      </w:r>
    </w:p>
    <w:p w:rsidR="006E0E3F" w:rsidRDefault="0084499B">
      <w:pPr>
        <w:pStyle w:val="afb"/>
        <w:shd w:val="clear" w:color="auto" w:fill="FFFFFF"/>
        <w:spacing w:beforeAutospacing="0" w:afterAutospacing="0" w:line="360" w:lineRule="auto"/>
        <w:ind w:firstLine="567"/>
        <w:jc w:val="both"/>
        <w:rPr>
          <w:bCs/>
          <w:sz w:val="28"/>
          <w:szCs w:val="28"/>
        </w:rPr>
      </w:pPr>
      <w:r>
        <w:rPr>
          <w:bCs/>
          <w:sz w:val="28"/>
          <w:szCs w:val="28"/>
        </w:rPr>
        <w:t>34. Опишите порядок сертификации в соответствии со стандартом ISO 9001, перечислите сильные и слабые стороны сертификации.</w:t>
      </w:r>
    </w:p>
    <w:p w:rsidR="006E0E3F" w:rsidRDefault="0084499B">
      <w:pPr>
        <w:pStyle w:val="afb"/>
        <w:shd w:val="clear" w:color="auto" w:fill="FFFFFF"/>
        <w:spacing w:beforeAutospacing="0" w:afterAutospacing="0" w:line="360" w:lineRule="auto"/>
        <w:ind w:firstLine="567"/>
        <w:jc w:val="both"/>
        <w:rPr>
          <w:bCs/>
          <w:sz w:val="28"/>
          <w:szCs w:val="28"/>
        </w:rPr>
      </w:pPr>
      <w:r>
        <w:rPr>
          <w:bCs/>
          <w:sz w:val="28"/>
          <w:szCs w:val="28"/>
        </w:rPr>
        <w:t>35. Опишите принципы функционирования систем управления запасами при зависимом и независимом спросе.</w:t>
      </w:r>
    </w:p>
    <w:p w:rsidR="006E0E3F" w:rsidRDefault="0084499B">
      <w:pPr>
        <w:pStyle w:val="afb"/>
        <w:shd w:val="clear" w:color="auto" w:fill="FFFFFF"/>
        <w:spacing w:beforeAutospacing="0" w:afterAutospacing="0" w:line="360" w:lineRule="auto"/>
        <w:ind w:firstLine="567"/>
        <w:jc w:val="both"/>
        <w:rPr>
          <w:bCs/>
          <w:sz w:val="28"/>
          <w:szCs w:val="28"/>
        </w:rPr>
      </w:pPr>
      <w:r>
        <w:rPr>
          <w:bCs/>
          <w:sz w:val="28"/>
          <w:szCs w:val="28"/>
        </w:rPr>
        <w:t>36. Раскройте содержание ABC и ХУZ видов анализа, как инструментов прогнозирования закупок и продаж продукции.</w:t>
      </w:r>
    </w:p>
    <w:p w:rsidR="006E0E3F" w:rsidRDefault="0084499B">
      <w:pPr>
        <w:pStyle w:val="afb"/>
        <w:shd w:val="clear" w:color="auto" w:fill="FFFFFF"/>
        <w:spacing w:beforeAutospacing="0" w:afterAutospacing="0" w:line="360" w:lineRule="auto"/>
        <w:ind w:firstLine="567"/>
        <w:jc w:val="both"/>
        <w:rPr>
          <w:bCs/>
          <w:sz w:val="28"/>
          <w:szCs w:val="28"/>
        </w:rPr>
      </w:pPr>
      <w:r>
        <w:rPr>
          <w:bCs/>
          <w:sz w:val="28"/>
          <w:szCs w:val="28"/>
        </w:rPr>
        <w:t>37. Раскройте экономическую сущность проблемы очередей и определите соотношение между затратами и пропускной способностью системы обслуживания.</w:t>
      </w:r>
    </w:p>
    <w:p w:rsidR="006E0E3F" w:rsidRDefault="0084499B">
      <w:pPr>
        <w:pStyle w:val="afb"/>
        <w:shd w:val="clear" w:color="auto" w:fill="FFFFFF"/>
        <w:spacing w:beforeAutospacing="0" w:afterAutospacing="0" w:line="360" w:lineRule="auto"/>
        <w:ind w:firstLine="567"/>
        <w:jc w:val="both"/>
        <w:rPr>
          <w:bCs/>
          <w:sz w:val="28"/>
          <w:szCs w:val="28"/>
        </w:rPr>
      </w:pPr>
      <w:r>
        <w:rPr>
          <w:bCs/>
          <w:sz w:val="28"/>
          <w:szCs w:val="28"/>
        </w:rPr>
        <w:t>38. Перечислите основные модели очередей и приведите примеры расчетов параметров для каждого вида очереди.</w:t>
      </w:r>
    </w:p>
    <w:p w:rsidR="006E0E3F" w:rsidRDefault="0084499B">
      <w:pPr>
        <w:pStyle w:val="afb"/>
        <w:shd w:val="clear" w:color="auto" w:fill="FFFFFF"/>
        <w:spacing w:beforeAutospacing="0" w:afterAutospacing="0" w:line="360" w:lineRule="auto"/>
        <w:ind w:firstLine="567"/>
        <w:jc w:val="both"/>
        <w:rPr>
          <w:bCs/>
          <w:sz w:val="28"/>
          <w:szCs w:val="28"/>
        </w:rPr>
      </w:pPr>
      <w:r>
        <w:rPr>
          <w:bCs/>
          <w:sz w:val="28"/>
          <w:szCs w:val="28"/>
        </w:rPr>
        <w:t>39. Раскройте содержание управления цепью поставок, определите основные материальные, информационные и финансовые потоки в цепях поставок.</w:t>
      </w:r>
    </w:p>
    <w:p w:rsidR="006E0E3F" w:rsidRDefault="006E0E3F">
      <w:pPr>
        <w:spacing w:line="360" w:lineRule="auto"/>
        <w:jc w:val="both"/>
        <w:rPr>
          <w:rFonts w:ascii="Times New Roman" w:hAnsi="Times New Roman" w:cs="Times New Roman"/>
        </w:rPr>
      </w:pPr>
    </w:p>
    <w:p w:rsidR="006E0E3F" w:rsidRDefault="0084499B">
      <w:pPr>
        <w:spacing w:line="360" w:lineRule="auto"/>
        <w:ind w:firstLine="709"/>
        <w:jc w:val="center"/>
        <w:rPr>
          <w:rFonts w:ascii="Times New Roman" w:hAnsi="Times New Roman" w:cs="Times New Roman"/>
          <w:b/>
          <w:szCs w:val="28"/>
        </w:rPr>
      </w:pPr>
      <w:r>
        <w:rPr>
          <w:rFonts w:ascii="Times New Roman" w:hAnsi="Times New Roman" w:cs="Times New Roman"/>
          <w:b/>
          <w:szCs w:val="28"/>
        </w:rPr>
        <w:t>Примеры расчетно-аналитических заданий</w:t>
      </w:r>
    </w:p>
    <w:p w:rsidR="006E0E3F" w:rsidRDefault="0084499B" w:rsidP="00E41CC5">
      <w:pPr>
        <w:spacing w:line="276" w:lineRule="auto"/>
        <w:ind w:firstLine="567"/>
        <w:jc w:val="both"/>
        <w:rPr>
          <w:rFonts w:ascii="Times New Roman" w:hAnsi="Times New Roman" w:cs="Times New Roman"/>
          <w:color w:val="000000"/>
          <w:szCs w:val="28"/>
        </w:rPr>
      </w:pPr>
      <w:r>
        <w:rPr>
          <w:rFonts w:ascii="Times New Roman" w:eastAsiaTheme="minorHAnsi" w:hAnsi="Times New Roman" w:cs="Times New Roman"/>
          <w:szCs w:val="28"/>
          <w:lang w:eastAsia="en-US"/>
        </w:rPr>
        <w:t xml:space="preserve">1. </w:t>
      </w:r>
      <w:r>
        <w:rPr>
          <w:rFonts w:ascii="Times New Roman" w:hAnsi="Times New Roman" w:cs="Times New Roman"/>
          <w:color w:val="000000"/>
          <w:szCs w:val="28"/>
        </w:rPr>
        <w:t>Выполнить расчет по модели управления запасами с фиксированным размером заказа по указанным данным: план годового выпуска офисных кресел предприятием ООО «ОфисМебель» составляет 700 единиц, при этом на каждую единицу готовой продукции требуется 5 единиц комплектующего изделия «Колесо мебельное». Известно, что оптимальный размер заказа составляет 250 шт. Время поставки, указанное в договоре о поставке, составляет 8 дней, возможная задержка поставки – 3 дня. Число рабочих дней в году – 220 дней.</w:t>
      </w:r>
    </w:p>
    <w:p w:rsidR="006E0E3F" w:rsidRDefault="0084499B" w:rsidP="00E41CC5">
      <w:pPr>
        <w:spacing w:line="276" w:lineRule="auto"/>
        <w:ind w:firstLine="567"/>
        <w:jc w:val="both"/>
        <w:rPr>
          <w:rFonts w:ascii="Times New Roman" w:hAnsi="Times New Roman" w:cs="Times New Roman"/>
          <w:color w:val="000000"/>
          <w:szCs w:val="28"/>
        </w:rPr>
      </w:pPr>
      <w:r>
        <w:rPr>
          <w:rFonts w:ascii="Times New Roman" w:hAnsi="Times New Roman" w:cs="Times New Roman"/>
          <w:color w:val="000000"/>
          <w:szCs w:val="28"/>
        </w:rPr>
        <w:t>Построить график движения запасов, промоделировать 2 варианта сбоя в системе: задержка в поставке, увеличение интенсивности потребления, показать изменения на графике.</w:t>
      </w:r>
    </w:p>
    <w:p w:rsidR="006E0E3F" w:rsidRDefault="0084499B" w:rsidP="00E41CC5">
      <w:pPr>
        <w:spacing w:line="276" w:lineRule="auto"/>
        <w:ind w:firstLine="567"/>
        <w:jc w:val="both"/>
        <w:rPr>
          <w:rFonts w:ascii="Times New Roman" w:hAnsi="Times New Roman" w:cs="Times New Roman"/>
          <w:color w:val="000000"/>
          <w:szCs w:val="28"/>
        </w:rPr>
      </w:pPr>
      <w:r>
        <w:rPr>
          <w:rFonts w:ascii="Times New Roman" w:hAnsi="Times New Roman" w:cs="Times New Roman"/>
          <w:color w:val="000000"/>
          <w:szCs w:val="28"/>
        </w:rPr>
        <w:t>Сделать выводы о надежности модели управления запасами, предложить варианты повышения устойчивости к возможным сбоям системы. Определить условия применения данной модели на практике.</w:t>
      </w:r>
    </w:p>
    <w:p w:rsidR="006E0E3F" w:rsidRDefault="006E0E3F" w:rsidP="00E41CC5">
      <w:pPr>
        <w:spacing w:line="276" w:lineRule="auto"/>
        <w:ind w:firstLine="567"/>
        <w:jc w:val="both"/>
        <w:rPr>
          <w:rFonts w:ascii="Times New Roman" w:hAnsi="Times New Roman" w:cs="Times New Roman"/>
          <w:color w:val="000000"/>
          <w:szCs w:val="28"/>
        </w:rPr>
      </w:pPr>
    </w:p>
    <w:p w:rsidR="006E0E3F" w:rsidRDefault="0084499B" w:rsidP="00E41CC5">
      <w:pPr>
        <w:spacing w:line="276" w:lineRule="auto"/>
        <w:ind w:firstLine="567"/>
        <w:jc w:val="both"/>
        <w:rPr>
          <w:rFonts w:ascii="Times New Roman" w:hAnsi="Times New Roman" w:cs="Times New Roman"/>
          <w:szCs w:val="28"/>
        </w:rPr>
      </w:pPr>
      <w:r>
        <w:rPr>
          <w:rFonts w:ascii="Times New Roman" w:hAnsi="Times New Roman" w:cs="Times New Roman"/>
          <w:szCs w:val="28"/>
        </w:rPr>
        <w:t xml:space="preserve">2. Завод выпускает два продукта: P и Q. Дефектов — ноль. </w:t>
      </w:r>
    </w:p>
    <w:p w:rsidR="006E0E3F" w:rsidRDefault="0084499B" w:rsidP="00E41CC5">
      <w:pPr>
        <w:spacing w:line="276" w:lineRule="auto"/>
        <w:ind w:firstLine="567"/>
        <w:jc w:val="both"/>
        <w:rPr>
          <w:rFonts w:ascii="Times New Roman" w:hAnsi="Times New Roman" w:cs="Times New Roman"/>
          <w:szCs w:val="28"/>
        </w:rPr>
      </w:pPr>
      <w:r>
        <w:rPr>
          <w:rFonts w:ascii="Times New Roman" w:hAnsi="Times New Roman" w:cs="Times New Roman"/>
          <w:szCs w:val="28"/>
        </w:rPr>
        <w:t xml:space="preserve">Планово-предупредительных ремонтов нет. </w:t>
      </w:r>
    </w:p>
    <w:p w:rsidR="006E0E3F" w:rsidRDefault="0084499B" w:rsidP="00E41CC5">
      <w:pPr>
        <w:spacing w:line="276" w:lineRule="auto"/>
        <w:ind w:firstLine="567"/>
        <w:jc w:val="both"/>
        <w:rPr>
          <w:rFonts w:ascii="Times New Roman" w:hAnsi="Times New Roman" w:cs="Times New Roman"/>
          <w:szCs w:val="28"/>
        </w:rPr>
      </w:pPr>
      <w:r>
        <w:rPr>
          <w:rFonts w:ascii="Times New Roman" w:hAnsi="Times New Roman" w:cs="Times New Roman"/>
          <w:szCs w:val="28"/>
        </w:rPr>
        <w:lastRenderedPageBreak/>
        <w:t>Время переналадки оборудования равно нулю.</w:t>
      </w:r>
    </w:p>
    <w:p w:rsidR="006E0E3F" w:rsidRDefault="0084499B" w:rsidP="00E41CC5">
      <w:pPr>
        <w:spacing w:line="276" w:lineRule="auto"/>
        <w:ind w:firstLine="567"/>
        <w:jc w:val="both"/>
        <w:rPr>
          <w:rFonts w:ascii="Times New Roman" w:hAnsi="Times New Roman" w:cs="Times New Roman"/>
          <w:szCs w:val="28"/>
        </w:rPr>
      </w:pPr>
      <w:r>
        <w:rPr>
          <w:rFonts w:ascii="Times New Roman" w:hAnsi="Times New Roman" w:cs="Times New Roman"/>
          <w:szCs w:val="28"/>
        </w:rPr>
        <w:t>Отпускные цены на продукты жестко зафиксированы: продукт Р стоит $90 за 1 штуку, и Q стоит $100 за 1 штуку.</w:t>
      </w:r>
    </w:p>
    <w:p w:rsidR="006E0E3F" w:rsidRDefault="0084499B" w:rsidP="00E41CC5">
      <w:pPr>
        <w:spacing w:line="276" w:lineRule="auto"/>
        <w:ind w:firstLine="567"/>
        <w:jc w:val="both"/>
        <w:rPr>
          <w:rFonts w:ascii="Times New Roman" w:hAnsi="Times New Roman" w:cs="Times New Roman"/>
          <w:szCs w:val="28"/>
        </w:rPr>
      </w:pPr>
      <w:r>
        <w:rPr>
          <w:rFonts w:ascii="Times New Roman" w:hAnsi="Times New Roman" w:cs="Times New Roman"/>
          <w:szCs w:val="28"/>
        </w:rPr>
        <w:t>Абсолютно точно известно, что рынок готов у нас купить 100 штук P и 50 штук Q в неделю.</w:t>
      </w:r>
    </w:p>
    <w:p w:rsidR="006E0E3F" w:rsidRDefault="0084499B" w:rsidP="00E41CC5">
      <w:pPr>
        <w:spacing w:line="276" w:lineRule="auto"/>
        <w:ind w:firstLine="567"/>
        <w:jc w:val="both"/>
        <w:rPr>
          <w:rFonts w:ascii="Times New Roman" w:hAnsi="Times New Roman" w:cs="Times New Roman"/>
          <w:szCs w:val="28"/>
        </w:rPr>
      </w:pPr>
      <w:r>
        <w:rPr>
          <w:rFonts w:ascii="Times New Roman" w:hAnsi="Times New Roman" w:cs="Times New Roman"/>
          <w:szCs w:val="28"/>
        </w:rPr>
        <w:t>На заводе имеется по одному работнику каждого типа A, B, C и D, и они абсолютно не взаимозаменяемы.</w:t>
      </w:r>
    </w:p>
    <w:p w:rsidR="006E0E3F" w:rsidRDefault="0084499B" w:rsidP="00E41CC5">
      <w:pPr>
        <w:spacing w:line="276" w:lineRule="auto"/>
        <w:ind w:firstLine="567"/>
        <w:jc w:val="both"/>
        <w:rPr>
          <w:rFonts w:ascii="Times New Roman" w:hAnsi="Times New Roman" w:cs="Times New Roman"/>
          <w:szCs w:val="28"/>
        </w:rPr>
      </w:pPr>
      <w:r>
        <w:rPr>
          <w:rFonts w:ascii="Times New Roman" w:hAnsi="Times New Roman" w:cs="Times New Roman"/>
          <w:szCs w:val="28"/>
        </w:rPr>
        <w:t>Каждый рабочий доступен 5 дней в неделю, 8 часов в день, 60 минут в час. Или 2400 минут в неделю. Простоев нет.</w:t>
      </w:r>
    </w:p>
    <w:p w:rsidR="006E0E3F" w:rsidRDefault="0084499B" w:rsidP="00E41CC5">
      <w:pPr>
        <w:spacing w:line="276" w:lineRule="auto"/>
        <w:ind w:firstLine="567"/>
        <w:jc w:val="both"/>
        <w:rPr>
          <w:rFonts w:ascii="Times New Roman" w:hAnsi="Times New Roman" w:cs="Times New Roman"/>
          <w:szCs w:val="28"/>
        </w:rPr>
      </w:pPr>
      <w:r>
        <w:rPr>
          <w:rFonts w:ascii="Times New Roman" w:hAnsi="Times New Roman" w:cs="Times New Roman"/>
          <w:szCs w:val="28"/>
        </w:rPr>
        <w:t>Операционные расходы составляют $6000 в неделю и включают зарплату рабочих, продавцов, управленческого персонала и деньги, которые завод платит за электроэнергию, банковский кредит и т.д.</w:t>
      </w:r>
    </w:p>
    <w:p w:rsidR="006E0E3F" w:rsidRDefault="0084499B" w:rsidP="00E41CC5">
      <w:pPr>
        <w:spacing w:line="276" w:lineRule="auto"/>
        <w:ind w:firstLine="567"/>
        <w:jc w:val="both"/>
        <w:rPr>
          <w:rFonts w:ascii="Times New Roman" w:hAnsi="Times New Roman" w:cs="Times New Roman"/>
          <w:szCs w:val="28"/>
        </w:rPr>
      </w:pPr>
      <w:r>
        <w:rPr>
          <w:rFonts w:ascii="Times New Roman" w:hAnsi="Times New Roman" w:cs="Times New Roman"/>
          <w:szCs w:val="28"/>
        </w:rPr>
        <w:t>В операционные расходы не входят затраты на материалы и покупные детали. Количество известно, цена каждого материала ($20) и покупной детали ($5) известна.</w:t>
      </w:r>
    </w:p>
    <w:p w:rsidR="006E0E3F" w:rsidRDefault="0084499B" w:rsidP="00E41CC5">
      <w:pPr>
        <w:spacing w:line="276" w:lineRule="auto"/>
        <w:ind w:firstLine="567"/>
        <w:jc w:val="both"/>
        <w:rPr>
          <w:rFonts w:ascii="Times New Roman" w:hAnsi="Times New Roman" w:cs="Times New Roman"/>
          <w:szCs w:val="28"/>
        </w:rPr>
      </w:pPr>
      <w:r>
        <w:rPr>
          <w:rFonts w:ascii="Times New Roman" w:hAnsi="Times New Roman" w:cs="Times New Roman"/>
          <w:szCs w:val="28"/>
        </w:rPr>
        <w:t>Вопрос: «Какую максимальную прибыль (или убыток) может заработать компания за неделю?».</w:t>
      </w:r>
    </w:p>
    <w:p w:rsidR="006E0E3F" w:rsidRDefault="0084499B" w:rsidP="00E41CC5">
      <w:pPr>
        <w:spacing w:line="276" w:lineRule="auto"/>
        <w:ind w:firstLine="567"/>
        <w:jc w:val="both"/>
        <w:rPr>
          <w:rFonts w:ascii="Times New Roman" w:hAnsi="Times New Roman" w:cs="Times New Roman"/>
          <w:szCs w:val="28"/>
        </w:rPr>
      </w:pPr>
      <w:r>
        <w:rPr>
          <w:rFonts w:ascii="Times New Roman" w:hAnsi="Times New Roman" w:cs="Times New Roman"/>
          <w:szCs w:val="28"/>
        </w:rPr>
        <w:t>Схема сборки продуктов представлена на рисунке.</w:t>
      </w:r>
    </w:p>
    <w:p w:rsidR="006E0E3F" w:rsidRDefault="0084499B">
      <w:pPr>
        <w:spacing w:line="360" w:lineRule="auto"/>
        <w:ind w:firstLine="567"/>
        <w:jc w:val="both"/>
        <w:rPr>
          <w:rFonts w:ascii="Times New Roman" w:hAnsi="Times New Roman" w:cs="Times New Roman"/>
          <w:color w:val="000000"/>
          <w:szCs w:val="28"/>
        </w:rPr>
      </w:pPr>
      <w:r>
        <w:rPr>
          <w:rFonts w:ascii="Times New Roman" w:hAnsi="Times New Roman" w:cs="Times New Roman"/>
          <w:szCs w:val="28"/>
        </w:rPr>
        <w:t xml:space="preserve"> </w:t>
      </w:r>
      <w:r>
        <w:rPr>
          <w:noProof/>
        </w:rPr>
        <w:drawing>
          <wp:inline distT="0" distB="0" distL="0" distR="0">
            <wp:extent cx="3244215" cy="2550518"/>
            <wp:effectExtent l="0" t="0" r="0" b="2540"/>
            <wp:docPr id="2" name="Рисунок 2" descr="Задача Голдратта (tocpeople.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2" descr="Задача Голдратта (tocpeople.com)"/>
                    <pic:cNvPicPr>
                      <a:picLocks noChangeAspect="1" noChangeArrowheads="1"/>
                    </pic:cNvPicPr>
                  </pic:nvPicPr>
                  <pic:blipFill>
                    <a:blip r:embed="rId11"/>
                    <a:stretch>
                      <a:fillRect/>
                    </a:stretch>
                  </pic:blipFill>
                  <pic:spPr bwMode="auto">
                    <a:xfrm>
                      <a:off x="0" y="0"/>
                      <a:ext cx="3264856" cy="2566745"/>
                    </a:xfrm>
                    <a:prstGeom prst="rect">
                      <a:avLst/>
                    </a:prstGeom>
                  </pic:spPr>
                </pic:pic>
              </a:graphicData>
            </a:graphic>
          </wp:inline>
        </w:drawing>
      </w:r>
    </w:p>
    <w:p w:rsidR="006E0E3F" w:rsidRDefault="006E0E3F">
      <w:pPr>
        <w:spacing w:line="360" w:lineRule="auto"/>
        <w:ind w:firstLine="567"/>
        <w:jc w:val="both"/>
        <w:rPr>
          <w:rFonts w:ascii="Times New Roman" w:eastAsiaTheme="minorHAnsi" w:hAnsi="Times New Roman" w:cs="Times New Roman"/>
          <w:color w:val="000000"/>
          <w:szCs w:val="28"/>
          <w:lang w:eastAsia="en-US"/>
        </w:rPr>
      </w:pPr>
    </w:p>
    <w:p w:rsidR="006E0E3F" w:rsidRDefault="0084499B">
      <w:pPr>
        <w:spacing w:line="360" w:lineRule="auto"/>
        <w:ind w:firstLine="567"/>
        <w:jc w:val="both"/>
        <w:rPr>
          <w:rFonts w:ascii="Times New Roman" w:hAnsi="Times New Roman" w:cs="Times New Roman"/>
          <w:szCs w:val="28"/>
        </w:rPr>
      </w:pPr>
      <w:r>
        <w:rPr>
          <w:rFonts w:ascii="Times New Roman" w:hAnsi="Times New Roman" w:cs="Times New Roman"/>
          <w:szCs w:val="28"/>
        </w:rPr>
        <w:t xml:space="preserve">3. Выполнить расчет по модели планирования потребностей в материалах по данным: </w:t>
      </w:r>
    </w:p>
    <w:p w:rsidR="006E0E3F" w:rsidRDefault="0084499B">
      <w:pPr>
        <w:spacing w:line="360" w:lineRule="auto"/>
        <w:ind w:firstLine="567"/>
        <w:jc w:val="both"/>
        <w:rPr>
          <w:szCs w:val="28"/>
        </w:rPr>
      </w:pPr>
      <w:r>
        <w:rPr>
          <w:rFonts w:ascii="Times New Roman" w:hAnsi="Times New Roman" w:cs="Times New Roman"/>
          <w:szCs w:val="28"/>
        </w:rPr>
        <w:t xml:space="preserve">Таблица 1. Производственное расписание на изготовление изделия </w:t>
      </w:r>
      <w:r>
        <w:rPr>
          <w:rFonts w:ascii="Times New Roman" w:hAnsi="Times New Roman" w:cs="Times New Roman"/>
          <w:i/>
          <w:szCs w:val="28"/>
        </w:rPr>
        <w:t>А</w:t>
      </w:r>
      <w:r>
        <w:rPr>
          <w:rFonts w:ascii="Times New Roman" w:hAnsi="Times New Roman" w:cs="Times New Roman"/>
          <w:szCs w:val="28"/>
        </w:rPr>
        <w:t>.</w:t>
      </w:r>
    </w:p>
    <w:tbl>
      <w:tblPr>
        <w:tblW w:w="7737" w:type="dxa"/>
        <w:tblInd w:w="1101" w:type="dxa"/>
        <w:tblLayout w:type="fixed"/>
        <w:tblLook w:val="01E0" w:firstRow="1" w:lastRow="1" w:firstColumn="1" w:lastColumn="1" w:noHBand="0" w:noVBand="0"/>
      </w:tblPr>
      <w:tblGrid>
        <w:gridCol w:w="1261"/>
        <w:gridCol w:w="866"/>
        <w:gridCol w:w="708"/>
        <w:gridCol w:w="708"/>
        <w:gridCol w:w="710"/>
        <w:gridCol w:w="851"/>
        <w:gridCol w:w="992"/>
        <w:gridCol w:w="708"/>
        <w:gridCol w:w="933"/>
      </w:tblGrid>
      <w:tr w:rsidR="006E0E3F">
        <w:tc>
          <w:tcPr>
            <w:tcW w:w="1260" w:type="dxa"/>
            <w:vMerge w:val="restart"/>
            <w:tcBorders>
              <w:top w:val="double" w:sz="4" w:space="0" w:color="000000"/>
              <w:left w:val="double" w:sz="4" w:space="0" w:color="000000"/>
              <w:bottom w:val="single" w:sz="4" w:space="0" w:color="000000"/>
              <w:right w:val="single" w:sz="4" w:space="0" w:color="000000"/>
            </w:tcBorders>
            <w:vAlign w:val="center"/>
          </w:tcPr>
          <w:p w:rsidR="006E0E3F" w:rsidRDefault="0084499B">
            <w:pPr>
              <w:widowControl w:val="0"/>
              <w:jc w:val="center"/>
              <w:rPr>
                <w:sz w:val="20"/>
              </w:rPr>
            </w:pPr>
            <w:r>
              <w:rPr>
                <w:sz w:val="20"/>
              </w:rPr>
              <w:t>Изделие</w:t>
            </w:r>
          </w:p>
        </w:tc>
        <w:tc>
          <w:tcPr>
            <w:tcW w:w="6476" w:type="dxa"/>
            <w:gridSpan w:val="8"/>
            <w:tcBorders>
              <w:top w:val="double" w:sz="4" w:space="0" w:color="000000"/>
              <w:left w:val="single" w:sz="4" w:space="0" w:color="000000"/>
              <w:bottom w:val="single" w:sz="4" w:space="0" w:color="000000"/>
              <w:right w:val="double" w:sz="4" w:space="0" w:color="000000"/>
            </w:tcBorders>
          </w:tcPr>
          <w:p w:rsidR="006E0E3F" w:rsidRDefault="0084499B">
            <w:pPr>
              <w:widowControl w:val="0"/>
              <w:jc w:val="center"/>
              <w:rPr>
                <w:sz w:val="20"/>
              </w:rPr>
            </w:pPr>
            <w:r>
              <w:rPr>
                <w:sz w:val="20"/>
              </w:rPr>
              <w:t>Недели планового периода</w:t>
            </w:r>
          </w:p>
        </w:tc>
      </w:tr>
      <w:tr w:rsidR="006E0E3F">
        <w:tc>
          <w:tcPr>
            <w:tcW w:w="1260" w:type="dxa"/>
            <w:vMerge/>
            <w:tcBorders>
              <w:top w:val="single" w:sz="4" w:space="0" w:color="000000"/>
              <w:left w:val="double" w:sz="4" w:space="0" w:color="000000"/>
              <w:bottom w:val="single" w:sz="4" w:space="0" w:color="000000"/>
              <w:right w:val="single" w:sz="4" w:space="0" w:color="000000"/>
            </w:tcBorders>
          </w:tcPr>
          <w:p w:rsidR="006E0E3F" w:rsidRDefault="006E0E3F">
            <w:pPr>
              <w:widowControl w:val="0"/>
              <w:rPr>
                <w:sz w:val="20"/>
              </w:rPr>
            </w:pPr>
          </w:p>
        </w:tc>
        <w:tc>
          <w:tcPr>
            <w:tcW w:w="866" w:type="dxa"/>
            <w:tcBorders>
              <w:top w:val="single" w:sz="4" w:space="0" w:color="000000"/>
              <w:left w:val="single" w:sz="4" w:space="0" w:color="000000"/>
              <w:bottom w:val="single" w:sz="4" w:space="0" w:color="000000"/>
              <w:right w:val="single" w:sz="4" w:space="0" w:color="000000"/>
            </w:tcBorders>
          </w:tcPr>
          <w:p w:rsidR="006E0E3F" w:rsidRDefault="0084499B">
            <w:pPr>
              <w:widowControl w:val="0"/>
              <w:jc w:val="center"/>
              <w:rPr>
                <w:sz w:val="20"/>
              </w:rPr>
            </w:pPr>
            <w:r>
              <w:rPr>
                <w:sz w:val="20"/>
              </w:rPr>
              <w:t>1</w:t>
            </w:r>
          </w:p>
        </w:tc>
        <w:tc>
          <w:tcPr>
            <w:tcW w:w="708" w:type="dxa"/>
            <w:tcBorders>
              <w:top w:val="single" w:sz="4" w:space="0" w:color="000000"/>
              <w:left w:val="single" w:sz="4" w:space="0" w:color="000000"/>
              <w:bottom w:val="single" w:sz="4" w:space="0" w:color="000000"/>
              <w:right w:val="single" w:sz="4" w:space="0" w:color="000000"/>
            </w:tcBorders>
          </w:tcPr>
          <w:p w:rsidR="006E0E3F" w:rsidRDefault="0084499B">
            <w:pPr>
              <w:widowControl w:val="0"/>
              <w:jc w:val="center"/>
              <w:rPr>
                <w:sz w:val="20"/>
              </w:rPr>
            </w:pPr>
            <w:r>
              <w:rPr>
                <w:sz w:val="20"/>
              </w:rPr>
              <w:t>…</w:t>
            </w:r>
          </w:p>
        </w:tc>
        <w:tc>
          <w:tcPr>
            <w:tcW w:w="708" w:type="dxa"/>
            <w:tcBorders>
              <w:top w:val="single" w:sz="4" w:space="0" w:color="000000"/>
              <w:left w:val="single" w:sz="4" w:space="0" w:color="000000"/>
              <w:bottom w:val="single" w:sz="4" w:space="0" w:color="000000"/>
              <w:right w:val="single" w:sz="4" w:space="0" w:color="000000"/>
            </w:tcBorders>
          </w:tcPr>
          <w:p w:rsidR="006E0E3F" w:rsidRDefault="0084499B">
            <w:pPr>
              <w:widowControl w:val="0"/>
              <w:jc w:val="center"/>
              <w:rPr>
                <w:sz w:val="20"/>
              </w:rPr>
            </w:pPr>
            <w:r>
              <w:rPr>
                <w:sz w:val="20"/>
              </w:rPr>
              <w:t>8</w:t>
            </w:r>
          </w:p>
        </w:tc>
        <w:tc>
          <w:tcPr>
            <w:tcW w:w="710" w:type="dxa"/>
            <w:tcBorders>
              <w:top w:val="single" w:sz="4" w:space="0" w:color="000000"/>
              <w:left w:val="single" w:sz="4" w:space="0" w:color="000000"/>
              <w:bottom w:val="single" w:sz="4" w:space="0" w:color="000000"/>
              <w:right w:val="single" w:sz="4" w:space="0" w:color="000000"/>
            </w:tcBorders>
          </w:tcPr>
          <w:p w:rsidR="006E0E3F" w:rsidRDefault="0084499B">
            <w:pPr>
              <w:widowControl w:val="0"/>
              <w:jc w:val="center"/>
              <w:rPr>
                <w:sz w:val="20"/>
              </w:rPr>
            </w:pPr>
            <w:r>
              <w:rPr>
                <w:sz w:val="20"/>
              </w:rPr>
              <w:t>9</w:t>
            </w:r>
          </w:p>
        </w:tc>
        <w:tc>
          <w:tcPr>
            <w:tcW w:w="851" w:type="dxa"/>
            <w:tcBorders>
              <w:top w:val="single" w:sz="4" w:space="0" w:color="000000"/>
              <w:left w:val="single" w:sz="4" w:space="0" w:color="000000"/>
              <w:bottom w:val="single" w:sz="4" w:space="0" w:color="000000"/>
              <w:right w:val="single" w:sz="4" w:space="0" w:color="000000"/>
            </w:tcBorders>
          </w:tcPr>
          <w:p w:rsidR="006E0E3F" w:rsidRDefault="0084499B">
            <w:pPr>
              <w:widowControl w:val="0"/>
              <w:jc w:val="center"/>
              <w:rPr>
                <w:sz w:val="20"/>
              </w:rPr>
            </w:pPr>
            <w:r>
              <w:rPr>
                <w:sz w:val="20"/>
              </w:rPr>
              <w:t>10</w:t>
            </w:r>
          </w:p>
        </w:tc>
        <w:tc>
          <w:tcPr>
            <w:tcW w:w="992" w:type="dxa"/>
            <w:tcBorders>
              <w:top w:val="single" w:sz="4" w:space="0" w:color="000000"/>
              <w:left w:val="single" w:sz="4" w:space="0" w:color="000000"/>
              <w:bottom w:val="single" w:sz="4" w:space="0" w:color="000000"/>
              <w:right w:val="single" w:sz="4" w:space="0" w:color="000000"/>
            </w:tcBorders>
          </w:tcPr>
          <w:p w:rsidR="006E0E3F" w:rsidRDefault="0084499B">
            <w:pPr>
              <w:widowControl w:val="0"/>
              <w:jc w:val="center"/>
              <w:rPr>
                <w:sz w:val="20"/>
              </w:rPr>
            </w:pPr>
            <w:r>
              <w:rPr>
                <w:sz w:val="20"/>
              </w:rPr>
              <w:t>11</w:t>
            </w:r>
          </w:p>
        </w:tc>
        <w:tc>
          <w:tcPr>
            <w:tcW w:w="708" w:type="dxa"/>
            <w:tcBorders>
              <w:top w:val="single" w:sz="4" w:space="0" w:color="000000"/>
              <w:left w:val="single" w:sz="4" w:space="0" w:color="000000"/>
              <w:bottom w:val="single" w:sz="4" w:space="0" w:color="000000"/>
              <w:right w:val="single" w:sz="4" w:space="0" w:color="000000"/>
            </w:tcBorders>
          </w:tcPr>
          <w:p w:rsidR="006E0E3F" w:rsidRDefault="0084499B">
            <w:pPr>
              <w:widowControl w:val="0"/>
              <w:jc w:val="center"/>
              <w:rPr>
                <w:sz w:val="20"/>
              </w:rPr>
            </w:pPr>
            <w:r>
              <w:rPr>
                <w:sz w:val="20"/>
              </w:rPr>
              <w:t>12</w:t>
            </w:r>
          </w:p>
        </w:tc>
        <w:tc>
          <w:tcPr>
            <w:tcW w:w="933" w:type="dxa"/>
            <w:tcBorders>
              <w:top w:val="single" w:sz="4" w:space="0" w:color="000000"/>
              <w:left w:val="single" w:sz="4" w:space="0" w:color="000000"/>
              <w:bottom w:val="single" w:sz="4" w:space="0" w:color="000000"/>
              <w:right w:val="double" w:sz="4" w:space="0" w:color="000000"/>
            </w:tcBorders>
          </w:tcPr>
          <w:p w:rsidR="006E0E3F" w:rsidRDefault="0084499B">
            <w:pPr>
              <w:widowControl w:val="0"/>
              <w:jc w:val="center"/>
              <w:rPr>
                <w:sz w:val="20"/>
              </w:rPr>
            </w:pPr>
            <w:r>
              <w:rPr>
                <w:sz w:val="20"/>
              </w:rPr>
              <w:t>13</w:t>
            </w:r>
          </w:p>
        </w:tc>
      </w:tr>
      <w:tr w:rsidR="006E0E3F">
        <w:tc>
          <w:tcPr>
            <w:tcW w:w="1260" w:type="dxa"/>
            <w:tcBorders>
              <w:top w:val="single" w:sz="4" w:space="0" w:color="000000"/>
              <w:left w:val="double" w:sz="4" w:space="0" w:color="000000"/>
              <w:bottom w:val="double" w:sz="4" w:space="0" w:color="000000"/>
              <w:right w:val="single" w:sz="4" w:space="0" w:color="000000"/>
            </w:tcBorders>
          </w:tcPr>
          <w:p w:rsidR="006E0E3F" w:rsidRDefault="0084499B">
            <w:pPr>
              <w:widowControl w:val="0"/>
              <w:jc w:val="center"/>
              <w:rPr>
                <w:i/>
                <w:sz w:val="20"/>
              </w:rPr>
            </w:pPr>
            <w:r>
              <w:rPr>
                <w:i/>
                <w:sz w:val="20"/>
              </w:rPr>
              <w:t>А</w:t>
            </w:r>
          </w:p>
        </w:tc>
        <w:tc>
          <w:tcPr>
            <w:tcW w:w="866" w:type="dxa"/>
            <w:tcBorders>
              <w:top w:val="single" w:sz="4" w:space="0" w:color="000000"/>
              <w:left w:val="single" w:sz="4" w:space="0" w:color="000000"/>
              <w:bottom w:val="double" w:sz="4" w:space="0" w:color="000000"/>
              <w:right w:val="single" w:sz="4" w:space="0" w:color="000000"/>
            </w:tcBorders>
          </w:tcPr>
          <w:p w:rsidR="006E0E3F" w:rsidRDefault="0084499B">
            <w:pPr>
              <w:widowControl w:val="0"/>
              <w:jc w:val="center"/>
              <w:rPr>
                <w:sz w:val="20"/>
              </w:rPr>
            </w:pPr>
            <w:r>
              <w:rPr>
                <w:sz w:val="20"/>
              </w:rPr>
              <w:t>-</w:t>
            </w:r>
          </w:p>
        </w:tc>
        <w:tc>
          <w:tcPr>
            <w:tcW w:w="708" w:type="dxa"/>
            <w:tcBorders>
              <w:top w:val="single" w:sz="4" w:space="0" w:color="000000"/>
              <w:left w:val="single" w:sz="4" w:space="0" w:color="000000"/>
              <w:bottom w:val="double" w:sz="4" w:space="0" w:color="000000"/>
              <w:right w:val="single" w:sz="4" w:space="0" w:color="000000"/>
            </w:tcBorders>
          </w:tcPr>
          <w:p w:rsidR="006E0E3F" w:rsidRDefault="0084499B">
            <w:pPr>
              <w:widowControl w:val="0"/>
              <w:jc w:val="center"/>
              <w:rPr>
                <w:sz w:val="20"/>
              </w:rPr>
            </w:pPr>
            <w:r>
              <w:rPr>
                <w:sz w:val="20"/>
              </w:rPr>
              <w:t>…</w:t>
            </w:r>
          </w:p>
        </w:tc>
        <w:tc>
          <w:tcPr>
            <w:tcW w:w="708" w:type="dxa"/>
            <w:tcBorders>
              <w:top w:val="single" w:sz="4" w:space="0" w:color="000000"/>
              <w:left w:val="single" w:sz="4" w:space="0" w:color="000000"/>
              <w:bottom w:val="double" w:sz="4" w:space="0" w:color="000000"/>
              <w:right w:val="single" w:sz="4" w:space="0" w:color="000000"/>
            </w:tcBorders>
          </w:tcPr>
          <w:p w:rsidR="006E0E3F" w:rsidRDefault="0084499B">
            <w:pPr>
              <w:widowControl w:val="0"/>
              <w:jc w:val="center"/>
              <w:rPr>
                <w:sz w:val="20"/>
              </w:rPr>
            </w:pPr>
            <w:r>
              <w:rPr>
                <w:sz w:val="20"/>
              </w:rPr>
              <w:t>50</w:t>
            </w:r>
          </w:p>
        </w:tc>
        <w:tc>
          <w:tcPr>
            <w:tcW w:w="710" w:type="dxa"/>
            <w:tcBorders>
              <w:top w:val="single" w:sz="4" w:space="0" w:color="000000"/>
              <w:left w:val="single" w:sz="4" w:space="0" w:color="000000"/>
              <w:bottom w:val="double" w:sz="4" w:space="0" w:color="000000"/>
              <w:right w:val="single" w:sz="4" w:space="0" w:color="000000"/>
            </w:tcBorders>
          </w:tcPr>
          <w:p w:rsidR="006E0E3F" w:rsidRDefault="0084499B">
            <w:pPr>
              <w:widowControl w:val="0"/>
              <w:jc w:val="center"/>
              <w:rPr>
                <w:sz w:val="20"/>
              </w:rPr>
            </w:pPr>
            <w:r>
              <w:rPr>
                <w:sz w:val="20"/>
              </w:rPr>
              <w:t>-</w:t>
            </w:r>
          </w:p>
        </w:tc>
        <w:tc>
          <w:tcPr>
            <w:tcW w:w="851" w:type="dxa"/>
            <w:tcBorders>
              <w:top w:val="single" w:sz="4" w:space="0" w:color="000000"/>
              <w:left w:val="single" w:sz="4" w:space="0" w:color="000000"/>
              <w:bottom w:val="double" w:sz="4" w:space="0" w:color="000000"/>
              <w:right w:val="single" w:sz="4" w:space="0" w:color="000000"/>
            </w:tcBorders>
          </w:tcPr>
          <w:p w:rsidR="006E0E3F" w:rsidRDefault="0084499B">
            <w:pPr>
              <w:widowControl w:val="0"/>
              <w:jc w:val="center"/>
              <w:rPr>
                <w:sz w:val="20"/>
              </w:rPr>
            </w:pPr>
            <w:r>
              <w:rPr>
                <w:sz w:val="20"/>
              </w:rPr>
              <w:t>-</w:t>
            </w:r>
          </w:p>
        </w:tc>
        <w:tc>
          <w:tcPr>
            <w:tcW w:w="992" w:type="dxa"/>
            <w:tcBorders>
              <w:top w:val="single" w:sz="4" w:space="0" w:color="000000"/>
              <w:left w:val="single" w:sz="4" w:space="0" w:color="000000"/>
              <w:bottom w:val="double" w:sz="4" w:space="0" w:color="000000"/>
              <w:right w:val="single" w:sz="4" w:space="0" w:color="000000"/>
            </w:tcBorders>
          </w:tcPr>
          <w:p w:rsidR="006E0E3F" w:rsidRDefault="0084499B">
            <w:pPr>
              <w:widowControl w:val="0"/>
              <w:jc w:val="center"/>
              <w:rPr>
                <w:sz w:val="20"/>
              </w:rPr>
            </w:pPr>
            <w:r>
              <w:rPr>
                <w:sz w:val="20"/>
              </w:rPr>
              <w:t>50</w:t>
            </w:r>
          </w:p>
        </w:tc>
        <w:tc>
          <w:tcPr>
            <w:tcW w:w="708" w:type="dxa"/>
            <w:tcBorders>
              <w:top w:val="single" w:sz="4" w:space="0" w:color="000000"/>
              <w:left w:val="single" w:sz="4" w:space="0" w:color="000000"/>
              <w:bottom w:val="double" w:sz="4" w:space="0" w:color="000000"/>
              <w:right w:val="single" w:sz="4" w:space="0" w:color="000000"/>
            </w:tcBorders>
          </w:tcPr>
          <w:p w:rsidR="006E0E3F" w:rsidRDefault="006E0E3F">
            <w:pPr>
              <w:widowControl w:val="0"/>
              <w:jc w:val="center"/>
              <w:rPr>
                <w:sz w:val="20"/>
                <w:lang w:val="en-US"/>
              </w:rPr>
            </w:pPr>
          </w:p>
        </w:tc>
        <w:tc>
          <w:tcPr>
            <w:tcW w:w="933" w:type="dxa"/>
            <w:tcBorders>
              <w:top w:val="single" w:sz="4" w:space="0" w:color="000000"/>
              <w:left w:val="single" w:sz="4" w:space="0" w:color="000000"/>
              <w:bottom w:val="double" w:sz="4" w:space="0" w:color="000000"/>
              <w:right w:val="double" w:sz="4" w:space="0" w:color="000000"/>
            </w:tcBorders>
          </w:tcPr>
          <w:p w:rsidR="006E0E3F" w:rsidRDefault="0084499B">
            <w:pPr>
              <w:widowControl w:val="0"/>
              <w:jc w:val="center"/>
              <w:rPr>
                <w:sz w:val="20"/>
              </w:rPr>
            </w:pPr>
            <w:r>
              <w:rPr>
                <w:sz w:val="20"/>
              </w:rPr>
              <w:t>100</w:t>
            </w:r>
          </w:p>
        </w:tc>
      </w:tr>
    </w:tbl>
    <w:p w:rsidR="006E0E3F" w:rsidRDefault="0084499B">
      <w:pPr>
        <w:ind w:firstLine="720"/>
        <w:jc w:val="right"/>
        <w:rPr>
          <w:rFonts w:ascii="Times New Roman" w:hAnsi="Times New Roman" w:cs="Times New Roman"/>
        </w:rPr>
      </w:pPr>
      <w:r>
        <w:rPr>
          <w:rFonts w:ascii="Times New Roman" w:hAnsi="Times New Roman" w:cs="Times New Roman"/>
        </w:rPr>
        <w:t xml:space="preserve">Таблица 2. Структура изделия </w:t>
      </w:r>
      <w:r>
        <w:rPr>
          <w:rFonts w:ascii="Times New Roman" w:hAnsi="Times New Roman" w:cs="Times New Roman"/>
          <w:i/>
        </w:rPr>
        <w:t>А</w:t>
      </w:r>
      <w:r>
        <w:rPr>
          <w:rFonts w:ascii="Times New Roman" w:hAnsi="Times New Roman" w:cs="Times New Roman"/>
        </w:rPr>
        <w:t>.</w:t>
      </w:r>
    </w:p>
    <w:tbl>
      <w:tblPr>
        <w:tblW w:w="3792" w:type="dxa"/>
        <w:tblInd w:w="2448" w:type="dxa"/>
        <w:tblLayout w:type="fixed"/>
        <w:tblLook w:val="01E0" w:firstRow="1" w:lastRow="1" w:firstColumn="1" w:lastColumn="1" w:noHBand="0" w:noVBand="0"/>
      </w:tblPr>
      <w:tblGrid>
        <w:gridCol w:w="720"/>
        <w:gridCol w:w="840"/>
        <w:gridCol w:w="780"/>
        <w:gridCol w:w="720"/>
        <w:gridCol w:w="732"/>
      </w:tblGrid>
      <w:tr w:rsidR="006E0E3F">
        <w:tc>
          <w:tcPr>
            <w:tcW w:w="3792" w:type="dxa"/>
            <w:gridSpan w:val="5"/>
            <w:tcBorders>
              <w:top w:val="double" w:sz="4" w:space="0" w:color="000000"/>
              <w:left w:val="double" w:sz="4" w:space="0" w:color="000000"/>
              <w:bottom w:val="single" w:sz="4" w:space="0" w:color="000000"/>
              <w:right w:val="double" w:sz="4" w:space="0" w:color="000000"/>
            </w:tcBorders>
          </w:tcPr>
          <w:p w:rsidR="006E0E3F" w:rsidRDefault="0084499B">
            <w:pPr>
              <w:widowControl w:val="0"/>
              <w:jc w:val="center"/>
              <w:rPr>
                <w:i/>
                <w:sz w:val="20"/>
              </w:rPr>
            </w:pPr>
            <w:r>
              <w:rPr>
                <w:i/>
                <w:sz w:val="20"/>
              </w:rPr>
              <w:t>А</w:t>
            </w:r>
          </w:p>
        </w:tc>
      </w:tr>
      <w:tr w:rsidR="006E0E3F">
        <w:tc>
          <w:tcPr>
            <w:tcW w:w="2340" w:type="dxa"/>
            <w:gridSpan w:val="3"/>
            <w:tcBorders>
              <w:top w:val="single" w:sz="4" w:space="0" w:color="000000"/>
              <w:left w:val="double" w:sz="4" w:space="0" w:color="000000"/>
              <w:bottom w:val="single" w:sz="4" w:space="0" w:color="000000"/>
              <w:right w:val="single" w:sz="4" w:space="0" w:color="000000"/>
            </w:tcBorders>
          </w:tcPr>
          <w:p w:rsidR="006E0E3F" w:rsidRDefault="0084499B">
            <w:pPr>
              <w:widowControl w:val="0"/>
              <w:jc w:val="center"/>
              <w:rPr>
                <w:i/>
                <w:sz w:val="20"/>
              </w:rPr>
            </w:pPr>
            <w:r>
              <w:rPr>
                <w:i/>
                <w:sz w:val="20"/>
                <w:lang w:val="en-US"/>
              </w:rPr>
              <w:t>B(1)</w:t>
            </w:r>
          </w:p>
        </w:tc>
        <w:tc>
          <w:tcPr>
            <w:tcW w:w="1452" w:type="dxa"/>
            <w:gridSpan w:val="2"/>
            <w:vMerge w:val="restart"/>
            <w:tcBorders>
              <w:top w:val="single" w:sz="4" w:space="0" w:color="000000"/>
              <w:left w:val="single" w:sz="4" w:space="0" w:color="000000"/>
              <w:bottom w:val="single" w:sz="4" w:space="0" w:color="000000"/>
              <w:right w:val="double" w:sz="4" w:space="0" w:color="000000"/>
            </w:tcBorders>
            <w:vAlign w:val="bottom"/>
          </w:tcPr>
          <w:p w:rsidR="006E0E3F" w:rsidRDefault="0084499B">
            <w:pPr>
              <w:widowControl w:val="0"/>
              <w:jc w:val="center"/>
              <w:rPr>
                <w:i/>
                <w:sz w:val="20"/>
              </w:rPr>
            </w:pPr>
            <w:r>
              <w:rPr>
                <w:i/>
                <w:sz w:val="20"/>
                <w:lang w:val="en-US"/>
              </w:rPr>
              <w:t>C(1)</w:t>
            </w:r>
          </w:p>
        </w:tc>
      </w:tr>
      <w:tr w:rsidR="006E0E3F">
        <w:tc>
          <w:tcPr>
            <w:tcW w:w="720" w:type="dxa"/>
            <w:vMerge w:val="restart"/>
            <w:tcBorders>
              <w:top w:val="single" w:sz="4" w:space="0" w:color="000000"/>
              <w:left w:val="double" w:sz="4" w:space="0" w:color="000000"/>
              <w:bottom w:val="double" w:sz="4" w:space="0" w:color="000000"/>
              <w:right w:val="single" w:sz="4" w:space="0" w:color="000000"/>
            </w:tcBorders>
          </w:tcPr>
          <w:p w:rsidR="006E0E3F" w:rsidRDefault="0084499B">
            <w:pPr>
              <w:widowControl w:val="0"/>
              <w:jc w:val="center"/>
              <w:rPr>
                <w:i/>
                <w:sz w:val="20"/>
                <w:lang w:val="en-US"/>
              </w:rPr>
            </w:pPr>
            <w:r>
              <w:rPr>
                <w:i/>
                <w:sz w:val="20"/>
                <w:lang w:val="en-US"/>
              </w:rPr>
              <w:lastRenderedPageBreak/>
              <w:t>D(2)</w:t>
            </w:r>
          </w:p>
        </w:tc>
        <w:tc>
          <w:tcPr>
            <w:tcW w:w="1620" w:type="dxa"/>
            <w:gridSpan w:val="2"/>
            <w:tcBorders>
              <w:top w:val="single" w:sz="4" w:space="0" w:color="000000"/>
              <w:left w:val="single" w:sz="4" w:space="0" w:color="000000"/>
              <w:bottom w:val="single" w:sz="4" w:space="0" w:color="000000"/>
              <w:right w:val="single" w:sz="4" w:space="0" w:color="000000"/>
            </w:tcBorders>
          </w:tcPr>
          <w:p w:rsidR="006E0E3F" w:rsidRDefault="0084499B">
            <w:pPr>
              <w:widowControl w:val="0"/>
              <w:jc w:val="center"/>
              <w:rPr>
                <w:i/>
                <w:sz w:val="20"/>
              </w:rPr>
            </w:pPr>
            <w:r>
              <w:rPr>
                <w:i/>
                <w:sz w:val="20"/>
                <w:lang w:val="en-US"/>
              </w:rPr>
              <w:t>C(2)</w:t>
            </w:r>
          </w:p>
        </w:tc>
        <w:tc>
          <w:tcPr>
            <w:tcW w:w="1452" w:type="dxa"/>
            <w:gridSpan w:val="2"/>
            <w:vMerge/>
            <w:tcBorders>
              <w:top w:val="single" w:sz="4" w:space="0" w:color="000000"/>
              <w:left w:val="single" w:sz="4" w:space="0" w:color="000000"/>
              <w:bottom w:val="single" w:sz="4" w:space="0" w:color="000000"/>
              <w:right w:val="double" w:sz="4" w:space="0" w:color="000000"/>
            </w:tcBorders>
          </w:tcPr>
          <w:p w:rsidR="006E0E3F" w:rsidRDefault="006E0E3F">
            <w:pPr>
              <w:widowControl w:val="0"/>
              <w:jc w:val="center"/>
              <w:rPr>
                <w:i/>
                <w:sz w:val="20"/>
              </w:rPr>
            </w:pPr>
          </w:p>
        </w:tc>
      </w:tr>
      <w:tr w:rsidR="006E0E3F">
        <w:tc>
          <w:tcPr>
            <w:tcW w:w="720" w:type="dxa"/>
            <w:vMerge/>
            <w:tcBorders>
              <w:top w:val="single" w:sz="4" w:space="0" w:color="000000"/>
              <w:left w:val="double" w:sz="4" w:space="0" w:color="000000"/>
              <w:bottom w:val="double" w:sz="4" w:space="0" w:color="000000"/>
              <w:right w:val="single" w:sz="4" w:space="0" w:color="000000"/>
            </w:tcBorders>
          </w:tcPr>
          <w:p w:rsidR="006E0E3F" w:rsidRDefault="006E0E3F">
            <w:pPr>
              <w:widowControl w:val="0"/>
              <w:jc w:val="center"/>
              <w:rPr>
                <w:i/>
                <w:sz w:val="20"/>
              </w:rPr>
            </w:pPr>
          </w:p>
        </w:tc>
        <w:tc>
          <w:tcPr>
            <w:tcW w:w="840" w:type="dxa"/>
            <w:tcBorders>
              <w:top w:val="single" w:sz="4" w:space="0" w:color="000000"/>
              <w:left w:val="single" w:sz="4" w:space="0" w:color="000000"/>
              <w:bottom w:val="double" w:sz="4" w:space="0" w:color="000000"/>
              <w:right w:val="single" w:sz="4" w:space="0" w:color="000000"/>
            </w:tcBorders>
          </w:tcPr>
          <w:p w:rsidR="006E0E3F" w:rsidRDefault="0084499B">
            <w:pPr>
              <w:widowControl w:val="0"/>
              <w:jc w:val="center"/>
              <w:rPr>
                <w:i/>
                <w:sz w:val="20"/>
                <w:lang w:val="en-US"/>
              </w:rPr>
            </w:pPr>
            <w:r>
              <w:rPr>
                <w:i/>
                <w:sz w:val="20"/>
                <w:lang w:val="en-US"/>
              </w:rPr>
              <w:t>E(1)</w:t>
            </w:r>
          </w:p>
        </w:tc>
        <w:tc>
          <w:tcPr>
            <w:tcW w:w="780" w:type="dxa"/>
            <w:tcBorders>
              <w:top w:val="single" w:sz="4" w:space="0" w:color="000000"/>
              <w:left w:val="single" w:sz="4" w:space="0" w:color="000000"/>
              <w:bottom w:val="double" w:sz="4" w:space="0" w:color="000000"/>
              <w:right w:val="single" w:sz="4" w:space="0" w:color="000000"/>
            </w:tcBorders>
          </w:tcPr>
          <w:p w:rsidR="006E0E3F" w:rsidRDefault="0084499B">
            <w:pPr>
              <w:widowControl w:val="0"/>
              <w:jc w:val="center"/>
              <w:rPr>
                <w:i/>
                <w:sz w:val="20"/>
                <w:lang w:val="en-US"/>
              </w:rPr>
            </w:pPr>
            <w:r>
              <w:rPr>
                <w:i/>
                <w:sz w:val="20"/>
                <w:lang w:val="en-US"/>
              </w:rPr>
              <w:t>F(1)</w:t>
            </w:r>
          </w:p>
        </w:tc>
        <w:tc>
          <w:tcPr>
            <w:tcW w:w="720" w:type="dxa"/>
            <w:tcBorders>
              <w:top w:val="single" w:sz="4" w:space="0" w:color="000000"/>
              <w:left w:val="single" w:sz="4" w:space="0" w:color="000000"/>
              <w:bottom w:val="double" w:sz="4" w:space="0" w:color="000000"/>
              <w:right w:val="single" w:sz="4" w:space="0" w:color="000000"/>
            </w:tcBorders>
          </w:tcPr>
          <w:p w:rsidR="006E0E3F" w:rsidRDefault="0084499B">
            <w:pPr>
              <w:widowControl w:val="0"/>
              <w:jc w:val="center"/>
              <w:rPr>
                <w:i/>
                <w:sz w:val="20"/>
                <w:lang w:val="en-US"/>
              </w:rPr>
            </w:pPr>
            <w:r>
              <w:rPr>
                <w:i/>
                <w:sz w:val="20"/>
                <w:lang w:val="en-US"/>
              </w:rPr>
              <w:t>E(1)</w:t>
            </w:r>
          </w:p>
        </w:tc>
        <w:tc>
          <w:tcPr>
            <w:tcW w:w="732" w:type="dxa"/>
            <w:tcBorders>
              <w:top w:val="single" w:sz="4" w:space="0" w:color="000000"/>
              <w:left w:val="single" w:sz="4" w:space="0" w:color="000000"/>
              <w:bottom w:val="double" w:sz="4" w:space="0" w:color="000000"/>
              <w:right w:val="double" w:sz="4" w:space="0" w:color="000000"/>
            </w:tcBorders>
          </w:tcPr>
          <w:p w:rsidR="006E0E3F" w:rsidRDefault="0084499B">
            <w:pPr>
              <w:widowControl w:val="0"/>
              <w:jc w:val="center"/>
              <w:rPr>
                <w:i/>
                <w:sz w:val="20"/>
                <w:lang w:val="en-US"/>
              </w:rPr>
            </w:pPr>
            <w:r>
              <w:rPr>
                <w:i/>
                <w:sz w:val="20"/>
                <w:lang w:val="en-US"/>
              </w:rPr>
              <w:t>F(1)</w:t>
            </w:r>
          </w:p>
        </w:tc>
      </w:tr>
    </w:tbl>
    <w:p w:rsidR="006E0E3F" w:rsidRDefault="0084499B">
      <w:pPr>
        <w:ind w:firstLine="720"/>
        <w:jc w:val="right"/>
        <w:rPr>
          <w:rFonts w:ascii="Times New Roman" w:hAnsi="Times New Roman" w:cs="Times New Roman"/>
        </w:rPr>
      </w:pPr>
      <w:r>
        <w:rPr>
          <w:rFonts w:ascii="Times New Roman" w:hAnsi="Times New Roman" w:cs="Times New Roman"/>
        </w:rPr>
        <w:t>Таблица 3. Время обработки и наличный запас для каждого элемента.</w:t>
      </w:r>
    </w:p>
    <w:tbl>
      <w:tblPr>
        <w:tblW w:w="6300" w:type="dxa"/>
        <w:tblInd w:w="1728" w:type="dxa"/>
        <w:tblLayout w:type="fixed"/>
        <w:tblLook w:val="01E0" w:firstRow="1" w:lastRow="1" w:firstColumn="1" w:lastColumn="1" w:noHBand="0" w:noVBand="0"/>
      </w:tblPr>
      <w:tblGrid>
        <w:gridCol w:w="1079"/>
        <w:gridCol w:w="2701"/>
        <w:gridCol w:w="2520"/>
      </w:tblGrid>
      <w:tr w:rsidR="006E0E3F">
        <w:tc>
          <w:tcPr>
            <w:tcW w:w="1079" w:type="dxa"/>
            <w:tcBorders>
              <w:top w:val="double" w:sz="4" w:space="0" w:color="000000"/>
              <w:left w:val="double" w:sz="4" w:space="0" w:color="000000"/>
              <w:bottom w:val="single" w:sz="4" w:space="0" w:color="000000"/>
              <w:right w:val="single" w:sz="4" w:space="0" w:color="000000"/>
            </w:tcBorders>
          </w:tcPr>
          <w:p w:rsidR="006E0E3F" w:rsidRDefault="0084499B">
            <w:pPr>
              <w:widowControl w:val="0"/>
              <w:jc w:val="center"/>
              <w:rPr>
                <w:sz w:val="20"/>
              </w:rPr>
            </w:pPr>
            <w:r>
              <w:rPr>
                <w:sz w:val="20"/>
              </w:rPr>
              <w:t>Элемент</w:t>
            </w:r>
          </w:p>
        </w:tc>
        <w:tc>
          <w:tcPr>
            <w:tcW w:w="2701" w:type="dxa"/>
            <w:tcBorders>
              <w:top w:val="double" w:sz="4" w:space="0" w:color="000000"/>
              <w:left w:val="single" w:sz="4" w:space="0" w:color="000000"/>
              <w:bottom w:val="single" w:sz="4" w:space="0" w:color="000000"/>
              <w:right w:val="single" w:sz="4" w:space="0" w:color="000000"/>
            </w:tcBorders>
          </w:tcPr>
          <w:p w:rsidR="006E0E3F" w:rsidRDefault="0084499B">
            <w:pPr>
              <w:widowControl w:val="0"/>
              <w:jc w:val="center"/>
              <w:rPr>
                <w:sz w:val="20"/>
              </w:rPr>
            </w:pPr>
            <w:r>
              <w:rPr>
                <w:sz w:val="20"/>
              </w:rPr>
              <w:t xml:space="preserve">Время обработки </w:t>
            </w:r>
            <w:r>
              <w:rPr>
                <w:i/>
                <w:sz w:val="20"/>
                <w:lang w:val="en-US"/>
              </w:rPr>
              <w:t>t</w:t>
            </w:r>
            <w:r>
              <w:rPr>
                <w:i/>
                <w:sz w:val="20"/>
                <w:vertAlign w:val="subscript"/>
                <w:lang w:val="en-US"/>
              </w:rPr>
              <w:t>i</w:t>
            </w:r>
            <w:r>
              <w:rPr>
                <w:sz w:val="20"/>
              </w:rPr>
              <w:t xml:space="preserve"> (недели)</w:t>
            </w:r>
          </w:p>
        </w:tc>
        <w:tc>
          <w:tcPr>
            <w:tcW w:w="2520" w:type="dxa"/>
            <w:tcBorders>
              <w:top w:val="double" w:sz="4" w:space="0" w:color="000000"/>
              <w:left w:val="single" w:sz="4" w:space="0" w:color="000000"/>
              <w:bottom w:val="single" w:sz="4" w:space="0" w:color="000000"/>
              <w:right w:val="double" w:sz="4" w:space="0" w:color="000000"/>
            </w:tcBorders>
          </w:tcPr>
          <w:p w:rsidR="006E0E3F" w:rsidRDefault="0084499B">
            <w:pPr>
              <w:widowControl w:val="0"/>
              <w:jc w:val="center"/>
              <w:rPr>
                <w:sz w:val="20"/>
              </w:rPr>
            </w:pPr>
            <w:r>
              <w:rPr>
                <w:sz w:val="20"/>
              </w:rPr>
              <w:t xml:space="preserve">Наличный запас </w:t>
            </w:r>
            <w:r>
              <w:rPr>
                <w:i/>
                <w:lang w:val="en-US"/>
              </w:rPr>
              <w:t>z</w:t>
            </w:r>
            <w:r>
              <w:rPr>
                <w:i/>
                <w:vertAlign w:val="subscript"/>
              </w:rPr>
              <w:t>н</w:t>
            </w:r>
            <w:r>
              <w:rPr>
                <w:i/>
                <w:vertAlign w:val="subscript"/>
                <w:lang w:val="en-US"/>
              </w:rPr>
              <w:t>i</w:t>
            </w:r>
            <w:r>
              <w:rPr>
                <w:sz w:val="20"/>
              </w:rPr>
              <w:t xml:space="preserve"> (шт.)</w:t>
            </w:r>
          </w:p>
        </w:tc>
      </w:tr>
      <w:tr w:rsidR="006E0E3F">
        <w:tc>
          <w:tcPr>
            <w:tcW w:w="1079" w:type="dxa"/>
            <w:tcBorders>
              <w:top w:val="single" w:sz="4" w:space="0" w:color="000000"/>
              <w:left w:val="double" w:sz="4" w:space="0" w:color="000000"/>
              <w:bottom w:val="single" w:sz="4" w:space="0" w:color="000000"/>
              <w:right w:val="single" w:sz="4" w:space="0" w:color="000000"/>
            </w:tcBorders>
          </w:tcPr>
          <w:p w:rsidR="006E0E3F" w:rsidRDefault="0084499B">
            <w:pPr>
              <w:widowControl w:val="0"/>
              <w:jc w:val="center"/>
              <w:rPr>
                <w:sz w:val="20"/>
                <w:lang w:val="en-US"/>
              </w:rPr>
            </w:pPr>
            <w:r>
              <w:rPr>
                <w:sz w:val="20"/>
                <w:lang w:val="en-US"/>
              </w:rPr>
              <w:t>A</w:t>
            </w:r>
          </w:p>
        </w:tc>
        <w:tc>
          <w:tcPr>
            <w:tcW w:w="2701" w:type="dxa"/>
            <w:tcBorders>
              <w:top w:val="single" w:sz="4" w:space="0" w:color="000000"/>
              <w:left w:val="single" w:sz="4" w:space="0" w:color="000000"/>
              <w:bottom w:val="single" w:sz="4" w:space="0" w:color="000000"/>
              <w:right w:val="single" w:sz="4" w:space="0" w:color="000000"/>
            </w:tcBorders>
          </w:tcPr>
          <w:p w:rsidR="006E0E3F" w:rsidRDefault="0084499B">
            <w:pPr>
              <w:widowControl w:val="0"/>
              <w:jc w:val="center"/>
              <w:rPr>
                <w:sz w:val="20"/>
              </w:rPr>
            </w:pPr>
            <w:r>
              <w:rPr>
                <w:sz w:val="20"/>
              </w:rPr>
              <w:t>1</w:t>
            </w:r>
          </w:p>
        </w:tc>
        <w:tc>
          <w:tcPr>
            <w:tcW w:w="2520" w:type="dxa"/>
            <w:tcBorders>
              <w:top w:val="single" w:sz="4" w:space="0" w:color="000000"/>
              <w:left w:val="single" w:sz="4" w:space="0" w:color="000000"/>
              <w:bottom w:val="single" w:sz="4" w:space="0" w:color="000000"/>
              <w:right w:val="double" w:sz="4" w:space="0" w:color="000000"/>
            </w:tcBorders>
          </w:tcPr>
          <w:p w:rsidR="006E0E3F" w:rsidRDefault="0084499B">
            <w:pPr>
              <w:widowControl w:val="0"/>
              <w:jc w:val="center"/>
              <w:rPr>
                <w:sz w:val="20"/>
              </w:rPr>
            </w:pPr>
            <w:r>
              <w:rPr>
                <w:sz w:val="20"/>
              </w:rPr>
              <w:t>10</w:t>
            </w:r>
          </w:p>
        </w:tc>
      </w:tr>
      <w:tr w:rsidR="006E0E3F">
        <w:tc>
          <w:tcPr>
            <w:tcW w:w="1079" w:type="dxa"/>
            <w:tcBorders>
              <w:top w:val="single" w:sz="4" w:space="0" w:color="000000"/>
              <w:left w:val="double" w:sz="4" w:space="0" w:color="000000"/>
              <w:bottom w:val="single" w:sz="4" w:space="0" w:color="000000"/>
              <w:right w:val="single" w:sz="4" w:space="0" w:color="000000"/>
            </w:tcBorders>
          </w:tcPr>
          <w:p w:rsidR="006E0E3F" w:rsidRDefault="0084499B">
            <w:pPr>
              <w:widowControl w:val="0"/>
              <w:jc w:val="center"/>
              <w:rPr>
                <w:sz w:val="20"/>
                <w:lang w:val="en-US"/>
              </w:rPr>
            </w:pPr>
            <w:r>
              <w:rPr>
                <w:sz w:val="20"/>
                <w:lang w:val="en-US"/>
              </w:rPr>
              <w:t>B</w:t>
            </w:r>
          </w:p>
        </w:tc>
        <w:tc>
          <w:tcPr>
            <w:tcW w:w="2701" w:type="dxa"/>
            <w:tcBorders>
              <w:top w:val="single" w:sz="4" w:space="0" w:color="000000"/>
              <w:left w:val="single" w:sz="4" w:space="0" w:color="000000"/>
              <w:bottom w:val="single" w:sz="4" w:space="0" w:color="000000"/>
              <w:right w:val="single" w:sz="4" w:space="0" w:color="000000"/>
            </w:tcBorders>
          </w:tcPr>
          <w:p w:rsidR="006E0E3F" w:rsidRDefault="0084499B">
            <w:pPr>
              <w:widowControl w:val="0"/>
              <w:jc w:val="center"/>
              <w:rPr>
                <w:sz w:val="20"/>
              </w:rPr>
            </w:pPr>
            <w:r>
              <w:rPr>
                <w:sz w:val="20"/>
              </w:rPr>
              <w:t>2</w:t>
            </w:r>
          </w:p>
        </w:tc>
        <w:tc>
          <w:tcPr>
            <w:tcW w:w="2520" w:type="dxa"/>
            <w:tcBorders>
              <w:top w:val="single" w:sz="4" w:space="0" w:color="000000"/>
              <w:left w:val="single" w:sz="4" w:space="0" w:color="000000"/>
              <w:bottom w:val="single" w:sz="4" w:space="0" w:color="000000"/>
              <w:right w:val="double" w:sz="4" w:space="0" w:color="000000"/>
            </w:tcBorders>
          </w:tcPr>
          <w:p w:rsidR="006E0E3F" w:rsidRDefault="0084499B">
            <w:pPr>
              <w:widowControl w:val="0"/>
              <w:jc w:val="center"/>
              <w:rPr>
                <w:sz w:val="20"/>
              </w:rPr>
            </w:pPr>
            <w:r>
              <w:rPr>
                <w:sz w:val="20"/>
              </w:rPr>
              <w:t>20</w:t>
            </w:r>
          </w:p>
        </w:tc>
      </w:tr>
      <w:tr w:rsidR="006E0E3F">
        <w:tc>
          <w:tcPr>
            <w:tcW w:w="1079" w:type="dxa"/>
            <w:tcBorders>
              <w:top w:val="single" w:sz="4" w:space="0" w:color="000000"/>
              <w:left w:val="double" w:sz="4" w:space="0" w:color="000000"/>
              <w:bottom w:val="single" w:sz="4" w:space="0" w:color="000000"/>
              <w:right w:val="single" w:sz="4" w:space="0" w:color="000000"/>
            </w:tcBorders>
          </w:tcPr>
          <w:p w:rsidR="006E0E3F" w:rsidRDefault="0084499B">
            <w:pPr>
              <w:widowControl w:val="0"/>
              <w:jc w:val="center"/>
              <w:rPr>
                <w:sz w:val="20"/>
                <w:lang w:val="en-US"/>
              </w:rPr>
            </w:pPr>
            <w:r>
              <w:rPr>
                <w:sz w:val="20"/>
                <w:lang w:val="en-US"/>
              </w:rPr>
              <w:t>C</w:t>
            </w:r>
          </w:p>
        </w:tc>
        <w:tc>
          <w:tcPr>
            <w:tcW w:w="2701" w:type="dxa"/>
            <w:tcBorders>
              <w:top w:val="single" w:sz="4" w:space="0" w:color="000000"/>
              <w:left w:val="single" w:sz="4" w:space="0" w:color="000000"/>
              <w:bottom w:val="single" w:sz="4" w:space="0" w:color="000000"/>
              <w:right w:val="single" w:sz="4" w:space="0" w:color="000000"/>
            </w:tcBorders>
          </w:tcPr>
          <w:p w:rsidR="006E0E3F" w:rsidRDefault="0084499B">
            <w:pPr>
              <w:widowControl w:val="0"/>
              <w:jc w:val="center"/>
              <w:rPr>
                <w:sz w:val="20"/>
              </w:rPr>
            </w:pPr>
            <w:r>
              <w:rPr>
                <w:sz w:val="20"/>
              </w:rPr>
              <w:t>3</w:t>
            </w:r>
          </w:p>
        </w:tc>
        <w:tc>
          <w:tcPr>
            <w:tcW w:w="2520" w:type="dxa"/>
            <w:tcBorders>
              <w:top w:val="single" w:sz="4" w:space="0" w:color="000000"/>
              <w:left w:val="single" w:sz="4" w:space="0" w:color="000000"/>
              <w:bottom w:val="single" w:sz="4" w:space="0" w:color="000000"/>
              <w:right w:val="double" w:sz="4" w:space="0" w:color="000000"/>
            </w:tcBorders>
          </w:tcPr>
          <w:p w:rsidR="006E0E3F" w:rsidRDefault="0084499B">
            <w:pPr>
              <w:widowControl w:val="0"/>
              <w:jc w:val="center"/>
              <w:rPr>
                <w:sz w:val="20"/>
              </w:rPr>
            </w:pPr>
            <w:r>
              <w:rPr>
                <w:sz w:val="20"/>
              </w:rPr>
              <w:t>0</w:t>
            </w:r>
          </w:p>
        </w:tc>
      </w:tr>
      <w:tr w:rsidR="006E0E3F">
        <w:tc>
          <w:tcPr>
            <w:tcW w:w="1079" w:type="dxa"/>
            <w:tcBorders>
              <w:top w:val="single" w:sz="4" w:space="0" w:color="000000"/>
              <w:left w:val="double" w:sz="4" w:space="0" w:color="000000"/>
              <w:bottom w:val="single" w:sz="4" w:space="0" w:color="000000"/>
              <w:right w:val="single" w:sz="4" w:space="0" w:color="000000"/>
            </w:tcBorders>
          </w:tcPr>
          <w:p w:rsidR="006E0E3F" w:rsidRDefault="0084499B">
            <w:pPr>
              <w:widowControl w:val="0"/>
              <w:jc w:val="center"/>
              <w:rPr>
                <w:sz w:val="20"/>
                <w:lang w:val="en-US"/>
              </w:rPr>
            </w:pPr>
            <w:r>
              <w:rPr>
                <w:sz w:val="20"/>
                <w:lang w:val="en-US"/>
              </w:rPr>
              <w:t>D</w:t>
            </w:r>
          </w:p>
        </w:tc>
        <w:tc>
          <w:tcPr>
            <w:tcW w:w="2701" w:type="dxa"/>
            <w:tcBorders>
              <w:top w:val="single" w:sz="4" w:space="0" w:color="000000"/>
              <w:left w:val="single" w:sz="4" w:space="0" w:color="000000"/>
              <w:bottom w:val="single" w:sz="4" w:space="0" w:color="000000"/>
              <w:right w:val="single" w:sz="4" w:space="0" w:color="000000"/>
            </w:tcBorders>
          </w:tcPr>
          <w:p w:rsidR="006E0E3F" w:rsidRDefault="0084499B">
            <w:pPr>
              <w:widowControl w:val="0"/>
              <w:jc w:val="center"/>
              <w:rPr>
                <w:sz w:val="20"/>
              </w:rPr>
            </w:pPr>
            <w:r>
              <w:rPr>
                <w:sz w:val="20"/>
              </w:rPr>
              <w:t>1</w:t>
            </w:r>
          </w:p>
        </w:tc>
        <w:tc>
          <w:tcPr>
            <w:tcW w:w="2520" w:type="dxa"/>
            <w:tcBorders>
              <w:top w:val="single" w:sz="4" w:space="0" w:color="000000"/>
              <w:left w:val="single" w:sz="4" w:space="0" w:color="000000"/>
              <w:bottom w:val="single" w:sz="4" w:space="0" w:color="000000"/>
              <w:right w:val="double" w:sz="4" w:space="0" w:color="000000"/>
            </w:tcBorders>
          </w:tcPr>
          <w:p w:rsidR="006E0E3F" w:rsidRDefault="0084499B">
            <w:pPr>
              <w:widowControl w:val="0"/>
              <w:jc w:val="center"/>
              <w:rPr>
                <w:sz w:val="20"/>
              </w:rPr>
            </w:pPr>
            <w:r>
              <w:rPr>
                <w:sz w:val="20"/>
              </w:rPr>
              <w:t>100</w:t>
            </w:r>
          </w:p>
        </w:tc>
      </w:tr>
      <w:tr w:rsidR="006E0E3F">
        <w:tc>
          <w:tcPr>
            <w:tcW w:w="1079" w:type="dxa"/>
            <w:tcBorders>
              <w:top w:val="single" w:sz="4" w:space="0" w:color="000000"/>
              <w:left w:val="double" w:sz="4" w:space="0" w:color="000000"/>
              <w:bottom w:val="single" w:sz="4" w:space="0" w:color="000000"/>
              <w:right w:val="single" w:sz="4" w:space="0" w:color="000000"/>
            </w:tcBorders>
          </w:tcPr>
          <w:p w:rsidR="006E0E3F" w:rsidRDefault="0084499B">
            <w:pPr>
              <w:widowControl w:val="0"/>
              <w:jc w:val="center"/>
              <w:rPr>
                <w:sz w:val="20"/>
                <w:lang w:val="en-US"/>
              </w:rPr>
            </w:pPr>
            <w:r>
              <w:rPr>
                <w:sz w:val="20"/>
                <w:lang w:val="en-US"/>
              </w:rPr>
              <w:t>E</w:t>
            </w:r>
          </w:p>
        </w:tc>
        <w:tc>
          <w:tcPr>
            <w:tcW w:w="2701" w:type="dxa"/>
            <w:tcBorders>
              <w:top w:val="single" w:sz="4" w:space="0" w:color="000000"/>
              <w:left w:val="single" w:sz="4" w:space="0" w:color="000000"/>
              <w:bottom w:val="single" w:sz="4" w:space="0" w:color="000000"/>
              <w:right w:val="single" w:sz="4" w:space="0" w:color="000000"/>
            </w:tcBorders>
          </w:tcPr>
          <w:p w:rsidR="006E0E3F" w:rsidRDefault="0084499B">
            <w:pPr>
              <w:widowControl w:val="0"/>
              <w:jc w:val="center"/>
              <w:rPr>
                <w:sz w:val="20"/>
              </w:rPr>
            </w:pPr>
            <w:r>
              <w:rPr>
                <w:sz w:val="20"/>
              </w:rPr>
              <w:t>1</w:t>
            </w:r>
          </w:p>
        </w:tc>
        <w:tc>
          <w:tcPr>
            <w:tcW w:w="2520" w:type="dxa"/>
            <w:tcBorders>
              <w:top w:val="single" w:sz="4" w:space="0" w:color="000000"/>
              <w:left w:val="single" w:sz="4" w:space="0" w:color="000000"/>
              <w:bottom w:val="single" w:sz="4" w:space="0" w:color="000000"/>
              <w:right w:val="double" w:sz="4" w:space="0" w:color="000000"/>
            </w:tcBorders>
          </w:tcPr>
          <w:p w:rsidR="006E0E3F" w:rsidRDefault="0084499B">
            <w:pPr>
              <w:widowControl w:val="0"/>
              <w:jc w:val="center"/>
              <w:rPr>
                <w:sz w:val="20"/>
              </w:rPr>
            </w:pPr>
            <w:r>
              <w:rPr>
                <w:sz w:val="20"/>
              </w:rPr>
              <w:t>10</w:t>
            </w:r>
          </w:p>
        </w:tc>
      </w:tr>
      <w:tr w:rsidR="006E0E3F">
        <w:tc>
          <w:tcPr>
            <w:tcW w:w="1079" w:type="dxa"/>
            <w:tcBorders>
              <w:top w:val="single" w:sz="4" w:space="0" w:color="000000"/>
              <w:left w:val="double" w:sz="4" w:space="0" w:color="000000"/>
              <w:bottom w:val="double" w:sz="4" w:space="0" w:color="000000"/>
              <w:right w:val="single" w:sz="4" w:space="0" w:color="000000"/>
            </w:tcBorders>
          </w:tcPr>
          <w:p w:rsidR="006E0E3F" w:rsidRDefault="0084499B">
            <w:pPr>
              <w:widowControl w:val="0"/>
              <w:jc w:val="center"/>
              <w:rPr>
                <w:sz w:val="20"/>
              </w:rPr>
            </w:pPr>
            <w:r>
              <w:rPr>
                <w:sz w:val="20"/>
                <w:lang w:val="en-US"/>
              </w:rPr>
              <w:t>F</w:t>
            </w:r>
          </w:p>
        </w:tc>
        <w:tc>
          <w:tcPr>
            <w:tcW w:w="2701" w:type="dxa"/>
            <w:tcBorders>
              <w:top w:val="single" w:sz="4" w:space="0" w:color="000000"/>
              <w:left w:val="single" w:sz="4" w:space="0" w:color="000000"/>
              <w:bottom w:val="double" w:sz="4" w:space="0" w:color="000000"/>
              <w:right w:val="single" w:sz="4" w:space="0" w:color="000000"/>
            </w:tcBorders>
          </w:tcPr>
          <w:p w:rsidR="006E0E3F" w:rsidRDefault="0084499B">
            <w:pPr>
              <w:widowControl w:val="0"/>
              <w:jc w:val="center"/>
              <w:rPr>
                <w:sz w:val="20"/>
              </w:rPr>
            </w:pPr>
            <w:r>
              <w:rPr>
                <w:sz w:val="20"/>
              </w:rPr>
              <w:t>1</w:t>
            </w:r>
          </w:p>
        </w:tc>
        <w:tc>
          <w:tcPr>
            <w:tcW w:w="2520" w:type="dxa"/>
            <w:tcBorders>
              <w:top w:val="single" w:sz="4" w:space="0" w:color="000000"/>
              <w:left w:val="single" w:sz="4" w:space="0" w:color="000000"/>
              <w:bottom w:val="double" w:sz="4" w:space="0" w:color="000000"/>
              <w:right w:val="double" w:sz="4" w:space="0" w:color="000000"/>
            </w:tcBorders>
          </w:tcPr>
          <w:p w:rsidR="006E0E3F" w:rsidRDefault="0084499B">
            <w:pPr>
              <w:widowControl w:val="0"/>
              <w:jc w:val="center"/>
              <w:rPr>
                <w:sz w:val="20"/>
              </w:rPr>
            </w:pPr>
            <w:r>
              <w:rPr>
                <w:sz w:val="20"/>
              </w:rPr>
              <w:t>50</w:t>
            </w:r>
          </w:p>
        </w:tc>
      </w:tr>
    </w:tbl>
    <w:p w:rsidR="006E0E3F" w:rsidRDefault="0084499B">
      <w:pPr>
        <w:spacing w:line="360" w:lineRule="auto"/>
        <w:ind w:firstLine="720"/>
        <w:rPr>
          <w:rFonts w:ascii="Times New Roman" w:hAnsi="Times New Roman" w:cs="Times New Roman"/>
        </w:rPr>
      </w:pPr>
      <w:r>
        <w:rPr>
          <w:rFonts w:ascii="Times New Roman" w:hAnsi="Times New Roman" w:cs="Times New Roman"/>
        </w:rPr>
        <w:t>Выполнить расчет и представить результаты в таблице 4.</w:t>
      </w:r>
    </w:p>
    <w:p w:rsidR="006E0E3F" w:rsidRDefault="0084499B">
      <w:pPr>
        <w:spacing w:line="360" w:lineRule="auto"/>
        <w:ind w:firstLine="720"/>
        <w:jc w:val="right"/>
        <w:rPr>
          <w:rFonts w:ascii="Times New Roman" w:hAnsi="Times New Roman" w:cs="Times New Roman"/>
        </w:rPr>
      </w:pPr>
      <w:r>
        <w:rPr>
          <w:rFonts w:ascii="Times New Roman" w:hAnsi="Times New Roman" w:cs="Times New Roman"/>
        </w:rPr>
        <w:t>Таблица 4. Табличное представление календарно-плановых расчетов.</w:t>
      </w:r>
    </w:p>
    <w:tbl>
      <w:tblPr>
        <w:tblW w:w="9674" w:type="dxa"/>
        <w:tblInd w:w="-303" w:type="dxa"/>
        <w:tblLayout w:type="fixed"/>
        <w:tblCellMar>
          <w:left w:w="57" w:type="dxa"/>
          <w:right w:w="57" w:type="dxa"/>
        </w:tblCellMar>
        <w:tblLook w:val="01E0" w:firstRow="1" w:lastRow="1" w:firstColumn="1" w:lastColumn="1" w:noHBand="0" w:noVBand="0"/>
      </w:tblPr>
      <w:tblGrid>
        <w:gridCol w:w="538"/>
        <w:gridCol w:w="458"/>
        <w:gridCol w:w="796"/>
        <w:gridCol w:w="1446"/>
        <w:gridCol w:w="505"/>
        <w:gridCol w:w="504"/>
        <w:gridCol w:w="504"/>
        <w:gridCol w:w="504"/>
        <w:gridCol w:w="504"/>
        <w:gridCol w:w="504"/>
        <w:gridCol w:w="476"/>
        <w:gridCol w:w="476"/>
        <w:gridCol w:w="476"/>
        <w:gridCol w:w="476"/>
        <w:gridCol w:w="476"/>
        <w:gridCol w:w="476"/>
        <w:gridCol w:w="555"/>
      </w:tblGrid>
      <w:tr w:rsidR="006E0E3F">
        <w:tc>
          <w:tcPr>
            <w:tcW w:w="538" w:type="dxa"/>
            <w:vMerge w:val="restart"/>
            <w:tcBorders>
              <w:top w:val="double" w:sz="4" w:space="0" w:color="000000"/>
              <w:left w:val="double" w:sz="4" w:space="0" w:color="000000"/>
              <w:bottom w:val="double" w:sz="4" w:space="0" w:color="000000"/>
              <w:right w:val="single" w:sz="4" w:space="0" w:color="000000"/>
            </w:tcBorders>
            <w:vAlign w:val="center"/>
          </w:tcPr>
          <w:p w:rsidR="006E0E3F" w:rsidRDefault="0084499B">
            <w:pPr>
              <w:widowControl w:val="0"/>
              <w:ind w:right="30" w:firstLine="30"/>
              <w:jc w:val="center"/>
              <w:rPr>
                <w:sz w:val="20"/>
              </w:rPr>
            </w:pPr>
            <w:r>
              <w:rPr>
                <w:i/>
                <w:sz w:val="20"/>
                <w:lang w:val="en-US"/>
              </w:rPr>
              <w:t>t</w:t>
            </w:r>
            <w:r>
              <w:rPr>
                <w:i/>
                <w:sz w:val="20"/>
                <w:vertAlign w:val="subscript"/>
                <w:lang w:val="en-US"/>
              </w:rPr>
              <w:t>i</w:t>
            </w:r>
          </w:p>
        </w:tc>
        <w:tc>
          <w:tcPr>
            <w:tcW w:w="458" w:type="dxa"/>
            <w:vMerge w:val="restart"/>
            <w:tcBorders>
              <w:top w:val="double" w:sz="4" w:space="0" w:color="000000"/>
              <w:left w:val="single" w:sz="4" w:space="0" w:color="000000"/>
              <w:bottom w:val="double" w:sz="4" w:space="0" w:color="000000"/>
              <w:right w:val="single" w:sz="4" w:space="0" w:color="000000"/>
            </w:tcBorders>
            <w:vAlign w:val="center"/>
          </w:tcPr>
          <w:p w:rsidR="006E0E3F" w:rsidRDefault="0084499B">
            <w:pPr>
              <w:widowControl w:val="0"/>
              <w:ind w:right="30" w:firstLine="30"/>
              <w:jc w:val="center"/>
              <w:rPr>
                <w:sz w:val="20"/>
              </w:rPr>
            </w:pPr>
            <w:r>
              <w:rPr>
                <w:i/>
                <w:sz w:val="20"/>
                <w:lang w:val="en-US"/>
              </w:rPr>
              <w:t>z</w:t>
            </w:r>
            <w:r>
              <w:rPr>
                <w:i/>
                <w:sz w:val="20"/>
                <w:vertAlign w:val="subscript"/>
              </w:rPr>
              <w:t>н</w:t>
            </w:r>
          </w:p>
        </w:tc>
        <w:tc>
          <w:tcPr>
            <w:tcW w:w="796" w:type="dxa"/>
            <w:vMerge w:val="restart"/>
            <w:tcBorders>
              <w:top w:val="double" w:sz="4" w:space="0" w:color="000000"/>
              <w:left w:val="single" w:sz="4" w:space="0" w:color="000000"/>
              <w:bottom w:val="double" w:sz="4" w:space="0" w:color="000000"/>
              <w:right w:val="single" w:sz="4" w:space="0" w:color="000000"/>
            </w:tcBorders>
            <w:vAlign w:val="center"/>
          </w:tcPr>
          <w:p w:rsidR="006E0E3F" w:rsidRDefault="0084499B">
            <w:pPr>
              <w:widowControl w:val="0"/>
              <w:ind w:right="30" w:firstLine="30"/>
              <w:jc w:val="center"/>
              <w:rPr>
                <w:sz w:val="16"/>
                <w:szCs w:val="16"/>
              </w:rPr>
            </w:pPr>
            <w:r>
              <w:rPr>
                <w:sz w:val="16"/>
                <w:szCs w:val="16"/>
              </w:rPr>
              <w:t>Элемент</w:t>
            </w:r>
          </w:p>
        </w:tc>
        <w:tc>
          <w:tcPr>
            <w:tcW w:w="1446" w:type="dxa"/>
            <w:vMerge w:val="restart"/>
            <w:tcBorders>
              <w:top w:val="double" w:sz="4" w:space="0" w:color="000000"/>
              <w:left w:val="single" w:sz="4" w:space="0" w:color="000000"/>
              <w:bottom w:val="double" w:sz="4" w:space="0" w:color="000000"/>
              <w:right w:val="single" w:sz="4" w:space="0" w:color="000000"/>
            </w:tcBorders>
            <w:vAlign w:val="center"/>
          </w:tcPr>
          <w:p w:rsidR="006E0E3F" w:rsidRDefault="0084499B">
            <w:pPr>
              <w:widowControl w:val="0"/>
              <w:ind w:right="30" w:firstLine="30"/>
              <w:jc w:val="center"/>
              <w:rPr>
                <w:sz w:val="16"/>
                <w:szCs w:val="16"/>
              </w:rPr>
            </w:pPr>
            <w:r>
              <w:rPr>
                <w:sz w:val="16"/>
                <w:szCs w:val="16"/>
              </w:rPr>
              <w:t>Наименование расчетных данных</w:t>
            </w:r>
          </w:p>
        </w:tc>
        <w:tc>
          <w:tcPr>
            <w:tcW w:w="6436" w:type="dxa"/>
            <w:gridSpan w:val="13"/>
            <w:tcBorders>
              <w:top w:val="double" w:sz="4" w:space="0" w:color="000000"/>
              <w:left w:val="single" w:sz="4" w:space="0" w:color="000000"/>
              <w:bottom w:val="single" w:sz="4" w:space="0" w:color="000000"/>
              <w:right w:val="double" w:sz="4" w:space="0" w:color="000000"/>
            </w:tcBorders>
          </w:tcPr>
          <w:p w:rsidR="006E0E3F" w:rsidRDefault="0084499B">
            <w:pPr>
              <w:widowControl w:val="0"/>
              <w:ind w:right="30" w:firstLine="30"/>
              <w:jc w:val="center"/>
              <w:rPr>
                <w:sz w:val="20"/>
              </w:rPr>
            </w:pPr>
            <w:r>
              <w:rPr>
                <w:sz w:val="20"/>
              </w:rPr>
              <w:t>Недели</w:t>
            </w:r>
          </w:p>
        </w:tc>
      </w:tr>
      <w:tr w:rsidR="006E0E3F">
        <w:tc>
          <w:tcPr>
            <w:tcW w:w="538" w:type="dxa"/>
            <w:vMerge/>
            <w:tcBorders>
              <w:top w:val="single" w:sz="4" w:space="0" w:color="000000"/>
              <w:left w:val="double" w:sz="4" w:space="0" w:color="000000"/>
              <w:bottom w:val="double" w:sz="4" w:space="0" w:color="000000"/>
              <w:right w:val="single" w:sz="4" w:space="0" w:color="000000"/>
            </w:tcBorders>
          </w:tcPr>
          <w:p w:rsidR="006E0E3F" w:rsidRDefault="006E0E3F">
            <w:pPr>
              <w:widowControl w:val="0"/>
              <w:ind w:right="30" w:firstLine="30"/>
              <w:rPr>
                <w:sz w:val="16"/>
                <w:szCs w:val="16"/>
              </w:rPr>
            </w:pPr>
          </w:p>
        </w:tc>
        <w:tc>
          <w:tcPr>
            <w:tcW w:w="458" w:type="dxa"/>
            <w:vMerge/>
            <w:tcBorders>
              <w:top w:val="single" w:sz="4" w:space="0" w:color="000000"/>
              <w:left w:val="single" w:sz="4" w:space="0" w:color="000000"/>
              <w:bottom w:val="double" w:sz="4" w:space="0" w:color="000000"/>
              <w:right w:val="single" w:sz="4" w:space="0" w:color="000000"/>
            </w:tcBorders>
          </w:tcPr>
          <w:p w:rsidR="006E0E3F" w:rsidRDefault="006E0E3F">
            <w:pPr>
              <w:widowControl w:val="0"/>
              <w:ind w:right="30" w:firstLine="30"/>
              <w:rPr>
                <w:sz w:val="16"/>
                <w:szCs w:val="16"/>
              </w:rPr>
            </w:pPr>
          </w:p>
        </w:tc>
        <w:tc>
          <w:tcPr>
            <w:tcW w:w="796" w:type="dxa"/>
            <w:vMerge/>
            <w:tcBorders>
              <w:top w:val="single" w:sz="4" w:space="0" w:color="000000"/>
              <w:left w:val="single" w:sz="4" w:space="0" w:color="000000"/>
              <w:bottom w:val="double" w:sz="4" w:space="0" w:color="000000"/>
              <w:right w:val="single" w:sz="4" w:space="0" w:color="000000"/>
            </w:tcBorders>
          </w:tcPr>
          <w:p w:rsidR="006E0E3F" w:rsidRDefault="006E0E3F">
            <w:pPr>
              <w:widowControl w:val="0"/>
              <w:ind w:right="30" w:firstLine="30"/>
              <w:rPr>
                <w:sz w:val="16"/>
                <w:szCs w:val="16"/>
              </w:rPr>
            </w:pPr>
          </w:p>
        </w:tc>
        <w:tc>
          <w:tcPr>
            <w:tcW w:w="1446" w:type="dxa"/>
            <w:vMerge/>
            <w:tcBorders>
              <w:top w:val="single" w:sz="4" w:space="0" w:color="000000"/>
              <w:left w:val="single" w:sz="4" w:space="0" w:color="000000"/>
              <w:bottom w:val="double" w:sz="4" w:space="0" w:color="000000"/>
              <w:right w:val="single" w:sz="4" w:space="0" w:color="000000"/>
            </w:tcBorders>
          </w:tcPr>
          <w:p w:rsidR="006E0E3F" w:rsidRDefault="006E0E3F">
            <w:pPr>
              <w:widowControl w:val="0"/>
              <w:ind w:right="30" w:firstLine="30"/>
              <w:rPr>
                <w:sz w:val="16"/>
                <w:szCs w:val="16"/>
              </w:rPr>
            </w:pPr>
          </w:p>
        </w:tc>
        <w:tc>
          <w:tcPr>
            <w:tcW w:w="505" w:type="dxa"/>
            <w:tcBorders>
              <w:top w:val="single" w:sz="4" w:space="0" w:color="000000"/>
              <w:left w:val="single" w:sz="4" w:space="0" w:color="000000"/>
              <w:bottom w:val="double" w:sz="4" w:space="0" w:color="000000"/>
              <w:right w:val="single" w:sz="4" w:space="0" w:color="000000"/>
            </w:tcBorders>
          </w:tcPr>
          <w:p w:rsidR="006E0E3F" w:rsidRDefault="0084499B">
            <w:pPr>
              <w:widowControl w:val="0"/>
              <w:ind w:right="30" w:firstLine="30"/>
              <w:jc w:val="center"/>
              <w:rPr>
                <w:sz w:val="16"/>
                <w:szCs w:val="16"/>
              </w:rPr>
            </w:pPr>
            <w:r>
              <w:rPr>
                <w:sz w:val="16"/>
                <w:szCs w:val="16"/>
              </w:rPr>
              <w:t>1</w:t>
            </w:r>
          </w:p>
        </w:tc>
        <w:tc>
          <w:tcPr>
            <w:tcW w:w="504" w:type="dxa"/>
            <w:tcBorders>
              <w:top w:val="single" w:sz="4" w:space="0" w:color="000000"/>
              <w:left w:val="single" w:sz="4" w:space="0" w:color="000000"/>
              <w:bottom w:val="double" w:sz="4" w:space="0" w:color="000000"/>
              <w:right w:val="single" w:sz="4" w:space="0" w:color="000000"/>
            </w:tcBorders>
          </w:tcPr>
          <w:p w:rsidR="006E0E3F" w:rsidRDefault="0084499B">
            <w:pPr>
              <w:widowControl w:val="0"/>
              <w:ind w:right="30" w:firstLine="30"/>
              <w:jc w:val="center"/>
              <w:rPr>
                <w:sz w:val="16"/>
                <w:szCs w:val="16"/>
              </w:rPr>
            </w:pPr>
            <w:r>
              <w:rPr>
                <w:sz w:val="16"/>
                <w:szCs w:val="16"/>
              </w:rPr>
              <w:t>2</w:t>
            </w:r>
          </w:p>
        </w:tc>
        <w:tc>
          <w:tcPr>
            <w:tcW w:w="504" w:type="dxa"/>
            <w:tcBorders>
              <w:top w:val="single" w:sz="4" w:space="0" w:color="000000"/>
              <w:left w:val="single" w:sz="4" w:space="0" w:color="000000"/>
              <w:bottom w:val="double" w:sz="4" w:space="0" w:color="000000"/>
              <w:right w:val="single" w:sz="4" w:space="0" w:color="000000"/>
            </w:tcBorders>
          </w:tcPr>
          <w:p w:rsidR="006E0E3F" w:rsidRDefault="0084499B">
            <w:pPr>
              <w:widowControl w:val="0"/>
              <w:ind w:right="30" w:firstLine="30"/>
              <w:jc w:val="center"/>
              <w:rPr>
                <w:sz w:val="16"/>
                <w:szCs w:val="16"/>
              </w:rPr>
            </w:pPr>
            <w:r>
              <w:rPr>
                <w:sz w:val="16"/>
                <w:szCs w:val="16"/>
              </w:rPr>
              <w:t>3</w:t>
            </w:r>
          </w:p>
        </w:tc>
        <w:tc>
          <w:tcPr>
            <w:tcW w:w="504" w:type="dxa"/>
            <w:tcBorders>
              <w:top w:val="single" w:sz="4" w:space="0" w:color="000000"/>
              <w:left w:val="single" w:sz="4" w:space="0" w:color="000000"/>
              <w:bottom w:val="double" w:sz="4" w:space="0" w:color="000000"/>
              <w:right w:val="single" w:sz="4" w:space="0" w:color="000000"/>
            </w:tcBorders>
          </w:tcPr>
          <w:p w:rsidR="006E0E3F" w:rsidRDefault="0084499B">
            <w:pPr>
              <w:widowControl w:val="0"/>
              <w:ind w:right="30" w:firstLine="30"/>
              <w:jc w:val="center"/>
              <w:rPr>
                <w:sz w:val="16"/>
                <w:szCs w:val="16"/>
              </w:rPr>
            </w:pPr>
            <w:r>
              <w:rPr>
                <w:sz w:val="16"/>
                <w:szCs w:val="16"/>
              </w:rPr>
              <w:t>4</w:t>
            </w:r>
          </w:p>
        </w:tc>
        <w:tc>
          <w:tcPr>
            <w:tcW w:w="504" w:type="dxa"/>
            <w:tcBorders>
              <w:top w:val="single" w:sz="4" w:space="0" w:color="000000"/>
              <w:left w:val="single" w:sz="4" w:space="0" w:color="000000"/>
              <w:bottom w:val="double" w:sz="4" w:space="0" w:color="000000"/>
              <w:right w:val="single" w:sz="4" w:space="0" w:color="000000"/>
            </w:tcBorders>
          </w:tcPr>
          <w:p w:rsidR="006E0E3F" w:rsidRDefault="0084499B">
            <w:pPr>
              <w:widowControl w:val="0"/>
              <w:ind w:right="30" w:firstLine="30"/>
              <w:jc w:val="center"/>
              <w:rPr>
                <w:sz w:val="16"/>
                <w:szCs w:val="16"/>
              </w:rPr>
            </w:pPr>
            <w:r>
              <w:rPr>
                <w:sz w:val="16"/>
                <w:szCs w:val="16"/>
              </w:rPr>
              <w:t>5</w:t>
            </w:r>
          </w:p>
        </w:tc>
        <w:tc>
          <w:tcPr>
            <w:tcW w:w="504" w:type="dxa"/>
            <w:tcBorders>
              <w:top w:val="single" w:sz="4" w:space="0" w:color="000000"/>
              <w:left w:val="single" w:sz="4" w:space="0" w:color="000000"/>
              <w:bottom w:val="double" w:sz="4" w:space="0" w:color="000000"/>
              <w:right w:val="single" w:sz="4" w:space="0" w:color="000000"/>
            </w:tcBorders>
          </w:tcPr>
          <w:p w:rsidR="006E0E3F" w:rsidRDefault="0084499B">
            <w:pPr>
              <w:widowControl w:val="0"/>
              <w:ind w:right="30" w:firstLine="30"/>
              <w:jc w:val="center"/>
              <w:rPr>
                <w:sz w:val="16"/>
                <w:szCs w:val="16"/>
              </w:rPr>
            </w:pPr>
            <w:r>
              <w:rPr>
                <w:sz w:val="16"/>
                <w:szCs w:val="16"/>
              </w:rPr>
              <w:t>6</w:t>
            </w:r>
          </w:p>
        </w:tc>
        <w:tc>
          <w:tcPr>
            <w:tcW w:w="476" w:type="dxa"/>
            <w:tcBorders>
              <w:top w:val="single" w:sz="4" w:space="0" w:color="000000"/>
              <w:left w:val="single" w:sz="4" w:space="0" w:color="000000"/>
              <w:bottom w:val="double" w:sz="4" w:space="0" w:color="000000"/>
              <w:right w:val="single" w:sz="4" w:space="0" w:color="000000"/>
            </w:tcBorders>
          </w:tcPr>
          <w:p w:rsidR="006E0E3F" w:rsidRDefault="0084499B">
            <w:pPr>
              <w:widowControl w:val="0"/>
              <w:ind w:right="30" w:firstLine="30"/>
              <w:jc w:val="center"/>
              <w:rPr>
                <w:sz w:val="16"/>
                <w:szCs w:val="16"/>
              </w:rPr>
            </w:pPr>
            <w:r>
              <w:rPr>
                <w:sz w:val="16"/>
                <w:szCs w:val="16"/>
              </w:rPr>
              <w:t>7</w:t>
            </w:r>
          </w:p>
        </w:tc>
        <w:tc>
          <w:tcPr>
            <w:tcW w:w="476" w:type="dxa"/>
            <w:tcBorders>
              <w:top w:val="single" w:sz="4" w:space="0" w:color="000000"/>
              <w:left w:val="single" w:sz="4" w:space="0" w:color="000000"/>
              <w:bottom w:val="double" w:sz="4" w:space="0" w:color="000000"/>
              <w:right w:val="single" w:sz="4" w:space="0" w:color="000000"/>
            </w:tcBorders>
          </w:tcPr>
          <w:p w:rsidR="006E0E3F" w:rsidRDefault="0084499B">
            <w:pPr>
              <w:widowControl w:val="0"/>
              <w:ind w:right="30" w:firstLine="30"/>
              <w:jc w:val="center"/>
              <w:rPr>
                <w:sz w:val="16"/>
                <w:szCs w:val="16"/>
              </w:rPr>
            </w:pPr>
            <w:r>
              <w:rPr>
                <w:sz w:val="16"/>
                <w:szCs w:val="16"/>
              </w:rPr>
              <w:t>8</w:t>
            </w:r>
          </w:p>
        </w:tc>
        <w:tc>
          <w:tcPr>
            <w:tcW w:w="476" w:type="dxa"/>
            <w:tcBorders>
              <w:top w:val="single" w:sz="4" w:space="0" w:color="000000"/>
              <w:left w:val="single" w:sz="4" w:space="0" w:color="000000"/>
              <w:bottom w:val="double" w:sz="4" w:space="0" w:color="000000"/>
              <w:right w:val="single" w:sz="4" w:space="0" w:color="000000"/>
            </w:tcBorders>
          </w:tcPr>
          <w:p w:rsidR="006E0E3F" w:rsidRDefault="0084499B">
            <w:pPr>
              <w:widowControl w:val="0"/>
              <w:ind w:right="30" w:firstLine="30"/>
              <w:jc w:val="center"/>
              <w:rPr>
                <w:sz w:val="16"/>
                <w:szCs w:val="16"/>
              </w:rPr>
            </w:pPr>
            <w:r>
              <w:rPr>
                <w:sz w:val="16"/>
                <w:szCs w:val="16"/>
              </w:rPr>
              <w:t>9</w:t>
            </w:r>
          </w:p>
        </w:tc>
        <w:tc>
          <w:tcPr>
            <w:tcW w:w="476" w:type="dxa"/>
            <w:tcBorders>
              <w:top w:val="single" w:sz="4" w:space="0" w:color="000000"/>
              <w:left w:val="single" w:sz="4" w:space="0" w:color="000000"/>
              <w:bottom w:val="double" w:sz="4" w:space="0" w:color="000000"/>
              <w:right w:val="single" w:sz="4" w:space="0" w:color="000000"/>
            </w:tcBorders>
          </w:tcPr>
          <w:p w:rsidR="006E0E3F" w:rsidRDefault="0084499B">
            <w:pPr>
              <w:widowControl w:val="0"/>
              <w:ind w:right="30" w:firstLine="30"/>
              <w:jc w:val="center"/>
              <w:rPr>
                <w:sz w:val="16"/>
                <w:szCs w:val="16"/>
              </w:rPr>
            </w:pPr>
            <w:r>
              <w:rPr>
                <w:sz w:val="16"/>
                <w:szCs w:val="16"/>
              </w:rPr>
              <w:t>10</w:t>
            </w:r>
          </w:p>
        </w:tc>
        <w:tc>
          <w:tcPr>
            <w:tcW w:w="476" w:type="dxa"/>
            <w:tcBorders>
              <w:top w:val="single" w:sz="4" w:space="0" w:color="000000"/>
              <w:left w:val="single" w:sz="4" w:space="0" w:color="000000"/>
              <w:bottom w:val="double" w:sz="4" w:space="0" w:color="000000"/>
              <w:right w:val="single" w:sz="4" w:space="0" w:color="000000"/>
            </w:tcBorders>
          </w:tcPr>
          <w:p w:rsidR="006E0E3F" w:rsidRDefault="0084499B">
            <w:pPr>
              <w:widowControl w:val="0"/>
              <w:ind w:right="30" w:firstLine="30"/>
              <w:jc w:val="center"/>
              <w:rPr>
                <w:sz w:val="16"/>
                <w:szCs w:val="16"/>
              </w:rPr>
            </w:pPr>
            <w:r>
              <w:rPr>
                <w:sz w:val="16"/>
                <w:szCs w:val="16"/>
              </w:rPr>
              <w:t>11</w:t>
            </w:r>
          </w:p>
        </w:tc>
        <w:tc>
          <w:tcPr>
            <w:tcW w:w="476" w:type="dxa"/>
            <w:tcBorders>
              <w:top w:val="single" w:sz="4" w:space="0" w:color="000000"/>
              <w:left w:val="single" w:sz="4" w:space="0" w:color="000000"/>
              <w:bottom w:val="double" w:sz="4" w:space="0" w:color="000000"/>
              <w:right w:val="single" w:sz="4" w:space="0" w:color="000000"/>
            </w:tcBorders>
          </w:tcPr>
          <w:p w:rsidR="006E0E3F" w:rsidRDefault="0084499B">
            <w:pPr>
              <w:widowControl w:val="0"/>
              <w:ind w:right="30" w:firstLine="30"/>
              <w:jc w:val="center"/>
              <w:rPr>
                <w:sz w:val="16"/>
                <w:szCs w:val="16"/>
              </w:rPr>
            </w:pPr>
            <w:r>
              <w:rPr>
                <w:sz w:val="16"/>
                <w:szCs w:val="16"/>
              </w:rPr>
              <w:t>12</w:t>
            </w:r>
          </w:p>
        </w:tc>
        <w:tc>
          <w:tcPr>
            <w:tcW w:w="555" w:type="dxa"/>
            <w:tcBorders>
              <w:top w:val="single" w:sz="4" w:space="0" w:color="000000"/>
              <w:left w:val="single" w:sz="4" w:space="0" w:color="000000"/>
              <w:bottom w:val="double" w:sz="4" w:space="0" w:color="000000"/>
              <w:right w:val="double" w:sz="4" w:space="0" w:color="000000"/>
            </w:tcBorders>
          </w:tcPr>
          <w:p w:rsidR="006E0E3F" w:rsidRDefault="0084499B">
            <w:pPr>
              <w:widowControl w:val="0"/>
              <w:ind w:right="30" w:firstLine="30"/>
              <w:jc w:val="center"/>
              <w:rPr>
                <w:sz w:val="16"/>
                <w:szCs w:val="16"/>
              </w:rPr>
            </w:pPr>
            <w:r>
              <w:rPr>
                <w:sz w:val="16"/>
                <w:szCs w:val="16"/>
              </w:rPr>
              <w:t>13</w:t>
            </w:r>
          </w:p>
        </w:tc>
      </w:tr>
      <w:tr w:rsidR="006E0E3F">
        <w:tc>
          <w:tcPr>
            <w:tcW w:w="538" w:type="dxa"/>
            <w:vMerge w:val="restart"/>
            <w:tcBorders>
              <w:top w:val="double" w:sz="4" w:space="0" w:color="000000"/>
              <w:left w:val="double" w:sz="4" w:space="0" w:color="000000"/>
              <w:bottom w:val="double" w:sz="4" w:space="0" w:color="000000"/>
              <w:right w:val="single" w:sz="4" w:space="0" w:color="000000"/>
            </w:tcBorders>
            <w:vAlign w:val="center"/>
          </w:tcPr>
          <w:p w:rsidR="006E0E3F" w:rsidRDefault="0084499B">
            <w:pPr>
              <w:widowControl w:val="0"/>
              <w:ind w:right="30" w:firstLine="30"/>
              <w:jc w:val="center"/>
              <w:rPr>
                <w:sz w:val="16"/>
                <w:szCs w:val="16"/>
              </w:rPr>
            </w:pPr>
            <w:r>
              <w:rPr>
                <w:sz w:val="16"/>
                <w:szCs w:val="16"/>
              </w:rPr>
              <w:t>…</w:t>
            </w:r>
          </w:p>
        </w:tc>
        <w:tc>
          <w:tcPr>
            <w:tcW w:w="458" w:type="dxa"/>
            <w:vMerge w:val="restart"/>
            <w:tcBorders>
              <w:top w:val="double" w:sz="4" w:space="0" w:color="000000"/>
              <w:left w:val="single" w:sz="4" w:space="0" w:color="000000"/>
              <w:bottom w:val="double" w:sz="4" w:space="0" w:color="000000"/>
              <w:right w:val="single" w:sz="4" w:space="0" w:color="000000"/>
            </w:tcBorders>
            <w:vAlign w:val="center"/>
          </w:tcPr>
          <w:p w:rsidR="006E0E3F" w:rsidRDefault="0084499B">
            <w:pPr>
              <w:widowControl w:val="0"/>
              <w:ind w:right="30" w:firstLine="30"/>
              <w:jc w:val="center"/>
              <w:rPr>
                <w:sz w:val="16"/>
                <w:szCs w:val="16"/>
              </w:rPr>
            </w:pPr>
            <w:r>
              <w:rPr>
                <w:sz w:val="16"/>
                <w:szCs w:val="16"/>
              </w:rPr>
              <w:t>…</w:t>
            </w:r>
          </w:p>
        </w:tc>
        <w:tc>
          <w:tcPr>
            <w:tcW w:w="796" w:type="dxa"/>
            <w:vMerge w:val="restart"/>
            <w:tcBorders>
              <w:top w:val="double" w:sz="4" w:space="0" w:color="000000"/>
              <w:left w:val="single" w:sz="4" w:space="0" w:color="000000"/>
              <w:bottom w:val="double" w:sz="4" w:space="0" w:color="000000"/>
              <w:right w:val="single" w:sz="4" w:space="0" w:color="000000"/>
            </w:tcBorders>
            <w:vAlign w:val="center"/>
          </w:tcPr>
          <w:p w:rsidR="006E0E3F" w:rsidRDefault="0084499B">
            <w:pPr>
              <w:widowControl w:val="0"/>
              <w:ind w:right="30" w:firstLine="30"/>
              <w:jc w:val="center"/>
              <w:rPr>
                <w:i/>
                <w:sz w:val="20"/>
              </w:rPr>
            </w:pPr>
            <w:r>
              <w:rPr>
                <w:i/>
                <w:sz w:val="20"/>
              </w:rPr>
              <w:t>…</w:t>
            </w:r>
          </w:p>
        </w:tc>
        <w:tc>
          <w:tcPr>
            <w:tcW w:w="1446" w:type="dxa"/>
            <w:tcBorders>
              <w:top w:val="double" w:sz="4" w:space="0" w:color="000000"/>
              <w:left w:val="single" w:sz="4" w:space="0" w:color="000000"/>
              <w:bottom w:val="single" w:sz="4" w:space="0" w:color="000000"/>
              <w:right w:val="single" w:sz="4" w:space="0" w:color="000000"/>
            </w:tcBorders>
          </w:tcPr>
          <w:p w:rsidR="006E0E3F" w:rsidRDefault="0084499B">
            <w:pPr>
              <w:widowControl w:val="0"/>
              <w:ind w:right="30" w:firstLine="30"/>
              <w:rPr>
                <w:sz w:val="16"/>
                <w:szCs w:val="16"/>
                <w:lang w:val="en-US"/>
              </w:rPr>
            </w:pPr>
            <w:r>
              <w:rPr>
                <w:sz w:val="16"/>
                <w:szCs w:val="16"/>
              </w:rPr>
              <w:t>Полная потребность</w:t>
            </w:r>
            <w:r>
              <w:rPr>
                <w:sz w:val="16"/>
                <w:szCs w:val="16"/>
                <w:lang w:val="en-US"/>
              </w:rPr>
              <w:t xml:space="preserve"> (</w:t>
            </w:r>
            <w:r>
              <w:rPr>
                <w:i/>
                <w:sz w:val="16"/>
                <w:szCs w:val="16"/>
                <w:lang w:val="en-US"/>
              </w:rPr>
              <w:t>q</w:t>
            </w:r>
            <w:r>
              <w:rPr>
                <w:i/>
                <w:sz w:val="16"/>
                <w:szCs w:val="16"/>
                <w:vertAlign w:val="subscript"/>
              </w:rPr>
              <w:t>п</w:t>
            </w:r>
            <w:r>
              <w:rPr>
                <w:sz w:val="16"/>
                <w:szCs w:val="16"/>
                <w:lang w:val="en-US"/>
              </w:rPr>
              <w:t>)</w:t>
            </w:r>
          </w:p>
        </w:tc>
        <w:tc>
          <w:tcPr>
            <w:tcW w:w="505" w:type="dxa"/>
            <w:tcBorders>
              <w:top w:val="double" w:sz="4" w:space="0" w:color="000000"/>
              <w:left w:val="single" w:sz="4" w:space="0" w:color="000000"/>
              <w:bottom w:val="single" w:sz="4" w:space="0" w:color="000000"/>
              <w:right w:val="single" w:sz="4" w:space="0" w:color="000000"/>
            </w:tcBorders>
          </w:tcPr>
          <w:p w:rsidR="006E0E3F" w:rsidRDefault="006E0E3F">
            <w:pPr>
              <w:widowControl w:val="0"/>
              <w:jc w:val="center"/>
              <w:rPr>
                <w:sz w:val="16"/>
                <w:szCs w:val="16"/>
              </w:rPr>
            </w:pPr>
          </w:p>
        </w:tc>
        <w:tc>
          <w:tcPr>
            <w:tcW w:w="504" w:type="dxa"/>
            <w:tcBorders>
              <w:top w:val="double" w:sz="4" w:space="0" w:color="000000"/>
              <w:left w:val="single" w:sz="4" w:space="0" w:color="000000"/>
              <w:bottom w:val="single" w:sz="4" w:space="0" w:color="000000"/>
              <w:right w:val="single" w:sz="4" w:space="0" w:color="000000"/>
            </w:tcBorders>
          </w:tcPr>
          <w:p w:rsidR="006E0E3F" w:rsidRDefault="006E0E3F">
            <w:pPr>
              <w:widowControl w:val="0"/>
              <w:jc w:val="center"/>
              <w:rPr>
                <w:sz w:val="16"/>
                <w:szCs w:val="16"/>
              </w:rPr>
            </w:pPr>
          </w:p>
        </w:tc>
        <w:tc>
          <w:tcPr>
            <w:tcW w:w="504" w:type="dxa"/>
            <w:tcBorders>
              <w:top w:val="double" w:sz="4" w:space="0" w:color="000000"/>
              <w:left w:val="single" w:sz="4" w:space="0" w:color="000000"/>
              <w:bottom w:val="single" w:sz="4" w:space="0" w:color="000000"/>
              <w:right w:val="single" w:sz="4" w:space="0" w:color="000000"/>
            </w:tcBorders>
          </w:tcPr>
          <w:p w:rsidR="006E0E3F" w:rsidRDefault="006E0E3F">
            <w:pPr>
              <w:widowControl w:val="0"/>
              <w:jc w:val="center"/>
              <w:rPr>
                <w:sz w:val="16"/>
                <w:szCs w:val="16"/>
              </w:rPr>
            </w:pPr>
          </w:p>
        </w:tc>
        <w:tc>
          <w:tcPr>
            <w:tcW w:w="504" w:type="dxa"/>
            <w:tcBorders>
              <w:top w:val="double" w:sz="4" w:space="0" w:color="000000"/>
              <w:left w:val="single" w:sz="4" w:space="0" w:color="000000"/>
              <w:bottom w:val="single" w:sz="4" w:space="0" w:color="000000"/>
              <w:right w:val="single" w:sz="4" w:space="0" w:color="000000"/>
            </w:tcBorders>
          </w:tcPr>
          <w:p w:rsidR="006E0E3F" w:rsidRDefault="006E0E3F">
            <w:pPr>
              <w:widowControl w:val="0"/>
              <w:jc w:val="center"/>
              <w:rPr>
                <w:sz w:val="16"/>
                <w:szCs w:val="16"/>
              </w:rPr>
            </w:pPr>
          </w:p>
        </w:tc>
        <w:tc>
          <w:tcPr>
            <w:tcW w:w="504" w:type="dxa"/>
            <w:tcBorders>
              <w:top w:val="double" w:sz="4" w:space="0" w:color="000000"/>
              <w:left w:val="single" w:sz="4" w:space="0" w:color="000000"/>
              <w:bottom w:val="single" w:sz="4" w:space="0" w:color="000000"/>
              <w:right w:val="single" w:sz="4" w:space="0" w:color="000000"/>
            </w:tcBorders>
          </w:tcPr>
          <w:p w:rsidR="006E0E3F" w:rsidRDefault="006E0E3F">
            <w:pPr>
              <w:widowControl w:val="0"/>
              <w:jc w:val="center"/>
              <w:rPr>
                <w:sz w:val="16"/>
                <w:szCs w:val="16"/>
              </w:rPr>
            </w:pPr>
          </w:p>
        </w:tc>
        <w:tc>
          <w:tcPr>
            <w:tcW w:w="504" w:type="dxa"/>
            <w:tcBorders>
              <w:top w:val="double" w:sz="4" w:space="0" w:color="000000"/>
              <w:left w:val="single" w:sz="4" w:space="0" w:color="000000"/>
              <w:bottom w:val="single" w:sz="4" w:space="0" w:color="000000"/>
              <w:right w:val="single" w:sz="4" w:space="0" w:color="000000"/>
            </w:tcBorders>
          </w:tcPr>
          <w:p w:rsidR="006E0E3F" w:rsidRDefault="006E0E3F">
            <w:pPr>
              <w:widowControl w:val="0"/>
              <w:jc w:val="center"/>
              <w:rPr>
                <w:sz w:val="16"/>
                <w:szCs w:val="16"/>
              </w:rPr>
            </w:pPr>
          </w:p>
        </w:tc>
        <w:tc>
          <w:tcPr>
            <w:tcW w:w="476" w:type="dxa"/>
            <w:tcBorders>
              <w:top w:val="double" w:sz="4" w:space="0" w:color="000000"/>
              <w:left w:val="single" w:sz="4" w:space="0" w:color="000000"/>
              <w:bottom w:val="single" w:sz="4" w:space="0" w:color="000000"/>
              <w:right w:val="single" w:sz="4" w:space="0" w:color="000000"/>
            </w:tcBorders>
          </w:tcPr>
          <w:p w:rsidR="006E0E3F" w:rsidRDefault="006E0E3F">
            <w:pPr>
              <w:widowControl w:val="0"/>
              <w:jc w:val="center"/>
              <w:rPr>
                <w:sz w:val="16"/>
                <w:szCs w:val="16"/>
              </w:rPr>
            </w:pPr>
          </w:p>
        </w:tc>
        <w:tc>
          <w:tcPr>
            <w:tcW w:w="476" w:type="dxa"/>
            <w:tcBorders>
              <w:top w:val="double" w:sz="4" w:space="0" w:color="000000"/>
              <w:left w:val="single" w:sz="4" w:space="0" w:color="000000"/>
              <w:bottom w:val="single" w:sz="4" w:space="0" w:color="000000"/>
              <w:right w:val="single" w:sz="4" w:space="0" w:color="000000"/>
            </w:tcBorders>
          </w:tcPr>
          <w:p w:rsidR="006E0E3F" w:rsidRDefault="006E0E3F">
            <w:pPr>
              <w:widowControl w:val="0"/>
              <w:jc w:val="center"/>
              <w:rPr>
                <w:color w:val="800000"/>
                <w:sz w:val="16"/>
                <w:szCs w:val="16"/>
              </w:rPr>
            </w:pPr>
          </w:p>
        </w:tc>
        <w:tc>
          <w:tcPr>
            <w:tcW w:w="476" w:type="dxa"/>
            <w:tcBorders>
              <w:top w:val="double" w:sz="4" w:space="0" w:color="000000"/>
              <w:left w:val="single" w:sz="4" w:space="0" w:color="000000"/>
              <w:bottom w:val="single" w:sz="4" w:space="0" w:color="000000"/>
              <w:right w:val="single" w:sz="4" w:space="0" w:color="000000"/>
            </w:tcBorders>
          </w:tcPr>
          <w:p w:rsidR="006E0E3F" w:rsidRDefault="006E0E3F">
            <w:pPr>
              <w:widowControl w:val="0"/>
              <w:jc w:val="center"/>
              <w:rPr>
                <w:sz w:val="16"/>
                <w:szCs w:val="16"/>
                <w:lang w:val="en-US"/>
              </w:rPr>
            </w:pPr>
          </w:p>
        </w:tc>
        <w:tc>
          <w:tcPr>
            <w:tcW w:w="476" w:type="dxa"/>
            <w:tcBorders>
              <w:top w:val="double" w:sz="4" w:space="0" w:color="000000"/>
              <w:left w:val="single" w:sz="4" w:space="0" w:color="000000"/>
              <w:bottom w:val="single" w:sz="4" w:space="0" w:color="000000"/>
              <w:right w:val="single" w:sz="4" w:space="0" w:color="000000"/>
            </w:tcBorders>
          </w:tcPr>
          <w:p w:rsidR="006E0E3F" w:rsidRDefault="006E0E3F">
            <w:pPr>
              <w:widowControl w:val="0"/>
              <w:jc w:val="center"/>
              <w:rPr>
                <w:sz w:val="16"/>
                <w:szCs w:val="16"/>
              </w:rPr>
            </w:pPr>
          </w:p>
        </w:tc>
        <w:tc>
          <w:tcPr>
            <w:tcW w:w="476" w:type="dxa"/>
            <w:tcBorders>
              <w:top w:val="double" w:sz="4" w:space="0" w:color="000000"/>
              <w:left w:val="single" w:sz="4" w:space="0" w:color="000000"/>
              <w:bottom w:val="single" w:sz="4" w:space="0" w:color="000000"/>
              <w:right w:val="single" w:sz="4" w:space="0" w:color="000000"/>
            </w:tcBorders>
          </w:tcPr>
          <w:p w:rsidR="006E0E3F" w:rsidRDefault="006E0E3F">
            <w:pPr>
              <w:widowControl w:val="0"/>
              <w:jc w:val="center"/>
              <w:rPr>
                <w:color w:val="000080"/>
                <w:sz w:val="16"/>
                <w:szCs w:val="16"/>
              </w:rPr>
            </w:pPr>
          </w:p>
        </w:tc>
        <w:tc>
          <w:tcPr>
            <w:tcW w:w="476" w:type="dxa"/>
            <w:tcBorders>
              <w:top w:val="double" w:sz="4" w:space="0" w:color="000000"/>
              <w:left w:val="single" w:sz="4" w:space="0" w:color="000000"/>
              <w:bottom w:val="single" w:sz="4" w:space="0" w:color="000000"/>
              <w:right w:val="single" w:sz="4" w:space="0" w:color="000000"/>
            </w:tcBorders>
          </w:tcPr>
          <w:p w:rsidR="006E0E3F" w:rsidRDefault="006E0E3F">
            <w:pPr>
              <w:widowControl w:val="0"/>
              <w:jc w:val="center"/>
              <w:rPr>
                <w:sz w:val="16"/>
                <w:szCs w:val="16"/>
              </w:rPr>
            </w:pPr>
          </w:p>
        </w:tc>
        <w:tc>
          <w:tcPr>
            <w:tcW w:w="555" w:type="dxa"/>
            <w:tcBorders>
              <w:top w:val="double" w:sz="4" w:space="0" w:color="000000"/>
              <w:left w:val="single" w:sz="4" w:space="0" w:color="000000"/>
              <w:bottom w:val="single" w:sz="4" w:space="0" w:color="000000"/>
              <w:right w:val="double" w:sz="4" w:space="0" w:color="000000"/>
            </w:tcBorders>
          </w:tcPr>
          <w:p w:rsidR="006E0E3F" w:rsidRDefault="006E0E3F">
            <w:pPr>
              <w:widowControl w:val="0"/>
              <w:jc w:val="center"/>
              <w:rPr>
                <w:color w:val="008000"/>
                <w:sz w:val="16"/>
                <w:szCs w:val="16"/>
              </w:rPr>
            </w:pPr>
          </w:p>
        </w:tc>
      </w:tr>
      <w:tr w:rsidR="006E0E3F">
        <w:tc>
          <w:tcPr>
            <w:tcW w:w="538" w:type="dxa"/>
            <w:vMerge/>
            <w:tcBorders>
              <w:top w:val="single" w:sz="4" w:space="0" w:color="000000"/>
              <w:left w:val="double" w:sz="4" w:space="0" w:color="000000"/>
              <w:bottom w:val="single" w:sz="4" w:space="0" w:color="000000"/>
              <w:right w:val="single" w:sz="4" w:space="0" w:color="000000"/>
            </w:tcBorders>
            <w:vAlign w:val="center"/>
          </w:tcPr>
          <w:p w:rsidR="006E0E3F" w:rsidRDefault="006E0E3F">
            <w:pPr>
              <w:widowControl w:val="0"/>
              <w:ind w:right="30" w:firstLine="30"/>
              <w:jc w:val="center"/>
              <w:rPr>
                <w:sz w:val="16"/>
                <w:szCs w:val="16"/>
              </w:rPr>
            </w:pPr>
          </w:p>
        </w:tc>
        <w:tc>
          <w:tcPr>
            <w:tcW w:w="458" w:type="dxa"/>
            <w:vMerge/>
            <w:tcBorders>
              <w:top w:val="single" w:sz="4" w:space="0" w:color="000000"/>
              <w:left w:val="single" w:sz="4" w:space="0" w:color="000000"/>
              <w:bottom w:val="single" w:sz="4" w:space="0" w:color="000000"/>
              <w:right w:val="single" w:sz="4" w:space="0" w:color="000000"/>
            </w:tcBorders>
            <w:vAlign w:val="center"/>
          </w:tcPr>
          <w:p w:rsidR="006E0E3F" w:rsidRDefault="006E0E3F">
            <w:pPr>
              <w:widowControl w:val="0"/>
              <w:ind w:right="30" w:firstLine="30"/>
              <w:jc w:val="center"/>
              <w:rPr>
                <w:sz w:val="16"/>
                <w:szCs w:val="16"/>
              </w:rPr>
            </w:pPr>
          </w:p>
        </w:tc>
        <w:tc>
          <w:tcPr>
            <w:tcW w:w="796" w:type="dxa"/>
            <w:vMerge/>
            <w:tcBorders>
              <w:top w:val="single" w:sz="4" w:space="0" w:color="000000"/>
              <w:left w:val="single" w:sz="4" w:space="0" w:color="000000"/>
              <w:bottom w:val="single" w:sz="4" w:space="0" w:color="000000"/>
              <w:right w:val="single" w:sz="4" w:space="0" w:color="000000"/>
            </w:tcBorders>
            <w:vAlign w:val="center"/>
          </w:tcPr>
          <w:p w:rsidR="006E0E3F" w:rsidRDefault="006E0E3F">
            <w:pPr>
              <w:widowControl w:val="0"/>
              <w:ind w:right="30" w:firstLine="30"/>
              <w:jc w:val="center"/>
              <w:rPr>
                <w:i/>
                <w:sz w:val="20"/>
              </w:rPr>
            </w:pPr>
          </w:p>
        </w:tc>
        <w:tc>
          <w:tcPr>
            <w:tcW w:w="1446" w:type="dxa"/>
            <w:tcBorders>
              <w:top w:val="single" w:sz="4" w:space="0" w:color="000000"/>
              <w:left w:val="single" w:sz="4" w:space="0" w:color="000000"/>
              <w:bottom w:val="single" w:sz="4" w:space="0" w:color="000000"/>
              <w:right w:val="single" w:sz="4" w:space="0" w:color="000000"/>
            </w:tcBorders>
          </w:tcPr>
          <w:p w:rsidR="006E0E3F" w:rsidRDefault="0084499B">
            <w:pPr>
              <w:widowControl w:val="0"/>
              <w:ind w:right="30" w:firstLine="30"/>
              <w:rPr>
                <w:sz w:val="16"/>
                <w:szCs w:val="16"/>
              </w:rPr>
            </w:pPr>
            <w:r>
              <w:rPr>
                <w:sz w:val="16"/>
                <w:szCs w:val="16"/>
              </w:rPr>
              <w:t>Наличный запас</w:t>
            </w:r>
            <w:r>
              <w:rPr>
                <w:sz w:val="16"/>
                <w:szCs w:val="16"/>
                <w:lang w:val="en-US"/>
              </w:rPr>
              <w:t xml:space="preserve"> (</w:t>
            </w:r>
            <w:r>
              <w:rPr>
                <w:i/>
                <w:sz w:val="16"/>
                <w:szCs w:val="16"/>
                <w:lang w:val="en-US"/>
              </w:rPr>
              <w:t>z</w:t>
            </w:r>
            <w:r>
              <w:rPr>
                <w:i/>
                <w:sz w:val="16"/>
                <w:szCs w:val="16"/>
                <w:vertAlign w:val="subscript"/>
              </w:rPr>
              <w:t>н</w:t>
            </w:r>
            <w:r>
              <w:rPr>
                <w:sz w:val="16"/>
                <w:szCs w:val="16"/>
              </w:rPr>
              <w:t>)</w:t>
            </w:r>
          </w:p>
        </w:tc>
        <w:tc>
          <w:tcPr>
            <w:tcW w:w="505" w:type="dxa"/>
            <w:tcBorders>
              <w:top w:val="single" w:sz="4" w:space="0" w:color="000000"/>
              <w:left w:val="single" w:sz="4" w:space="0" w:color="000000"/>
              <w:bottom w:val="single" w:sz="4" w:space="0" w:color="000000"/>
              <w:right w:val="single" w:sz="4" w:space="0" w:color="000000"/>
            </w:tcBorders>
          </w:tcPr>
          <w:p w:rsidR="006E0E3F" w:rsidRDefault="006E0E3F">
            <w:pPr>
              <w:widowControl w:val="0"/>
              <w:jc w:val="center"/>
              <w:rPr>
                <w:sz w:val="16"/>
                <w:szCs w:val="16"/>
              </w:rPr>
            </w:pPr>
          </w:p>
        </w:tc>
        <w:tc>
          <w:tcPr>
            <w:tcW w:w="504" w:type="dxa"/>
            <w:tcBorders>
              <w:top w:val="single" w:sz="4" w:space="0" w:color="000000"/>
              <w:left w:val="single" w:sz="4" w:space="0" w:color="000000"/>
              <w:bottom w:val="single" w:sz="4" w:space="0" w:color="000000"/>
              <w:right w:val="single" w:sz="4" w:space="0" w:color="000000"/>
            </w:tcBorders>
          </w:tcPr>
          <w:p w:rsidR="006E0E3F" w:rsidRDefault="006E0E3F">
            <w:pPr>
              <w:widowControl w:val="0"/>
              <w:jc w:val="center"/>
              <w:rPr>
                <w:sz w:val="16"/>
                <w:szCs w:val="16"/>
              </w:rPr>
            </w:pPr>
          </w:p>
        </w:tc>
        <w:tc>
          <w:tcPr>
            <w:tcW w:w="504" w:type="dxa"/>
            <w:tcBorders>
              <w:top w:val="single" w:sz="4" w:space="0" w:color="000000"/>
              <w:left w:val="single" w:sz="4" w:space="0" w:color="000000"/>
              <w:bottom w:val="single" w:sz="4" w:space="0" w:color="000000"/>
              <w:right w:val="single" w:sz="4" w:space="0" w:color="000000"/>
            </w:tcBorders>
          </w:tcPr>
          <w:p w:rsidR="006E0E3F" w:rsidRDefault="006E0E3F">
            <w:pPr>
              <w:widowControl w:val="0"/>
              <w:jc w:val="center"/>
              <w:rPr>
                <w:sz w:val="16"/>
                <w:szCs w:val="16"/>
              </w:rPr>
            </w:pPr>
          </w:p>
        </w:tc>
        <w:tc>
          <w:tcPr>
            <w:tcW w:w="504" w:type="dxa"/>
            <w:tcBorders>
              <w:top w:val="single" w:sz="4" w:space="0" w:color="000000"/>
              <w:left w:val="single" w:sz="4" w:space="0" w:color="000000"/>
              <w:bottom w:val="single" w:sz="4" w:space="0" w:color="000000"/>
              <w:right w:val="single" w:sz="4" w:space="0" w:color="000000"/>
            </w:tcBorders>
          </w:tcPr>
          <w:p w:rsidR="006E0E3F" w:rsidRDefault="006E0E3F">
            <w:pPr>
              <w:widowControl w:val="0"/>
              <w:jc w:val="center"/>
              <w:rPr>
                <w:sz w:val="16"/>
                <w:szCs w:val="16"/>
              </w:rPr>
            </w:pPr>
          </w:p>
        </w:tc>
        <w:tc>
          <w:tcPr>
            <w:tcW w:w="504" w:type="dxa"/>
            <w:tcBorders>
              <w:top w:val="single" w:sz="4" w:space="0" w:color="000000"/>
              <w:left w:val="single" w:sz="4" w:space="0" w:color="000000"/>
              <w:bottom w:val="single" w:sz="4" w:space="0" w:color="000000"/>
              <w:right w:val="single" w:sz="4" w:space="0" w:color="000000"/>
            </w:tcBorders>
          </w:tcPr>
          <w:p w:rsidR="006E0E3F" w:rsidRDefault="006E0E3F">
            <w:pPr>
              <w:widowControl w:val="0"/>
              <w:jc w:val="center"/>
              <w:rPr>
                <w:sz w:val="16"/>
                <w:szCs w:val="16"/>
              </w:rPr>
            </w:pPr>
          </w:p>
        </w:tc>
        <w:tc>
          <w:tcPr>
            <w:tcW w:w="504" w:type="dxa"/>
            <w:tcBorders>
              <w:top w:val="single" w:sz="4" w:space="0" w:color="000000"/>
              <w:left w:val="single" w:sz="4" w:space="0" w:color="000000"/>
              <w:bottom w:val="single" w:sz="4" w:space="0" w:color="000000"/>
              <w:right w:val="single" w:sz="4" w:space="0" w:color="000000"/>
            </w:tcBorders>
          </w:tcPr>
          <w:p w:rsidR="006E0E3F" w:rsidRDefault="006E0E3F">
            <w:pPr>
              <w:widowControl w:val="0"/>
              <w:jc w:val="center"/>
              <w:rPr>
                <w:sz w:val="16"/>
                <w:szCs w:val="16"/>
              </w:rPr>
            </w:pPr>
          </w:p>
        </w:tc>
        <w:tc>
          <w:tcPr>
            <w:tcW w:w="476" w:type="dxa"/>
            <w:tcBorders>
              <w:top w:val="single" w:sz="4" w:space="0" w:color="000000"/>
              <w:left w:val="single" w:sz="4" w:space="0" w:color="000000"/>
              <w:bottom w:val="single" w:sz="4" w:space="0" w:color="000000"/>
              <w:right w:val="single" w:sz="4" w:space="0" w:color="000000"/>
            </w:tcBorders>
          </w:tcPr>
          <w:p w:rsidR="006E0E3F" w:rsidRDefault="006E0E3F">
            <w:pPr>
              <w:widowControl w:val="0"/>
              <w:jc w:val="center"/>
              <w:rPr>
                <w:sz w:val="16"/>
                <w:szCs w:val="16"/>
              </w:rPr>
            </w:pPr>
          </w:p>
        </w:tc>
        <w:tc>
          <w:tcPr>
            <w:tcW w:w="476" w:type="dxa"/>
            <w:tcBorders>
              <w:top w:val="single" w:sz="4" w:space="0" w:color="000000"/>
              <w:left w:val="single" w:sz="4" w:space="0" w:color="000000"/>
              <w:bottom w:val="single" w:sz="4" w:space="0" w:color="000000"/>
              <w:right w:val="single" w:sz="4" w:space="0" w:color="000000"/>
            </w:tcBorders>
          </w:tcPr>
          <w:p w:rsidR="006E0E3F" w:rsidRDefault="006E0E3F">
            <w:pPr>
              <w:widowControl w:val="0"/>
              <w:jc w:val="center"/>
              <w:rPr>
                <w:color w:val="800000"/>
                <w:sz w:val="16"/>
                <w:szCs w:val="16"/>
              </w:rPr>
            </w:pPr>
          </w:p>
        </w:tc>
        <w:tc>
          <w:tcPr>
            <w:tcW w:w="476" w:type="dxa"/>
            <w:tcBorders>
              <w:top w:val="single" w:sz="4" w:space="0" w:color="000000"/>
              <w:left w:val="single" w:sz="4" w:space="0" w:color="000000"/>
              <w:bottom w:val="single" w:sz="4" w:space="0" w:color="000000"/>
              <w:right w:val="single" w:sz="4" w:space="0" w:color="000000"/>
            </w:tcBorders>
          </w:tcPr>
          <w:p w:rsidR="006E0E3F" w:rsidRDefault="006E0E3F">
            <w:pPr>
              <w:widowControl w:val="0"/>
              <w:jc w:val="center"/>
              <w:rPr>
                <w:sz w:val="16"/>
                <w:szCs w:val="16"/>
              </w:rPr>
            </w:pPr>
          </w:p>
        </w:tc>
        <w:tc>
          <w:tcPr>
            <w:tcW w:w="476" w:type="dxa"/>
            <w:tcBorders>
              <w:top w:val="single" w:sz="4" w:space="0" w:color="000000"/>
              <w:left w:val="single" w:sz="4" w:space="0" w:color="000000"/>
              <w:bottom w:val="single" w:sz="4" w:space="0" w:color="000000"/>
              <w:right w:val="single" w:sz="4" w:space="0" w:color="000000"/>
            </w:tcBorders>
          </w:tcPr>
          <w:p w:rsidR="006E0E3F" w:rsidRDefault="006E0E3F">
            <w:pPr>
              <w:widowControl w:val="0"/>
              <w:jc w:val="center"/>
              <w:rPr>
                <w:sz w:val="16"/>
                <w:szCs w:val="16"/>
              </w:rPr>
            </w:pPr>
          </w:p>
        </w:tc>
        <w:tc>
          <w:tcPr>
            <w:tcW w:w="476" w:type="dxa"/>
            <w:tcBorders>
              <w:top w:val="single" w:sz="4" w:space="0" w:color="000000"/>
              <w:left w:val="single" w:sz="4" w:space="0" w:color="000000"/>
              <w:bottom w:val="single" w:sz="4" w:space="0" w:color="000000"/>
              <w:right w:val="single" w:sz="4" w:space="0" w:color="000000"/>
            </w:tcBorders>
          </w:tcPr>
          <w:p w:rsidR="006E0E3F" w:rsidRDefault="006E0E3F">
            <w:pPr>
              <w:widowControl w:val="0"/>
              <w:jc w:val="center"/>
              <w:rPr>
                <w:color w:val="000080"/>
                <w:sz w:val="16"/>
                <w:szCs w:val="16"/>
                <w:lang w:val="en-US"/>
              </w:rPr>
            </w:pPr>
          </w:p>
        </w:tc>
        <w:tc>
          <w:tcPr>
            <w:tcW w:w="476" w:type="dxa"/>
            <w:tcBorders>
              <w:top w:val="single" w:sz="4" w:space="0" w:color="000000"/>
              <w:left w:val="single" w:sz="4" w:space="0" w:color="000000"/>
              <w:bottom w:val="single" w:sz="4" w:space="0" w:color="000000"/>
              <w:right w:val="single" w:sz="4" w:space="0" w:color="000000"/>
            </w:tcBorders>
          </w:tcPr>
          <w:p w:rsidR="006E0E3F" w:rsidRDefault="006E0E3F">
            <w:pPr>
              <w:widowControl w:val="0"/>
              <w:jc w:val="center"/>
              <w:rPr>
                <w:sz w:val="16"/>
                <w:szCs w:val="16"/>
              </w:rPr>
            </w:pPr>
          </w:p>
        </w:tc>
        <w:tc>
          <w:tcPr>
            <w:tcW w:w="555" w:type="dxa"/>
            <w:tcBorders>
              <w:top w:val="single" w:sz="4" w:space="0" w:color="000000"/>
              <w:left w:val="single" w:sz="4" w:space="0" w:color="000000"/>
              <w:bottom w:val="single" w:sz="4" w:space="0" w:color="000000"/>
              <w:right w:val="double" w:sz="4" w:space="0" w:color="000000"/>
            </w:tcBorders>
          </w:tcPr>
          <w:p w:rsidR="006E0E3F" w:rsidRDefault="006E0E3F">
            <w:pPr>
              <w:widowControl w:val="0"/>
              <w:jc w:val="center"/>
              <w:rPr>
                <w:color w:val="008000"/>
                <w:sz w:val="16"/>
                <w:szCs w:val="16"/>
                <w:lang w:val="en-US"/>
              </w:rPr>
            </w:pPr>
          </w:p>
        </w:tc>
      </w:tr>
      <w:tr w:rsidR="006E0E3F">
        <w:tc>
          <w:tcPr>
            <w:tcW w:w="538" w:type="dxa"/>
            <w:vMerge/>
            <w:tcBorders>
              <w:top w:val="single" w:sz="4" w:space="0" w:color="000000"/>
              <w:left w:val="double" w:sz="4" w:space="0" w:color="000000"/>
              <w:bottom w:val="single" w:sz="4" w:space="0" w:color="000000"/>
              <w:right w:val="single" w:sz="4" w:space="0" w:color="000000"/>
            </w:tcBorders>
            <w:vAlign w:val="center"/>
          </w:tcPr>
          <w:p w:rsidR="006E0E3F" w:rsidRDefault="006E0E3F">
            <w:pPr>
              <w:widowControl w:val="0"/>
              <w:ind w:right="30" w:firstLine="30"/>
              <w:jc w:val="center"/>
              <w:rPr>
                <w:sz w:val="16"/>
                <w:szCs w:val="16"/>
              </w:rPr>
            </w:pPr>
          </w:p>
        </w:tc>
        <w:tc>
          <w:tcPr>
            <w:tcW w:w="458" w:type="dxa"/>
            <w:vMerge/>
            <w:tcBorders>
              <w:top w:val="single" w:sz="4" w:space="0" w:color="000000"/>
              <w:left w:val="single" w:sz="4" w:space="0" w:color="000000"/>
              <w:bottom w:val="single" w:sz="4" w:space="0" w:color="000000"/>
              <w:right w:val="single" w:sz="4" w:space="0" w:color="000000"/>
            </w:tcBorders>
            <w:vAlign w:val="center"/>
          </w:tcPr>
          <w:p w:rsidR="006E0E3F" w:rsidRDefault="006E0E3F">
            <w:pPr>
              <w:widowControl w:val="0"/>
              <w:ind w:right="30" w:firstLine="30"/>
              <w:jc w:val="center"/>
              <w:rPr>
                <w:sz w:val="16"/>
                <w:szCs w:val="16"/>
              </w:rPr>
            </w:pPr>
          </w:p>
        </w:tc>
        <w:tc>
          <w:tcPr>
            <w:tcW w:w="796" w:type="dxa"/>
            <w:vMerge/>
            <w:tcBorders>
              <w:top w:val="single" w:sz="4" w:space="0" w:color="000000"/>
              <w:left w:val="single" w:sz="4" w:space="0" w:color="000000"/>
              <w:bottom w:val="single" w:sz="4" w:space="0" w:color="000000"/>
              <w:right w:val="single" w:sz="4" w:space="0" w:color="000000"/>
            </w:tcBorders>
            <w:vAlign w:val="center"/>
          </w:tcPr>
          <w:p w:rsidR="006E0E3F" w:rsidRDefault="006E0E3F">
            <w:pPr>
              <w:widowControl w:val="0"/>
              <w:ind w:right="30" w:firstLine="30"/>
              <w:jc w:val="center"/>
              <w:rPr>
                <w:i/>
                <w:sz w:val="20"/>
              </w:rPr>
            </w:pPr>
          </w:p>
        </w:tc>
        <w:tc>
          <w:tcPr>
            <w:tcW w:w="1446" w:type="dxa"/>
            <w:tcBorders>
              <w:top w:val="single" w:sz="4" w:space="0" w:color="000000"/>
              <w:left w:val="single" w:sz="4" w:space="0" w:color="000000"/>
              <w:bottom w:val="single" w:sz="4" w:space="0" w:color="000000"/>
              <w:right w:val="single" w:sz="4" w:space="0" w:color="000000"/>
            </w:tcBorders>
          </w:tcPr>
          <w:p w:rsidR="006E0E3F" w:rsidRDefault="0084499B">
            <w:pPr>
              <w:widowControl w:val="0"/>
              <w:ind w:right="30" w:firstLine="30"/>
              <w:rPr>
                <w:sz w:val="16"/>
                <w:szCs w:val="16"/>
              </w:rPr>
            </w:pPr>
            <w:r>
              <w:rPr>
                <w:sz w:val="16"/>
                <w:szCs w:val="16"/>
              </w:rPr>
              <w:t>Чистая потребность (</w:t>
            </w:r>
            <w:r>
              <w:rPr>
                <w:i/>
                <w:sz w:val="16"/>
                <w:szCs w:val="16"/>
                <w:lang w:val="en-US"/>
              </w:rPr>
              <w:t>q</w:t>
            </w:r>
            <w:r>
              <w:rPr>
                <w:i/>
                <w:sz w:val="16"/>
                <w:szCs w:val="16"/>
                <w:vertAlign w:val="subscript"/>
              </w:rPr>
              <w:t>ч</w:t>
            </w:r>
            <w:r>
              <w:rPr>
                <w:sz w:val="16"/>
                <w:szCs w:val="16"/>
              </w:rPr>
              <w:t>)</w:t>
            </w:r>
          </w:p>
        </w:tc>
        <w:tc>
          <w:tcPr>
            <w:tcW w:w="505" w:type="dxa"/>
            <w:tcBorders>
              <w:top w:val="single" w:sz="4" w:space="0" w:color="000000"/>
              <w:left w:val="single" w:sz="4" w:space="0" w:color="000000"/>
              <w:bottom w:val="single" w:sz="4" w:space="0" w:color="000000"/>
              <w:right w:val="single" w:sz="4" w:space="0" w:color="000000"/>
            </w:tcBorders>
          </w:tcPr>
          <w:p w:rsidR="006E0E3F" w:rsidRDefault="006E0E3F">
            <w:pPr>
              <w:widowControl w:val="0"/>
              <w:jc w:val="center"/>
              <w:rPr>
                <w:sz w:val="16"/>
                <w:szCs w:val="16"/>
              </w:rPr>
            </w:pPr>
          </w:p>
        </w:tc>
        <w:tc>
          <w:tcPr>
            <w:tcW w:w="504" w:type="dxa"/>
            <w:tcBorders>
              <w:top w:val="single" w:sz="4" w:space="0" w:color="000000"/>
              <w:left w:val="single" w:sz="4" w:space="0" w:color="000000"/>
              <w:bottom w:val="single" w:sz="4" w:space="0" w:color="000000"/>
              <w:right w:val="single" w:sz="4" w:space="0" w:color="000000"/>
            </w:tcBorders>
          </w:tcPr>
          <w:p w:rsidR="006E0E3F" w:rsidRDefault="006E0E3F">
            <w:pPr>
              <w:widowControl w:val="0"/>
              <w:jc w:val="center"/>
              <w:rPr>
                <w:sz w:val="16"/>
                <w:szCs w:val="16"/>
              </w:rPr>
            </w:pPr>
          </w:p>
        </w:tc>
        <w:tc>
          <w:tcPr>
            <w:tcW w:w="504" w:type="dxa"/>
            <w:tcBorders>
              <w:top w:val="single" w:sz="4" w:space="0" w:color="000000"/>
              <w:left w:val="single" w:sz="4" w:space="0" w:color="000000"/>
              <w:bottom w:val="single" w:sz="4" w:space="0" w:color="000000"/>
              <w:right w:val="single" w:sz="4" w:space="0" w:color="000000"/>
            </w:tcBorders>
          </w:tcPr>
          <w:p w:rsidR="006E0E3F" w:rsidRDefault="006E0E3F">
            <w:pPr>
              <w:widowControl w:val="0"/>
              <w:jc w:val="center"/>
              <w:rPr>
                <w:sz w:val="16"/>
                <w:szCs w:val="16"/>
              </w:rPr>
            </w:pPr>
          </w:p>
        </w:tc>
        <w:tc>
          <w:tcPr>
            <w:tcW w:w="504" w:type="dxa"/>
            <w:tcBorders>
              <w:top w:val="single" w:sz="4" w:space="0" w:color="000000"/>
              <w:left w:val="single" w:sz="4" w:space="0" w:color="000000"/>
              <w:bottom w:val="single" w:sz="4" w:space="0" w:color="000000"/>
              <w:right w:val="single" w:sz="4" w:space="0" w:color="000000"/>
            </w:tcBorders>
          </w:tcPr>
          <w:p w:rsidR="006E0E3F" w:rsidRDefault="006E0E3F">
            <w:pPr>
              <w:widowControl w:val="0"/>
              <w:jc w:val="center"/>
              <w:rPr>
                <w:sz w:val="16"/>
                <w:szCs w:val="16"/>
              </w:rPr>
            </w:pPr>
          </w:p>
        </w:tc>
        <w:tc>
          <w:tcPr>
            <w:tcW w:w="504" w:type="dxa"/>
            <w:tcBorders>
              <w:top w:val="single" w:sz="4" w:space="0" w:color="000000"/>
              <w:left w:val="single" w:sz="4" w:space="0" w:color="000000"/>
              <w:bottom w:val="single" w:sz="4" w:space="0" w:color="000000"/>
              <w:right w:val="single" w:sz="4" w:space="0" w:color="000000"/>
            </w:tcBorders>
          </w:tcPr>
          <w:p w:rsidR="006E0E3F" w:rsidRDefault="006E0E3F">
            <w:pPr>
              <w:widowControl w:val="0"/>
              <w:jc w:val="center"/>
              <w:rPr>
                <w:sz w:val="16"/>
                <w:szCs w:val="16"/>
              </w:rPr>
            </w:pPr>
          </w:p>
        </w:tc>
        <w:tc>
          <w:tcPr>
            <w:tcW w:w="504" w:type="dxa"/>
            <w:tcBorders>
              <w:top w:val="single" w:sz="4" w:space="0" w:color="000000"/>
              <w:left w:val="single" w:sz="4" w:space="0" w:color="000000"/>
              <w:bottom w:val="single" w:sz="4" w:space="0" w:color="000000"/>
              <w:right w:val="single" w:sz="4" w:space="0" w:color="000000"/>
            </w:tcBorders>
          </w:tcPr>
          <w:p w:rsidR="006E0E3F" w:rsidRDefault="006E0E3F">
            <w:pPr>
              <w:widowControl w:val="0"/>
              <w:jc w:val="center"/>
              <w:rPr>
                <w:sz w:val="16"/>
                <w:szCs w:val="16"/>
              </w:rPr>
            </w:pPr>
          </w:p>
        </w:tc>
        <w:tc>
          <w:tcPr>
            <w:tcW w:w="476" w:type="dxa"/>
            <w:tcBorders>
              <w:top w:val="single" w:sz="4" w:space="0" w:color="000000"/>
              <w:left w:val="single" w:sz="4" w:space="0" w:color="000000"/>
              <w:bottom w:val="single" w:sz="4" w:space="0" w:color="000000"/>
              <w:right w:val="single" w:sz="4" w:space="0" w:color="000000"/>
            </w:tcBorders>
          </w:tcPr>
          <w:p w:rsidR="006E0E3F" w:rsidRDefault="006E0E3F">
            <w:pPr>
              <w:widowControl w:val="0"/>
              <w:jc w:val="center"/>
              <w:rPr>
                <w:sz w:val="16"/>
                <w:szCs w:val="16"/>
              </w:rPr>
            </w:pPr>
          </w:p>
        </w:tc>
        <w:tc>
          <w:tcPr>
            <w:tcW w:w="476" w:type="dxa"/>
            <w:tcBorders>
              <w:top w:val="single" w:sz="4" w:space="0" w:color="000000"/>
              <w:left w:val="single" w:sz="4" w:space="0" w:color="000000"/>
              <w:bottom w:val="single" w:sz="4" w:space="0" w:color="000000"/>
              <w:right w:val="single" w:sz="4" w:space="0" w:color="000000"/>
            </w:tcBorders>
          </w:tcPr>
          <w:p w:rsidR="006E0E3F" w:rsidRDefault="006E0E3F">
            <w:pPr>
              <w:widowControl w:val="0"/>
              <w:jc w:val="center"/>
              <w:rPr>
                <w:color w:val="800000"/>
                <w:sz w:val="16"/>
                <w:szCs w:val="16"/>
              </w:rPr>
            </w:pPr>
          </w:p>
        </w:tc>
        <w:tc>
          <w:tcPr>
            <w:tcW w:w="476" w:type="dxa"/>
            <w:tcBorders>
              <w:top w:val="single" w:sz="4" w:space="0" w:color="000000"/>
              <w:left w:val="single" w:sz="4" w:space="0" w:color="000000"/>
              <w:bottom w:val="single" w:sz="4" w:space="0" w:color="000000"/>
              <w:right w:val="single" w:sz="4" w:space="0" w:color="000000"/>
            </w:tcBorders>
          </w:tcPr>
          <w:p w:rsidR="006E0E3F" w:rsidRDefault="006E0E3F">
            <w:pPr>
              <w:widowControl w:val="0"/>
              <w:jc w:val="center"/>
              <w:rPr>
                <w:sz w:val="16"/>
                <w:szCs w:val="16"/>
              </w:rPr>
            </w:pPr>
          </w:p>
        </w:tc>
        <w:tc>
          <w:tcPr>
            <w:tcW w:w="476" w:type="dxa"/>
            <w:tcBorders>
              <w:top w:val="single" w:sz="4" w:space="0" w:color="000000"/>
              <w:left w:val="single" w:sz="4" w:space="0" w:color="000000"/>
              <w:bottom w:val="single" w:sz="4" w:space="0" w:color="000000"/>
              <w:right w:val="single" w:sz="4" w:space="0" w:color="000000"/>
            </w:tcBorders>
          </w:tcPr>
          <w:p w:rsidR="006E0E3F" w:rsidRDefault="006E0E3F">
            <w:pPr>
              <w:widowControl w:val="0"/>
              <w:jc w:val="center"/>
              <w:rPr>
                <w:sz w:val="16"/>
                <w:szCs w:val="16"/>
              </w:rPr>
            </w:pPr>
          </w:p>
        </w:tc>
        <w:tc>
          <w:tcPr>
            <w:tcW w:w="476" w:type="dxa"/>
            <w:tcBorders>
              <w:top w:val="single" w:sz="4" w:space="0" w:color="000000"/>
              <w:left w:val="single" w:sz="4" w:space="0" w:color="000000"/>
              <w:bottom w:val="single" w:sz="4" w:space="0" w:color="000000"/>
              <w:right w:val="single" w:sz="4" w:space="0" w:color="000000"/>
            </w:tcBorders>
          </w:tcPr>
          <w:p w:rsidR="006E0E3F" w:rsidRDefault="006E0E3F">
            <w:pPr>
              <w:widowControl w:val="0"/>
              <w:jc w:val="center"/>
              <w:rPr>
                <w:color w:val="000080"/>
                <w:sz w:val="16"/>
                <w:szCs w:val="16"/>
                <w:lang w:val="en-US"/>
              </w:rPr>
            </w:pPr>
          </w:p>
        </w:tc>
        <w:tc>
          <w:tcPr>
            <w:tcW w:w="476" w:type="dxa"/>
            <w:tcBorders>
              <w:top w:val="single" w:sz="4" w:space="0" w:color="000000"/>
              <w:left w:val="single" w:sz="4" w:space="0" w:color="000000"/>
              <w:bottom w:val="single" w:sz="4" w:space="0" w:color="000000"/>
              <w:right w:val="single" w:sz="4" w:space="0" w:color="000000"/>
            </w:tcBorders>
          </w:tcPr>
          <w:p w:rsidR="006E0E3F" w:rsidRDefault="006E0E3F">
            <w:pPr>
              <w:widowControl w:val="0"/>
              <w:jc w:val="center"/>
              <w:rPr>
                <w:sz w:val="16"/>
                <w:szCs w:val="16"/>
              </w:rPr>
            </w:pPr>
          </w:p>
        </w:tc>
        <w:tc>
          <w:tcPr>
            <w:tcW w:w="555" w:type="dxa"/>
            <w:tcBorders>
              <w:top w:val="single" w:sz="4" w:space="0" w:color="000000"/>
              <w:left w:val="single" w:sz="4" w:space="0" w:color="000000"/>
              <w:bottom w:val="single" w:sz="4" w:space="0" w:color="000000"/>
              <w:right w:val="double" w:sz="4" w:space="0" w:color="000000"/>
            </w:tcBorders>
          </w:tcPr>
          <w:p w:rsidR="006E0E3F" w:rsidRDefault="006E0E3F">
            <w:pPr>
              <w:widowControl w:val="0"/>
              <w:jc w:val="center"/>
              <w:rPr>
                <w:color w:val="008000"/>
                <w:sz w:val="16"/>
                <w:szCs w:val="16"/>
                <w:lang w:val="en-US"/>
              </w:rPr>
            </w:pPr>
          </w:p>
        </w:tc>
      </w:tr>
      <w:tr w:rsidR="006E0E3F">
        <w:tc>
          <w:tcPr>
            <w:tcW w:w="538" w:type="dxa"/>
            <w:vMerge/>
            <w:tcBorders>
              <w:top w:val="single" w:sz="4" w:space="0" w:color="000000"/>
              <w:left w:val="double" w:sz="4" w:space="0" w:color="000000"/>
              <w:bottom w:val="double" w:sz="4" w:space="0" w:color="000000"/>
              <w:right w:val="single" w:sz="4" w:space="0" w:color="000000"/>
            </w:tcBorders>
            <w:vAlign w:val="center"/>
          </w:tcPr>
          <w:p w:rsidR="006E0E3F" w:rsidRDefault="006E0E3F">
            <w:pPr>
              <w:widowControl w:val="0"/>
              <w:ind w:right="30" w:firstLine="30"/>
              <w:jc w:val="center"/>
              <w:rPr>
                <w:sz w:val="16"/>
                <w:szCs w:val="16"/>
              </w:rPr>
            </w:pPr>
          </w:p>
        </w:tc>
        <w:tc>
          <w:tcPr>
            <w:tcW w:w="458" w:type="dxa"/>
            <w:vMerge/>
            <w:tcBorders>
              <w:top w:val="single" w:sz="4" w:space="0" w:color="000000"/>
              <w:left w:val="single" w:sz="4" w:space="0" w:color="000000"/>
              <w:bottom w:val="double" w:sz="4" w:space="0" w:color="000000"/>
              <w:right w:val="single" w:sz="4" w:space="0" w:color="000000"/>
            </w:tcBorders>
            <w:vAlign w:val="center"/>
          </w:tcPr>
          <w:p w:rsidR="006E0E3F" w:rsidRDefault="006E0E3F">
            <w:pPr>
              <w:widowControl w:val="0"/>
              <w:ind w:right="30" w:firstLine="30"/>
              <w:jc w:val="center"/>
              <w:rPr>
                <w:sz w:val="16"/>
                <w:szCs w:val="16"/>
              </w:rPr>
            </w:pPr>
          </w:p>
        </w:tc>
        <w:tc>
          <w:tcPr>
            <w:tcW w:w="796" w:type="dxa"/>
            <w:vMerge/>
            <w:tcBorders>
              <w:top w:val="single" w:sz="4" w:space="0" w:color="000000"/>
              <w:left w:val="single" w:sz="4" w:space="0" w:color="000000"/>
              <w:bottom w:val="double" w:sz="4" w:space="0" w:color="000000"/>
              <w:right w:val="single" w:sz="4" w:space="0" w:color="000000"/>
            </w:tcBorders>
            <w:vAlign w:val="center"/>
          </w:tcPr>
          <w:p w:rsidR="006E0E3F" w:rsidRDefault="006E0E3F">
            <w:pPr>
              <w:widowControl w:val="0"/>
              <w:ind w:right="30" w:firstLine="30"/>
              <w:jc w:val="center"/>
              <w:rPr>
                <w:i/>
                <w:sz w:val="20"/>
              </w:rPr>
            </w:pPr>
          </w:p>
        </w:tc>
        <w:tc>
          <w:tcPr>
            <w:tcW w:w="1446" w:type="dxa"/>
            <w:tcBorders>
              <w:top w:val="single" w:sz="4" w:space="0" w:color="000000"/>
              <w:left w:val="single" w:sz="4" w:space="0" w:color="000000"/>
              <w:bottom w:val="double" w:sz="4" w:space="0" w:color="000000"/>
              <w:right w:val="single" w:sz="4" w:space="0" w:color="000000"/>
            </w:tcBorders>
          </w:tcPr>
          <w:p w:rsidR="006E0E3F" w:rsidRDefault="0084499B">
            <w:pPr>
              <w:widowControl w:val="0"/>
              <w:ind w:right="30" w:firstLine="30"/>
              <w:rPr>
                <w:sz w:val="16"/>
                <w:szCs w:val="16"/>
              </w:rPr>
            </w:pPr>
            <w:r>
              <w:rPr>
                <w:sz w:val="16"/>
                <w:szCs w:val="16"/>
              </w:rPr>
              <w:t xml:space="preserve">Опережение </w:t>
            </w:r>
            <w:r>
              <w:rPr>
                <w:sz w:val="16"/>
                <w:szCs w:val="16"/>
                <w:lang w:val="en-US"/>
              </w:rPr>
              <w:t>(</w:t>
            </w:r>
            <w:r>
              <w:rPr>
                <w:i/>
                <w:sz w:val="16"/>
                <w:szCs w:val="16"/>
                <w:lang w:val="en-US"/>
              </w:rPr>
              <w:t>t</w:t>
            </w:r>
            <w:r>
              <w:rPr>
                <w:i/>
                <w:sz w:val="16"/>
                <w:szCs w:val="16"/>
                <w:vertAlign w:val="subscript"/>
                <w:lang w:val="en-US"/>
              </w:rPr>
              <w:t>i</w:t>
            </w:r>
            <w:r>
              <w:rPr>
                <w:sz w:val="16"/>
                <w:szCs w:val="16"/>
                <w:lang w:val="en-US"/>
              </w:rPr>
              <w:t>)</w:t>
            </w:r>
          </w:p>
        </w:tc>
        <w:tc>
          <w:tcPr>
            <w:tcW w:w="505" w:type="dxa"/>
            <w:tcBorders>
              <w:top w:val="single" w:sz="4" w:space="0" w:color="000000"/>
              <w:left w:val="single" w:sz="4" w:space="0" w:color="000000"/>
              <w:bottom w:val="double" w:sz="4" w:space="0" w:color="000000"/>
              <w:right w:val="single" w:sz="4" w:space="0" w:color="000000"/>
            </w:tcBorders>
          </w:tcPr>
          <w:p w:rsidR="006E0E3F" w:rsidRDefault="006E0E3F">
            <w:pPr>
              <w:widowControl w:val="0"/>
              <w:jc w:val="center"/>
              <w:rPr>
                <w:sz w:val="16"/>
                <w:szCs w:val="16"/>
              </w:rPr>
            </w:pPr>
          </w:p>
        </w:tc>
        <w:tc>
          <w:tcPr>
            <w:tcW w:w="504" w:type="dxa"/>
            <w:tcBorders>
              <w:top w:val="single" w:sz="4" w:space="0" w:color="000000"/>
              <w:left w:val="single" w:sz="4" w:space="0" w:color="000000"/>
              <w:bottom w:val="double" w:sz="4" w:space="0" w:color="000000"/>
              <w:right w:val="single" w:sz="4" w:space="0" w:color="000000"/>
            </w:tcBorders>
          </w:tcPr>
          <w:p w:rsidR="006E0E3F" w:rsidRDefault="006E0E3F">
            <w:pPr>
              <w:widowControl w:val="0"/>
              <w:jc w:val="center"/>
              <w:rPr>
                <w:sz w:val="16"/>
                <w:szCs w:val="16"/>
              </w:rPr>
            </w:pPr>
          </w:p>
        </w:tc>
        <w:tc>
          <w:tcPr>
            <w:tcW w:w="504" w:type="dxa"/>
            <w:tcBorders>
              <w:top w:val="single" w:sz="4" w:space="0" w:color="000000"/>
              <w:left w:val="single" w:sz="4" w:space="0" w:color="000000"/>
              <w:bottom w:val="double" w:sz="4" w:space="0" w:color="000000"/>
              <w:right w:val="single" w:sz="4" w:space="0" w:color="000000"/>
            </w:tcBorders>
          </w:tcPr>
          <w:p w:rsidR="006E0E3F" w:rsidRDefault="006E0E3F">
            <w:pPr>
              <w:widowControl w:val="0"/>
              <w:jc w:val="center"/>
              <w:rPr>
                <w:sz w:val="16"/>
                <w:szCs w:val="16"/>
              </w:rPr>
            </w:pPr>
          </w:p>
        </w:tc>
        <w:tc>
          <w:tcPr>
            <w:tcW w:w="504" w:type="dxa"/>
            <w:tcBorders>
              <w:top w:val="single" w:sz="4" w:space="0" w:color="000000"/>
              <w:left w:val="single" w:sz="4" w:space="0" w:color="000000"/>
              <w:bottom w:val="double" w:sz="4" w:space="0" w:color="000000"/>
              <w:right w:val="single" w:sz="4" w:space="0" w:color="000000"/>
            </w:tcBorders>
          </w:tcPr>
          <w:p w:rsidR="006E0E3F" w:rsidRDefault="006E0E3F">
            <w:pPr>
              <w:widowControl w:val="0"/>
              <w:jc w:val="center"/>
              <w:rPr>
                <w:sz w:val="16"/>
                <w:szCs w:val="16"/>
              </w:rPr>
            </w:pPr>
          </w:p>
        </w:tc>
        <w:tc>
          <w:tcPr>
            <w:tcW w:w="504" w:type="dxa"/>
            <w:tcBorders>
              <w:top w:val="single" w:sz="4" w:space="0" w:color="000000"/>
              <w:left w:val="single" w:sz="4" w:space="0" w:color="000000"/>
              <w:bottom w:val="double" w:sz="4" w:space="0" w:color="000000"/>
              <w:right w:val="single" w:sz="4" w:space="0" w:color="000000"/>
            </w:tcBorders>
          </w:tcPr>
          <w:p w:rsidR="006E0E3F" w:rsidRDefault="006E0E3F">
            <w:pPr>
              <w:widowControl w:val="0"/>
              <w:jc w:val="center"/>
              <w:rPr>
                <w:sz w:val="16"/>
                <w:szCs w:val="16"/>
              </w:rPr>
            </w:pPr>
          </w:p>
        </w:tc>
        <w:tc>
          <w:tcPr>
            <w:tcW w:w="504" w:type="dxa"/>
            <w:tcBorders>
              <w:top w:val="single" w:sz="4" w:space="0" w:color="000000"/>
              <w:left w:val="single" w:sz="4" w:space="0" w:color="000000"/>
              <w:bottom w:val="double" w:sz="4" w:space="0" w:color="000000"/>
              <w:right w:val="single" w:sz="4" w:space="0" w:color="000000"/>
            </w:tcBorders>
          </w:tcPr>
          <w:p w:rsidR="006E0E3F" w:rsidRDefault="006E0E3F">
            <w:pPr>
              <w:widowControl w:val="0"/>
              <w:jc w:val="center"/>
              <w:rPr>
                <w:sz w:val="16"/>
                <w:szCs w:val="16"/>
              </w:rPr>
            </w:pPr>
          </w:p>
        </w:tc>
        <w:tc>
          <w:tcPr>
            <w:tcW w:w="476" w:type="dxa"/>
            <w:tcBorders>
              <w:top w:val="single" w:sz="4" w:space="0" w:color="000000"/>
              <w:left w:val="single" w:sz="4" w:space="0" w:color="000000"/>
              <w:bottom w:val="double" w:sz="4" w:space="0" w:color="000000"/>
              <w:right w:val="single" w:sz="4" w:space="0" w:color="000000"/>
            </w:tcBorders>
          </w:tcPr>
          <w:p w:rsidR="006E0E3F" w:rsidRDefault="006E0E3F">
            <w:pPr>
              <w:widowControl w:val="0"/>
              <w:jc w:val="center"/>
              <w:rPr>
                <w:color w:val="800000"/>
                <w:sz w:val="16"/>
                <w:szCs w:val="16"/>
              </w:rPr>
            </w:pPr>
          </w:p>
        </w:tc>
        <w:tc>
          <w:tcPr>
            <w:tcW w:w="476" w:type="dxa"/>
            <w:tcBorders>
              <w:top w:val="single" w:sz="4" w:space="0" w:color="000000"/>
              <w:left w:val="single" w:sz="4" w:space="0" w:color="000000"/>
              <w:bottom w:val="double" w:sz="4" w:space="0" w:color="000000"/>
              <w:right w:val="single" w:sz="4" w:space="0" w:color="000000"/>
            </w:tcBorders>
          </w:tcPr>
          <w:p w:rsidR="006E0E3F" w:rsidRDefault="006E0E3F">
            <w:pPr>
              <w:widowControl w:val="0"/>
              <w:jc w:val="center"/>
              <w:rPr>
                <w:sz w:val="16"/>
                <w:szCs w:val="16"/>
              </w:rPr>
            </w:pPr>
          </w:p>
        </w:tc>
        <w:tc>
          <w:tcPr>
            <w:tcW w:w="476" w:type="dxa"/>
            <w:tcBorders>
              <w:top w:val="single" w:sz="4" w:space="0" w:color="000000"/>
              <w:left w:val="single" w:sz="4" w:space="0" w:color="000000"/>
              <w:bottom w:val="double" w:sz="4" w:space="0" w:color="000000"/>
              <w:right w:val="single" w:sz="4" w:space="0" w:color="000000"/>
            </w:tcBorders>
          </w:tcPr>
          <w:p w:rsidR="006E0E3F" w:rsidRDefault="006E0E3F">
            <w:pPr>
              <w:widowControl w:val="0"/>
              <w:jc w:val="center"/>
              <w:rPr>
                <w:sz w:val="16"/>
                <w:szCs w:val="16"/>
              </w:rPr>
            </w:pPr>
          </w:p>
        </w:tc>
        <w:tc>
          <w:tcPr>
            <w:tcW w:w="476" w:type="dxa"/>
            <w:tcBorders>
              <w:top w:val="single" w:sz="4" w:space="0" w:color="000000"/>
              <w:left w:val="single" w:sz="4" w:space="0" w:color="000000"/>
              <w:bottom w:val="double" w:sz="4" w:space="0" w:color="000000"/>
              <w:right w:val="single" w:sz="4" w:space="0" w:color="000000"/>
            </w:tcBorders>
          </w:tcPr>
          <w:p w:rsidR="006E0E3F" w:rsidRDefault="006E0E3F">
            <w:pPr>
              <w:widowControl w:val="0"/>
              <w:jc w:val="center"/>
              <w:rPr>
                <w:color w:val="000080"/>
                <w:sz w:val="16"/>
                <w:szCs w:val="16"/>
                <w:lang w:val="en-US"/>
              </w:rPr>
            </w:pPr>
          </w:p>
        </w:tc>
        <w:tc>
          <w:tcPr>
            <w:tcW w:w="476" w:type="dxa"/>
            <w:tcBorders>
              <w:top w:val="single" w:sz="4" w:space="0" w:color="000000"/>
              <w:left w:val="single" w:sz="4" w:space="0" w:color="000000"/>
              <w:bottom w:val="double" w:sz="4" w:space="0" w:color="000000"/>
              <w:right w:val="single" w:sz="4" w:space="0" w:color="000000"/>
            </w:tcBorders>
          </w:tcPr>
          <w:p w:rsidR="006E0E3F" w:rsidRDefault="006E0E3F">
            <w:pPr>
              <w:widowControl w:val="0"/>
              <w:jc w:val="center"/>
              <w:rPr>
                <w:sz w:val="16"/>
                <w:szCs w:val="16"/>
              </w:rPr>
            </w:pPr>
          </w:p>
        </w:tc>
        <w:tc>
          <w:tcPr>
            <w:tcW w:w="476" w:type="dxa"/>
            <w:tcBorders>
              <w:top w:val="single" w:sz="4" w:space="0" w:color="000000"/>
              <w:left w:val="single" w:sz="4" w:space="0" w:color="000000"/>
              <w:bottom w:val="double" w:sz="4" w:space="0" w:color="000000"/>
              <w:right w:val="single" w:sz="4" w:space="0" w:color="000000"/>
            </w:tcBorders>
          </w:tcPr>
          <w:p w:rsidR="006E0E3F" w:rsidRDefault="006E0E3F">
            <w:pPr>
              <w:widowControl w:val="0"/>
              <w:jc w:val="center"/>
              <w:rPr>
                <w:color w:val="008000"/>
                <w:sz w:val="16"/>
                <w:szCs w:val="16"/>
                <w:lang w:val="en-US"/>
              </w:rPr>
            </w:pPr>
          </w:p>
        </w:tc>
        <w:tc>
          <w:tcPr>
            <w:tcW w:w="555" w:type="dxa"/>
            <w:tcBorders>
              <w:top w:val="single" w:sz="4" w:space="0" w:color="000000"/>
              <w:left w:val="single" w:sz="4" w:space="0" w:color="000000"/>
              <w:bottom w:val="double" w:sz="4" w:space="0" w:color="000000"/>
              <w:right w:val="double" w:sz="4" w:space="0" w:color="000000"/>
            </w:tcBorders>
          </w:tcPr>
          <w:p w:rsidR="006E0E3F" w:rsidRDefault="006E0E3F">
            <w:pPr>
              <w:widowControl w:val="0"/>
              <w:jc w:val="center"/>
              <w:rPr>
                <w:sz w:val="16"/>
                <w:szCs w:val="16"/>
              </w:rPr>
            </w:pPr>
          </w:p>
        </w:tc>
      </w:tr>
    </w:tbl>
    <w:p w:rsidR="006E0E3F" w:rsidRDefault="0084499B">
      <w:pPr>
        <w:spacing w:line="360" w:lineRule="auto"/>
        <w:ind w:firstLine="567"/>
        <w:jc w:val="both"/>
        <w:rPr>
          <w:rFonts w:ascii="Times New Roman" w:hAnsi="Times New Roman" w:cs="Times New Roman"/>
          <w:color w:val="000000"/>
        </w:rPr>
      </w:pPr>
      <w:r>
        <w:rPr>
          <w:rFonts w:ascii="Times New Roman" w:hAnsi="Times New Roman" w:cs="Times New Roman"/>
        </w:rPr>
        <w:t>Продемонстрировать ситуацию с ограничением производственных ресурсов на выполнение любого отдельного этапа работ. Сделать выводы по результатам расчета. Сформулировать условия применения данного метода расчета плана потребностей в условиях функционирования реального предприятия.</w:t>
      </w:r>
    </w:p>
    <w:p w:rsidR="006E0E3F" w:rsidRDefault="006E0E3F">
      <w:pPr>
        <w:spacing w:line="360" w:lineRule="auto"/>
        <w:ind w:firstLine="567"/>
        <w:jc w:val="both"/>
        <w:rPr>
          <w:rFonts w:ascii="Times New Roman" w:eastAsiaTheme="minorHAnsi" w:hAnsi="Times New Roman" w:cs="Times New Roman"/>
          <w:color w:val="000000"/>
          <w:szCs w:val="28"/>
          <w:lang w:eastAsia="en-US"/>
        </w:rPr>
      </w:pPr>
    </w:p>
    <w:p w:rsidR="006E0E3F" w:rsidRDefault="0084499B">
      <w:pPr>
        <w:pStyle w:val="af"/>
        <w:ind w:firstLine="567"/>
        <w:jc w:val="both"/>
        <w:rPr>
          <w:b w:val="0"/>
          <w:i/>
          <w:szCs w:val="28"/>
        </w:rPr>
      </w:pPr>
      <w:r>
        <w:rPr>
          <w:b w:val="0"/>
          <w:i/>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менеджмента</w:t>
      </w:r>
      <w:r w:rsidR="00E41CC5">
        <w:rPr>
          <w:b w:val="0"/>
          <w:i/>
          <w:szCs w:val="28"/>
        </w:rPr>
        <w:t xml:space="preserve"> и инноваций</w:t>
      </w:r>
      <w:r>
        <w:rPr>
          <w:b w:val="0"/>
          <w:i/>
          <w:szCs w:val="28"/>
        </w:rPr>
        <w:t>.</w:t>
      </w:r>
    </w:p>
    <w:p w:rsidR="006E0E3F" w:rsidRDefault="006E0E3F">
      <w:pPr>
        <w:spacing w:line="360" w:lineRule="auto"/>
        <w:ind w:firstLine="567"/>
        <w:jc w:val="both"/>
        <w:rPr>
          <w:rFonts w:ascii="Times New Roman" w:hAnsi="Times New Roman" w:cs="Times New Roman"/>
          <w:b/>
          <w:bCs/>
          <w:szCs w:val="28"/>
        </w:rPr>
      </w:pPr>
    </w:p>
    <w:p w:rsidR="006E0E3F" w:rsidRDefault="0084499B" w:rsidP="00E41CC5">
      <w:pPr>
        <w:spacing w:line="360" w:lineRule="auto"/>
        <w:ind w:firstLine="709"/>
        <w:jc w:val="center"/>
        <w:rPr>
          <w:rFonts w:ascii="Times New Roman" w:hAnsi="Times New Roman" w:cs="Times New Roman"/>
          <w:b/>
          <w:bCs/>
          <w:szCs w:val="28"/>
        </w:rPr>
      </w:pPr>
      <w:r>
        <w:rPr>
          <w:rFonts w:ascii="Times New Roman" w:hAnsi="Times New Roman" w:cs="Times New Roman"/>
          <w:b/>
          <w:bCs/>
          <w:szCs w:val="28"/>
        </w:rPr>
        <w:t>7. Фонд оценочных средств для проведения промежуточной аттестации обучающихся по дисциплине</w:t>
      </w:r>
    </w:p>
    <w:p w:rsidR="006E0E3F" w:rsidRDefault="0084499B">
      <w:pPr>
        <w:spacing w:line="360" w:lineRule="auto"/>
        <w:ind w:firstLine="709"/>
        <w:jc w:val="both"/>
        <w:rPr>
          <w:rFonts w:ascii="Times New Roman" w:hAnsi="Times New Roman" w:cs="Times New Roman"/>
          <w:szCs w:val="28"/>
        </w:rPr>
      </w:pPr>
      <w:r>
        <w:rPr>
          <w:rFonts w:ascii="Times New Roman" w:hAnsi="Times New Roman" w:cs="Times New Roman"/>
          <w:szCs w:val="28"/>
        </w:rPr>
        <w:t>Перечень компетенций и их структура в виде умений, знаний и навыков содержится в разделе 2 рабочей программы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6E0E3F" w:rsidRDefault="0084499B">
      <w:pPr>
        <w:jc w:val="right"/>
        <w:rPr>
          <w:rFonts w:ascii="Times New Roman" w:hAnsi="Times New Roman" w:cs="Times New Roman"/>
          <w:szCs w:val="28"/>
        </w:rPr>
      </w:pPr>
      <w:r>
        <w:rPr>
          <w:rFonts w:ascii="Times New Roman" w:hAnsi="Times New Roman" w:cs="Times New Roman"/>
          <w:szCs w:val="28"/>
        </w:rPr>
        <w:t>Таблица 6</w:t>
      </w:r>
    </w:p>
    <w:tbl>
      <w:tblPr>
        <w:tblW w:w="10180" w:type="dxa"/>
        <w:tblInd w:w="-147" w:type="dxa"/>
        <w:tblLayout w:type="fixed"/>
        <w:tblLook w:val="04A0" w:firstRow="1" w:lastRow="0" w:firstColumn="1" w:lastColumn="0" w:noHBand="0" w:noVBand="1"/>
      </w:tblPr>
      <w:tblGrid>
        <w:gridCol w:w="1843"/>
        <w:gridCol w:w="1701"/>
        <w:gridCol w:w="2552"/>
        <w:gridCol w:w="4084"/>
      </w:tblGrid>
      <w:tr w:rsidR="006E0E3F" w:rsidTr="00E41CC5">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6E0E3F" w:rsidRDefault="0084499B">
            <w:pPr>
              <w:widowControl w:val="0"/>
              <w:jc w:val="both"/>
              <w:rPr>
                <w:rFonts w:ascii="Times New Roman" w:hAnsi="Times New Roman" w:cs="Times New Roman"/>
                <w:sz w:val="22"/>
              </w:rPr>
            </w:pPr>
            <w:r>
              <w:rPr>
                <w:rFonts w:ascii="Times New Roman" w:hAnsi="Times New Roman" w:cs="Times New Roman"/>
                <w:sz w:val="22"/>
                <w:szCs w:val="22"/>
              </w:rPr>
              <w:t>Наименование компетенции</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6E0E3F" w:rsidRDefault="0084499B">
            <w:pPr>
              <w:widowControl w:val="0"/>
              <w:jc w:val="both"/>
              <w:rPr>
                <w:rFonts w:ascii="Times New Roman" w:hAnsi="Times New Roman" w:cs="Times New Roman"/>
                <w:sz w:val="22"/>
              </w:rPr>
            </w:pPr>
            <w:r>
              <w:rPr>
                <w:rFonts w:ascii="Times New Roman" w:hAnsi="Times New Roman" w:cs="Times New Roman"/>
                <w:sz w:val="22"/>
                <w:szCs w:val="22"/>
              </w:rPr>
              <w:t xml:space="preserve">Наименование  индикаторов достижения </w:t>
            </w:r>
            <w:r>
              <w:rPr>
                <w:rFonts w:ascii="Times New Roman" w:hAnsi="Times New Roman" w:cs="Times New Roman"/>
                <w:sz w:val="22"/>
                <w:szCs w:val="22"/>
              </w:rPr>
              <w:lastRenderedPageBreak/>
              <w:t>компетенции</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6E0E3F" w:rsidRDefault="0084499B">
            <w:pPr>
              <w:widowControl w:val="0"/>
              <w:jc w:val="both"/>
              <w:rPr>
                <w:rFonts w:ascii="Times New Roman" w:hAnsi="Times New Roman" w:cs="Times New Roman"/>
                <w:sz w:val="22"/>
              </w:rPr>
            </w:pPr>
            <w:r>
              <w:rPr>
                <w:rFonts w:ascii="Times New Roman" w:hAnsi="Times New Roman" w:cs="Times New Roman"/>
                <w:sz w:val="22"/>
                <w:szCs w:val="22"/>
              </w:rPr>
              <w:lastRenderedPageBreak/>
              <w:t>Результаты обучения</w:t>
            </w:r>
          </w:p>
          <w:p w:rsidR="006E0E3F" w:rsidRDefault="0084499B">
            <w:pPr>
              <w:widowControl w:val="0"/>
              <w:jc w:val="both"/>
              <w:rPr>
                <w:rFonts w:ascii="Times New Roman" w:hAnsi="Times New Roman" w:cs="Times New Roman"/>
                <w:sz w:val="22"/>
              </w:rPr>
            </w:pPr>
            <w:r>
              <w:rPr>
                <w:rFonts w:ascii="Times New Roman" w:hAnsi="Times New Roman" w:cs="Times New Roman"/>
                <w:sz w:val="22"/>
                <w:szCs w:val="22"/>
              </w:rPr>
              <w:t xml:space="preserve">(умения и знания), соотнесенные с </w:t>
            </w:r>
            <w:r>
              <w:rPr>
                <w:rFonts w:ascii="Times New Roman" w:hAnsi="Times New Roman" w:cs="Times New Roman"/>
                <w:sz w:val="22"/>
                <w:szCs w:val="22"/>
              </w:rPr>
              <w:lastRenderedPageBreak/>
              <w:t>индикаторами достижения компетенции</w:t>
            </w:r>
          </w:p>
        </w:tc>
        <w:tc>
          <w:tcPr>
            <w:tcW w:w="4084" w:type="dxa"/>
            <w:tcBorders>
              <w:top w:val="single" w:sz="4" w:space="0" w:color="000000"/>
              <w:left w:val="single" w:sz="4" w:space="0" w:color="000000"/>
              <w:bottom w:val="single" w:sz="4" w:space="0" w:color="000000"/>
              <w:right w:val="single" w:sz="4" w:space="0" w:color="000000"/>
            </w:tcBorders>
            <w:shd w:val="clear" w:color="auto" w:fill="auto"/>
          </w:tcPr>
          <w:p w:rsidR="006E0E3F" w:rsidRDefault="0084499B">
            <w:pPr>
              <w:widowControl w:val="0"/>
              <w:jc w:val="both"/>
              <w:rPr>
                <w:rFonts w:ascii="Times New Roman" w:hAnsi="Times New Roman" w:cs="Times New Roman"/>
                <w:sz w:val="22"/>
              </w:rPr>
            </w:pPr>
            <w:r>
              <w:rPr>
                <w:rFonts w:ascii="Times New Roman" w:hAnsi="Times New Roman" w:cs="Times New Roman"/>
                <w:sz w:val="22"/>
                <w:szCs w:val="22"/>
              </w:rPr>
              <w:lastRenderedPageBreak/>
              <w:t>Типовые контрольные задания</w:t>
            </w:r>
          </w:p>
        </w:tc>
      </w:tr>
      <w:tr w:rsidR="006E0E3F" w:rsidTr="00E41CC5">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6E0E3F" w:rsidRDefault="0084499B">
            <w:pPr>
              <w:widowControl w:val="0"/>
              <w:tabs>
                <w:tab w:val="left" w:pos="540"/>
              </w:tabs>
              <w:contextualSpacing/>
              <w:rPr>
                <w:rFonts w:ascii="Times New Roman" w:hAnsi="Times New Roman" w:cs="Times New Roman"/>
                <w:sz w:val="22"/>
                <w:szCs w:val="22"/>
              </w:rPr>
            </w:pPr>
            <w:r>
              <w:rPr>
                <w:rFonts w:ascii="Times New Roman" w:hAnsi="Times New Roman" w:cs="Times New Roman"/>
                <w:sz w:val="22"/>
                <w:szCs w:val="22"/>
              </w:rPr>
              <w:t>ПК-4</w:t>
            </w:r>
          </w:p>
          <w:p w:rsidR="006E0E3F" w:rsidRDefault="0084499B">
            <w:pPr>
              <w:widowControl w:val="0"/>
              <w:jc w:val="both"/>
              <w:rPr>
                <w:rFonts w:ascii="Times New Roman" w:hAnsi="Times New Roman" w:cs="Times New Roman"/>
                <w:sz w:val="22"/>
                <w:szCs w:val="22"/>
              </w:rPr>
            </w:pPr>
            <w:r>
              <w:rPr>
                <w:rFonts w:ascii="Times New Roman" w:hAnsi="Times New Roman" w:cs="Times New Roman"/>
                <w:sz w:val="22"/>
                <w:szCs w:val="22"/>
              </w:rPr>
              <w:t>Способность осуществлять прогнозирование развития фирмы, учитывая потребности рынка и возможности организации</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6E0E3F" w:rsidRDefault="0084499B">
            <w:pPr>
              <w:widowControl w:val="0"/>
              <w:tabs>
                <w:tab w:val="left" w:pos="540"/>
              </w:tabs>
              <w:contextualSpacing/>
              <w:rPr>
                <w:rFonts w:ascii="Times New Roman" w:hAnsi="Times New Roman" w:cs="Times New Roman"/>
                <w:sz w:val="22"/>
                <w:szCs w:val="22"/>
              </w:rPr>
            </w:pPr>
            <w:r>
              <w:rPr>
                <w:rFonts w:ascii="Times New Roman" w:eastAsia="Calibri" w:hAnsi="Times New Roman" w:cs="Times New Roman"/>
                <w:bCs/>
                <w:sz w:val="22"/>
                <w:szCs w:val="22"/>
              </w:rPr>
              <w:t>1.</w:t>
            </w:r>
            <w:r>
              <w:rPr>
                <w:rFonts w:ascii="Times New Roman" w:hAnsi="Times New Roman" w:cs="Times New Roman"/>
                <w:sz w:val="22"/>
                <w:szCs w:val="22"/>
              </w:rPr>
              <w:t xml:space="preserve"> Проводит сбор информации и выбор метода прогнозирования</w:t>
            </w:r>
          </w:p>
          <w:p w:rsidR="006E0E3F" w:rsidRDefault="006E0E3F">
            <w:pPr>
              <w:widowControl w:val="0"/>
              <w:jc w:val="both"/>
              <w:rPr>
                <w:rFonts w:ascii="Times New Roman" w:eastAsia="Calibri" w:hAnsi="Times New Roman" w:cs="Times New Roman"/>
                <w:bCs/>
                <w:sz w:val="22"/>
                <w:szCs w:val="22"/>
              </w:rPr>
            </w:pPr>
          </w:p>
          <w:p w:rsidR="006E0E3F" w:rsidRDefault="006E0E3F">
            <w:pPr>
              <w:widowControl w:val="0"/>
              <w:jc w:val="both"/>
              <w:rPr>
                <w:rFonts w:ascii="Times New Roman" w:eastAsia="Calibri" w:hAnsi="Times New Roman" w:cs="Times New Roman"/>
                <w:bCs/>
                <w:sz w:val="22"/>
                <w:szCs w:val="22"/>
              </w:rPr>
            </w:pPr>
          </w:p>
          <w:p w:rsidR="006E0E3F" w:rsidRDefault="006E0E3F">
            <w:pPr>
              <w:widowControl w:val="0"/>
              <w:jc w:val="both"/>
              <w:rPr>
                <w:rFonts w:ascii="Times New Roman" w:eastAsia="Calibri" w:hAnsi="Times New Roman" w:cs="Times New Roman"/>
                <w:bCs/>
                <w:sz w:val="22"/>
                <w:szCs w:val="22"/>
              </w:rPr>
            </w:pPr>
          </w:p>
          <w:p w:rsidR="006E0E3F" w:rsidRDefault="006E0E3F">
            <w:pPr>
              <w:widowControl w:val="0"/>
              <w:jc w:val="both"/>
              <w:rPr>
                <w:rFonts w:ascii="Times New Roman" w:eastAsia="Calibri" w:hAnsi="Times New Roman" w:cs="Times New Roman"/>
                <w:bCs/>
                <w:sz w:val="22"/>
                <w:szCs w:val="22"/>
              </w:rPr>
            </w:pPr>
          </w:p>
          <w:p w:rsidR="006E0E3F" w:rsidRDefault="006E0E3F">
            <w:pPr>
              <w:widowControl w:val="0"/>
              <w:jc w:val="both"/>
              <w:rPr>
                <w:rFonts w:ascii="Times New Roman" w:eastAsia="Calibri" w:hAnsi="Times New Roman" w:cs="Times New Roman"/>
                <w:bCs/>
                <w:sz w:val="22"/>
                <w:szCs w:val="22"/>
              </w:rPr>
            </w:pPr>
          </w:p>
          <w:p w:rsidR="006E0E3F" w:rsidRDefault="0084499B">
            <w:pPr>
              <w:widowControl w:val="0"/>
              <w:jc w:val="both"/>
              <w:rPr>
                <w:rFonts w:ascii="Times New Roman" w:hAnsi="Times New Roman" w:cs="Times New Roman"/>
                <w:sz w:val="22"/>
                <w:szCs w:val="22"/>
              </w:rPr>
            </w:pPr>
            <w:r>
              <w:rPr>
                <w:rFonts w:ascii="Times New Roman" w:eastAsia="Calibri" w:hAnsi="Times New Roman" w:cs="Times New Roman"/>
                <w:bCs/>
                <w:sz w:val="22"/>
                <w:szCs w:val="22"/>
              </w:rPr>
              <w:t xml:space="preserve">2. </w:t>
            </w:r>
            <w:r>
              <w:rPr>
                <w:rFonts w:ascii="Times New Roman" w:hAnsi="Times New Roman" w:cs="Times New Roman"/>
                <w:sz w:val="22"/>
                <w:szCs w:val="22"/>
              </w:rPr>
              <w:t>Выявляет и формулирует стратегические альтернативы развития компании</w:t>
            </w:r>
          </w:p>
          <w:p w:rsidR="006E0E3F" w:rsidRDefault="006E0E3F">
            <w:pPr>
              <w:widowControl w:val="0"/>
              <w:jc w:val="both"/>
              <w:rPr>
                <w:rFonts w:ascii="Times New Roman" w:hAnsi="Times New Roman" w:cs="Times New Roman"/>
                <w:sz w:val="22"/>
                <w:szCs w:val="22"/>
              </w:rPr>
            </w:pPr>
          </w:p>
          <w:p w:rsidR="006E0E3F" w:rsidRDefault="006E0E3F">
            <w:pPr>
              <w:widowControl w:val="0"/>
              <w:jc w:val="both"/>
              <w:rPr>
                <w:rFonts w:ascii="Times New Roman" w:hAnsi="Times New Roman" w:cs="Times New Roman"/>
                <w:sz w:val="22"/>
                <w:szCs w:val="22"/>
              </w:rPr>
            </w:pPr>
          </w:p>
          <w:p w:rsidR="006E0E3F" w:rsidRDefault="006E0E3F">
            <w:pPr>
              <w:widowControl w:val="0"/>
              <w:jc w:val="both"/>
              <w:rPr>
                <w:rFonts w:ascii="Times New Roman" w:hAnsi="Times New Roman" w:cs="Times New Roman"/>
                <w:sz w:val="22"/>
                <w:szCs w:val="22"/>
              </w:rPr>
            </w:pPr>
          </w:p>
          <w:p w:rsidR="006E0E3F" w:rsidRDefault="006E0E3F">
            <w:pPr>
              <w:widowControl w:val="0"/>
              <w:jc w:val="both"/>
              <w:rPr>
                <w:rFonts w:ascii="Times New Roman" w:hAnsi="Times New Roman" w:cs="Times New Roman"/>
                <w:sz w:val="22"/>
                <w:szCs w:val="22"/>
              </w:rPr>
            </w:pPr>
          </w:p>
          <w:p w:rsidR="006E0E3F" w:rsidRDefault="006E0E3F">
            <w:pPr>
              <w:widowControl w:val="0"/>
              <w:jc w:val="both"/>
              <w:rPr>
                <w:rFonts w:ascii="Times New Roman" w:hAnsi="Times New Roman" w:cs="Times New Roman"/>
                <w:sz w:val="22"/>
                <w:szCs w:val="22"/>
              </w:rPr>
            </w:pPr>
          </w:p>
          <w:p w:rsidR="006E0E3F" w:rsidRDefault="006E0E3F">
            <w:pPr>
              <w:widowControl w:val="0"/>
              <w:jc w:val="both"/>
              <w:rPr>
                <w:rFonts w:ascii="Times New Roman" w:hAnsi="Times New Roman" w:cs="Times New Roman"/>
                <w:sz w:val="22"/>
                <w:szCs w:val="22"/>
              </w:rPr>
            </w:pPr>
          </w:p>
          <w:p w:rsidR="006E0E3F" w:rsidRDefault="0084499B">
            <w:pPr>
              <w:widowControl w:val="0"/>
              <w:tabs>
                <w:tab w:val="left" w:pos="540"/>
              </w:tabs>
              <w:contextualSpacing/>
              <w:rPr>
                <w:rFonts w:ascii="Times New Roman" w:hAnsi="Times New Roman" w:cs="Times New Roman"/>
                <w:sz w:val="22"/>
                <w:szCs w:val="22"/>
              </w:rPr>
            </w:pPr>
            <w:r>
              <w:rPr>
                <w:rFonts w:ascii="Times New Roman" w:hAnsi="Times New Roman" w:cs="Times New Roman"/>
                <w:sz w:val="22"/>
                <w:szCs w:val="22"/>
              </w:rPr>
              <w:t>3. Применяет методы прогнозирования и оценки полученного прогноза для принятия управленческого решения</w:t>
            </w:r>
          </w:p>
          <w:p w:rsidR="006E0E3F" w:rsidRDefault="006E0E3F">
            <w:pPr>
              <w:widowControl w:val="0"/>
              <w:jc w:val="both"/>
              <w:rPr>
                <w:rFonts w:ascii="Times New Roman" w:hAnsi="Times New Roman" w:cs="Times New Roman"/>
                <w:sz w:val="22"/>
                <w:szCs w:val="22"/>
              </w:rPr>
            </w:pP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6E0E3F" w:rsidRDefault="0084499B">
            <w:pPr>
              <w:widowControl w:val="0"/>
              <w:tabs>
                <w:tab w:val="left" w:pos="540"/>
              </w:tabs>
              <w:rPr>
                <w:rFonts w:ascii="Times New Roman" w:hAnsi="Times New Roman" w:cs="Times New Roman"/>
                <w:b/>
                <w:sz w:val="22"/>
                <w:szCs w:val="22"/>
              </w:rPr>
            </w:pPr>
            <w:r>
              <w:rPr>
                <w:rFonts w:ascii="Times New Roman" w:hAnsi="Times New Roman" w:cs="Times New Roman"/>
                <w:b/>
                <w:sz w:val="22"/>
                <w:szCs w:val="22"/>
              </w:rPr>
              <w:t>Знать:</w:t>
            </w:r>
          </w:p>
          <w:p w:rsidR="006E0E3F" w:rsidRDefault="0084499B">
            <w:pPr>
              <w:pStyle w:val="af5"/>
              <w:widowControl w:val="0"/>
              <w:numPr>
                <w:ilvl w:val="0"/>
                <w:numId w:val="4"/>
              </w:numPr>
              <w:tabs>
                <w:tab w:val="left" w:pos="540"/>
              </w:tabs>
              <w:suppressAutoHyphens w:val="0"/>
              <w:rPr>
                <w:rFonts w:ascii="Times New Roman" w:hAnsi="Times New Roman" w:cs="Times New Roman"/>
                <w:sz w:val="22"/>
                <w:szCs w:val="22"/>
              </w:rPr>
            </w:pPr>
            <w:r>
              <w:rPr>
                <w:rFonts w:ascii="Times New Roman" w:hAnsi="Times New Roman" w:cs="Times New Roman"/>
                <w:sz w:val="22"/>
                <w:szCs w:val="22"/>
              </w:rPr>
              <w:t>методы сбора информации и прогнозирования операционной деятельности в технологическом бизнесе.</w:t>
            </w:r>
          </w:p>
          <w:p w:rsidR="006E0E3F" w:rsidRDefault="0084499B">
            <w:pPr>
              <w:pStyle w:val="af5"/>
              <w:widowControl w:val="0"/>
              <w:numPr>
                <w:ilvl w:val="0"/>
                <w:numId w:val="4"/>
              </w:numPr>
              <w:tabs>
                <w:tab w:val="left" w:pos="540"/>
              </w:tabs>
              <w:suppressAutoHyphens w:val="0"/>
              <w:rPr>
                <w:rFonts w:ascii="Times New Roman" w:hAnsi="Times New Roman" w:cs="Times New Roman"/>
                <w:sz w:val="22"/>
                <w:szCs w:val="22"/>
              </w:rPr>
            </w:pPr>
            <w:r>
              <w:rPr>
                <w:rFonts w:ascii="Times New Roman" w:hAnsi="Times New Roman" w:cs="Times New Roman"/>
                <w:sz w:val="22"/>
                <w:szCs w:val="22"/>
              </w:rPr>
              <w:t>способы выявления и формулирования альтернативных операционных стратегий в технологическом бизнесе.</w:t>
            </w:r>
          </w:p>
          <w:p w:rsidR="006E0E3F" w:rsidRDefault="0084499B">
            <w:pPr>
              <w:pStyle w:val="af5"/>
              <w:widowControl w:val="0"/>
              <w:numPr>
                <w:ilvl w:val="0"/>
                <w:numId w:val="4"/>
              </w:numPr>
              <w:tabs>
                <w:tab w:val="left" w:pos="540"/>
              </w:tabs>
              <w:suppressAutoHyphens w:val="0"/>
              <w:rPr>
                <w:rFonts w:ascii="Times New Roman" w:hAnsi="Times New Roman" w:cs="Times New Roman"/>
                <w:sz w:val="22"/>
                <w:szCs w:val="22"/>
              </w:rPr>
            </w:pPr>
            <w:r>
              <w:rPr>
                <w:rFonts w:ascii="Times New Roman" w:hAnsi="Times New Roman" w:cs="Times New Roman"/>
                <w:sz w:val="22"/>
                <w:szCs w:val="22"/>
              </w:rPr>
              <w:t>способы применения выбранного метода прогнозирования и оценки полученного прогноза для принятия управленческого решения в рамках операционной деятельности в технологическом бизнесе.</w:t>
            </w:r>
          </w:p>
          <w:p w:rsidR="006E0E3F" w:rsidRDefault="006E0E3F">
            <w:pPr>
              <w:pStyle w:val="af5"/>
              <w:widowControl w:val="0"/>
              <w:tabs>
                <w:tab w:val="left" w:pos="540"/>
              </w:tabs>
              <w:ind w:left="170"/>
              <w:rPr>
                <w:rFonts w:ascii="Times New Roman" w:hAnsi="Times New Roman" w:cs="Times New Roman"/>
                <w:sz w:val="22"/>
                <w:szCs w:val="22"/>
              </w:rPr>
            </w:pPr>
          </w:p>
          <w:p w:rsidR="006E0E3F" w:rsidRDefault="006E0E3F">
            <w:pPr>
              <w:pStyle w:val="af5"/>
              <w:widowControl w:val="0"/>
              <w:tabs>
                <w:tab w:val="left" w:pos="540"/>
              </w:tabs>
              <w:ind w:left="170"/>
              <w:rPr>
                <w:rFonts w:ascii="Times New Roman" w:hAnsi="Times New Roman" w:cs="Times New Roman"/>
                <w:sz w:val="22"/>
                <w:szCs w:val="22"/>
              </w:rPr>
            </w:pPr>
          </w:p>
          <w:p w:rsidR="006E0E3F" w:rsidRDefault="0084499B">
            <w:pPr>
              <w:widowControl w:val="0"/>
              <w:tabs>
                <w:tab w:val="left" w:pos="540"/>
              </w:tabs>
              <w:rPr>
                <w:rFonts w:ascii="Times New Roman" w:hAnsi="Times New Roman" w:cs="Times New Roman"/>
                <w:b/>
                <w:sz w:val="22"/>
                <w:szCs w:val="22"/>
              </w:rPr>
            </w:pPr>
            <w:r>
              <w:rPr>
                <w:rFonts w:ascii="Times New Roman" w:hAnsi="Times New Roman" w:cs="Times New Roman"/>
                <w:b/>
                <w:sz w:val="22"/>
                <w:szCs w:val="22"/>
              </w:rPr>
              <w:t>Уметь:</w:t>
            </w:r>
          </w:p>
          <w:p w:rsidR="006E0E3F" w:rsidRDefault="0084499B">
            <w:pPr>
              <w:pStyle w:val="af5"/>
              <w:widowControl w:val="0"/>
              <w:numPr>
                <w:ilvl w:val="0"/>
                <w:numId w:val="4"/>
              </w:numPr>
              <w:tabs>
                <w:tab w:val="left" w:pos="540"/>
              </w:tabs>
              <w:suppressAutoHyphens w:val="0"/>
              <w:rPr>
                <w:rFonts w:ascii="Times New Roman" w:hAnsi="Times New Roman" w:cs="Times New Roman"/>
                <w:sz w:val="22"/>
                <w:szCs w:val="22"/>
              </w:rPr>
            </w:pPr>
            <w:r>
              <w:rPr>
                <w:rFonts w:ascii="Times New Roman" w:hAnsi="Times New Roman" w:cs="Times New Roman"/>
                <w:sz w:val="22"/>
                <w:szCs w:val="22"/>
              </w:rPr>
              <w:t>собирать информацию и выбирать метод прогнозирования операционной деятельности в технологическом бизнесе.</w:t>
            </w:r>
          </w:p>
          <w:p w:rsidR="006E0E3F" w:rsidRDefault="0084499B">
            <w:pPr>
              <w:pStyle w:val="af5"/>
              <w:widowControl w:val="0"/>
              <w:numPr>
                <w:ilvl w:val="0"/>
                <w:numId w:val="4"/>
              </w:numPr>
              <w:tabs>
                <w:tab w:val="left" w:pos="540"/>
              </w:tabs>
              <w:suppressAutoHyphens w:val="0"/>
              <w:rPr>
                <w:rFonts w:ascii="Times New Roman" w:hAnsi="Times New Roman" w:cs="Times New Roman"/>
                <w:sz w:val="22"/>
                <w:szCs w:val="22"/>
              </w:rPr>
            </w:pPr>
            <w:r>
              <w:rPr>
                <w:rFonts w:ascii="Times New Roman" w:hAnsi="Times New Roman" w:cs="Times New Roman"/>
                <w:sz w:val="22"/>
                <w:szCs w:val="22"/>
              </w:rPr>
              <w:t>выявлять и формулировать альтернативные операционные стратегии в технологическом бизнесе.</w:t>
            </w:r>
          </w:p>
          <w:p w:rsidR="006E0E3F" w:rsidRDefault="0084499B">
            <w:pPr>
              <w:pStyle w:val="af5"/>
              <w:widowControl w:val="0"/>
              <w:numPr>
                <w:ilvl w:val="0"/>
                <w:numId w:val="4"/>
              </w:numPr>
              <w:tabs>
                <w:tab w:val="left" w:pos="540"/>
              </w:tabs>
              <w:suppressAutoHyphens w:val="0"/>
              <w:rPr>
                <w:rFonts w:ascii="Times New Roman" w:eastAsia="Arial Unicode MS" w:hAnsi="Times New Roman" w:cs="Times New Roman"/>
                <w:color w:val="000000"/>
                <w:sz w:val="22"/>
                <w:szCs w:val="22"/>
                <w:u w:color="000000"/>
              </w:rPr>
            </w:pPr>
            <w:r>
              <w:rPr>
                <w:rFonts w:ascii="Times New Roman" w:hAnsi="Times New Roman" w:cs="Times New Roman"/>
                <w:sz w:val="22"/>
                <w:szCs w:val="22"/>
              </w:rPr>
              <w:t>применять выбранный метод прогнозирования и оценки полученного прогноза для принятия управленческого решения в рамках операционной деятельности в технологическом бизнесе.</w:t>
            </w:r>
          </w:p>
        </w:tc>
        <w:tc>
          <w:tcPr>
            <w:tcW w:w="4084" w:type="dxa"/>
            <w:tcBorders>
              <w:top w:val="single" w:sz="4" w:space="0" w:color="000000"/>
              <w:left w:val="single" w:sz="4" w:space="0" w:color="000000"/>
              <w:bottom w:val="single" w:sz="4" w:space="0" w:color="000000"/>
              <w:right w:val="single" w:sz="4" w:space="0" w:color="000000"/>
            </w:tcBorders>
            <w:shd w:val="clear" w:color="auto" w:fill="auto"/>
          </w:tcPr>
          <w:p w:rsidR="006E0E3F" w:rsidRDefault="0084499B">
            <w:pPr>
              <w:widowControl w:val="0"/>
              <w:tabs>
                <w:tab w:val="left" w:pos="540"/>
              </w:tabs>
              <w:contextualSpacing/>
              <w:rPr>
                <w:rFonts w:ascii="Times New Roman" w:hAnsi="Times New Roman" w:cs="Times New Roman"/>
                <w:b/>
                <w:sz w:val="22"/>
                <w:szCs w:val="22"/>
              </w:rPr>
            </w:pPr>
            <w:r>
              <w:rPr>
                <w:rFonts w:ascii="Times New Roman" w:hAnsi="Times New Roman" w:cs="Times New Roman"/>
                <w:b/>
                <w:sz w:val="22"/>
                <w:szCs w:val="22"/>
              </w:rPr>
              <w:t>Задание 1.</w:t>
            </w:r>
          </w:p>
          <w:p w:rsidR="006E0E3F" w:rsidRDefault="0084499B">
            <w:pPr>
              <w:widowControl w:val="0"/>
              <w:tabs>
                <w:tab w:val="left" w:pos="540"/>
              </w:tabs>
              <w:contextualSpacing/>
              <w:rPr>
                <w:rFonts w:ascii="Times New Roman" w:hAnsi="Times New Roman" w:cs="Times New Roman"/>
                <w:sz w:val="22"/>
                <w:szCs w:val="22"/>
              </w:rPr>
            </w:pPr>
            <w:r>
              <w:rPr>
                <w:rFonts w:ascii="Times New Roman" w:hAnsi="Times New Roman" w:cs="Times New Roman"/>
                <w:sz w:val="22"/>
                <w:szCs w:val="22"/>
              </w:rPr>
              <w:t xml:space="preserve">Компания "Технология" предоставляет услуги по проектированию и установке в жилых домах систем класса "умный дом". В базовой комплектации системы включают модули, отвечающие за безопасность, отопление, вентиляцию, водоснабжение и электроснабжение дома. Опционально могут добавляться модуль управления шторами и жалюзи, модуль кондиционирования, мультимедийный модуль и др. Комплектование систем датчиками и исполнительными устройствами осуществляется с использованием собственной сети сертифицированных поставщиков. Система работает на базе прикладного программного обеспечения, которое разработали и сопровождают специалисты компании. Продвижение и продажа систем осуществляется с использованием интернет-портала компании. Текущая деятельность компании осуществляется с использованием автоматизированной системы управления операционной деятельностью класса </w:t>
            </w:r>
            <w:r>
              <w:rPr>
                <w:rFonts w:ascii="Times New Roman" w:hAnsi="Times New Roman" w:cs="Times New Roman"/>
                <w:sz w:val="22"/>
                <w:szCs w:val="22"/>
                <w:lang w:val="en-US"/>
              </w:rPr>
              <w:t>ERP</w:t>
            </w:r>
            <w:r>
              <w:rPr>
                <w:rFonts w:ascii="Times New Roman" w:hAnsi="Times New Roman" w:cs="Times New Roman"/>
                <w:sz w:val="22"/>
                <w:szCs w:val="22"/>
              </w:rPr>
              <w:t>. Компания регулярно осуществляет прогнозирование развития фирмы, учитывая потребности рынка и возможности организации.</w:t>
            </w:r>
          </w:p>
          <w:p w:rsidR="006E0E3F" w:rsidRDefault="0084499B">
            <w:pPr>
              <w:widowControl w:val="0"/>
              <w:tabs>
                <w:tab w:val="left" w:pos="540"/>
              </w:tabs>
              <w:contextualSpacing/>
              <w:rPr>
                <w:rFonts w:ascii="Times New Roman" w:hAnsi="Times New Roman" w:cs="Times New Roman"/>
                <w:sz w:val="22"/>
                <w:szCs w:val="22"/>
              </w:rPr>
            </w:pPr>
            <w:r>
              <w:rPr>
                <w:rFonts w:ascii="Times New Roman" w:hAnsi="Times New Roman" w:cs="Times New Roman"/>
                <w:sz w:val="22"/>
                <w:szCs w:val="22"/>
              </w:rPr>
              <w:t>Перечислите возможные источники информации об операционной деятельности компании. Раскройте содержание основных методов и инструментов сбора информации. Выделите особенности сбора информации, характерные для технологической компании. Сделайте предположение о методах прогнозирования, которые использует компания. Какие методы прогнозирования, основанные на технологиях машинного обучения, может использовать компания?</w:t>
            </w:r>
          </w:p>
          <w:p w:rsidR="006E0E3F" w:rsidRDefault="006E0E3F">
            <w:pPr>
              <w:widowControl w:val="0"/>
              <w:tabs>
                <w:tab w:val="left" w:pos="540"/>
              </w:tabs>
              <w:contextualSpacing/>
              <w:rPr>
                <w:rFonts w:ascii="Times New Roman" w:hAnsi="Times New Roman" w:cs="Times New Roman"/>
                <w:sz w:val="22"/>
                <w:szCs w:val="22"/>
              </w:rPr>
            </w:pPr>
          </w:p>
          <w:p w:rsidR="006E0E3F" w:rsidRDefault="0084499B">
            <w:pPr>
              <w:widowControl w:val="0"/>
              <w:tabs>
                <w:tab w:val="left" w:pos="540"/>
              </w:tabs>
              <w:contextualSpacing/>
              <w:rPr>
                <w:rFonts w:ascii="Times New Roman" w:hAnsi="Times New Roman" w:cs="Times New Roman"/>
                <w:b/>
                <w:sz w:val="22"/>
                <w:szCs w:val="22"/>
              </w:rPr>
            </w:pPr>
            <w:r>
              <w:rPr>
                <w:rFonts w:ascii="Times New Roman" w:hAnsi="Times New Roman" w:cs="Times New Roman"/>
                <w:b/>
                <w:sz w:val="22"/>
                <w:szCs w:val="22"/>
              </w:rPr>
              <w:t>Задание 2.</w:t>
            </w:r>
          </w:p>
          <w:p w:rsidR="006E0E3F" w:rsidRDefault="0084499B">
            <w:pPr>
              <w:widowControl w:val="0"/>
              <w:tabs>
                <w:tab w:val="left" w:pos="540"/>
              </w:tabs>
              <w:contextualSpacing/>
              <w:rPr>
                <w:rFonts w:ascii="Times New Roman" w:hAnsi="Times New Roman" w:cs="Times New Roman"/>
                <w:sz w:val="22"/>
                <w:szCs w:val="22"/>
              </w:rPr>
            </w:pPr>
            <w:r>
              <w:rPr>
                <w:rFonts w:ascii="Times New Roman" w:hAnsi="Times New Roman" w:cs="Times New Roman"/>
                <w:sz w:val="22"/>
                <w:szCs w:val="22"/>
              </w:rPr>
              <w:t xml:space="preserve">Раскройте содержание понятия стратегической альтернативы развития на примере развития операционной деятельности технологической компании. Опишите альтернативные возможности развития операционной </w:t>
            </w:r>
            <w:r>
              <w:rPr>
                <w:rFonts w:ascii="Times New Roman" w:hAnsi="Times New Roman" w:cs="Times New Roman"/>
                <w:sz w:val="22"/>
                <w:szCs w:val="22"/>
              </w:rPr>
              <w:lastRenderedPageBreak/>
              <w:t>деятельности технологической компании, которая осуществляет проектирование и установку систем дистанционного обслуживания металлообрабатывающих станков с использованием технологий индустриального интернета вещей.</w:t>
            </w:r>
          </w:p>
          <w:p w:rsidR="006E0E3F" w:rsidRDefault="006E0E3F">
            <w:pPr>
              <w:widowControl w:val="0"/>
              <w:tabs>
                <w:tab w:val="left" w:pos="540"/>
              </w:tabs>
              <w:contextualSpacing/>
              <w:rPr>
                <w:rFonts w:ascii="Times New Roman" w:hAnsi="Times New Roman" w:cs="Times New Roman"/>
                <w:sz w:val="22"/>
                <w:szCs w:val="22"/>
              </w:rPr>
            </w:pPr>
          </w:p>
          <w:p w:rsidR="006E0E3F" w:rsidRDefault="0084499B">
            <w:pPr>
              <w:widowControl w:val="0"/>
              <w:tabs>
                <w:tab w:val="left" w:pos="540"/>
              </w:tabs>
              <w:contextualSpacing/>
              <w:rPr>
                <w:rFonts w:ascii="Times New Roman" w:hAnsi="Times New Roman" w:cs="Times New Roman"/>
                <w:b/>
                <w:sz w:val="22"/>
                <w:szCs w:val="22"/>
              </w:rPr>
            </w:pPr>
            <w:r>
              <w:rPr>
                <w:rFonts w:ascii="Times New Roman" w:hAnsi="Times New Roman" w:cs="Times New Roman"/>
                <w:b/>
                <w:sz w:val="22"/>
                <w:szCs w:val="22"/>
              </w:rPr>
              <w:t>Задание 3.</w:t>
            </w:r>
          </w:p>
          <w:p w:rsidR="006E0E3F" w:rsidRDefault="0084499B">
            <w:pPr>
              <w:widowControl w:val="0"/>
              <w:tabs>
                <w:tab w:val="left" w:pos="540"/>
              </w:tabs>
              <w:contextualSpacing/>
              <w:rPr>
                <w:rFonts w:ascii="Times New Roman" w:hAnsi="Times New Roman" w:cs="Times New Roman"/>
                <w:sz w:val="22"/>
                <w:szCs w:val="22"/>
              </w:rPr>
            </w:pPr>
            <w:r>
              <w:rPr>
                <w:rFonts w:ascii="Times New Roman" w:hAnsi="Times New Roman" w:cs="Times New Roman"/>
                <w:sz w:val="22"/>
                <w:szCs w:val="22"/>
              </w:rPr>
              <w:t>Опишите алгоритм принятия управленческого решения в операционном менеджменте и обоснуйте необходимость использования методов прогнозирования для повышения качества принимаемых решений. Выделите особенности принятия решений в технологическом бизнесе, связанном с обеспечение безопасности информационных систем.</w:t>
            </w:r>
          </w:p>
          <w:p w:rsidR="006E0E3F" w:rsidRDefault="006E0E3F">
            <w:pPr>
              <w:widowControl w:val="0"/>
              <w:tabs>
                <w:tab w:val="left" w:pos="993"/>
              </w:tabs>
              <w:jc w:val="both"/>
              <w:rPr>
                <w:rFonts w:ascii="Times New Roman" w:hAnsi="Times New Roman" w:cs="Times New Roman"/>
                <w:b/>
                <w:sz w:val="22"/>
                <w:szCs w:val="22"/>
              </w:rPr>
            </w:pPr>
          </w:p>
        </w:tc>
      </w:tr>
      <w:tr w:rsidR="006E0E3F" w:rsidTr="00E41CC5">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6E0E3F" w:rsidRDefault="0084499B">
            <w:pPr>
              <w:widowControl w:val="0"/>
              <w:tabs>
                <w:tab w:val="left" w:pos="540"/>
              </w:tabs>
              <w:contextualSpacing/>
              <w:rPr>
                <w:rFonts w:ascii="Times New Roman" w:hAnsi="Times New Roman" w:cs="Times New Roman"/>
                <w:sz w:val="22"/>
                <w:szCs w:val="22"/>
              </w:rPr>
            </w:pPr>
            <w:r>
              <w:rPr>
                <w:rFonts w:ascii="Times New Roman" w:hAnsi="Times New Roman" w:cs="Times New Roman"/>
                <w:sz w:val="22"/>
                <w:szCs w:val="22"/>
              </w:rPr>
              <w:lastRenderedPageBreak/>
              <w:t>ПКН-4</w:t>
            </w:r>
          </w:p>
          <w:p w:rsidR="006E0E3F" w:rsidRDefault="0084499B">
            <w:pPr>
              <w:widowControl w:val="0"/>
              <w:tabs>
                <w:tab w:val="left" w:pos="1418"/>
              </w:tabs>
              <w:jc w:val="both"/>
              <w:rPr>
                <w:rFonts w:ascii="Times New Roman" w:hAnsi="Times New Roman" w:cs="Times New Roman"/>
                <w:sz w:val="22"/>
                <w:szCs w:val="22"/>
              </w:rPr>
            </w:pPr>
            <w:r>
              <w:rPr>
                <w:rFonts w:ascii="Times New Roman" w:hAnsi="Times New Roman" w:cs="Times New Roman"/>
                <w:sz w:val="22"/>
                <w:szCs w:val="22"/>
              </w:rPr>
              <w:t>Способность руководить проектной и процессной деятельностью в организации, а также выявлять, оценивать и реализовывать новые рыночные возможности, управлять материальными и финансовыми потоками, а также всеми видами рисков деятельности экономических систем.</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6E0E3F" w:rsidRDefault="0084499B">
            <w:pPr>
              <w:widowControl w:val="0"/>
              <w:tabs>
                <w:tab w:val="left" w:pos="540"/>
              </w:tabs>
              <w:contextualSpacing/>
              <w:jc w:val="both"/>
              <w:rPr>
                <w:rFonts w:ascii="Times New Roman" w:eastAsia="Calibri" w:hAnsi="Times New Roman" w:cs="Times New Roman"/>
                <w:bCs/>
                <w:sz w:val="22"/>
                <w:szCs w:val="22"/>
              </w:rPr>
            </w:pPr>
            <w:r>
              <w:rPr>
                <w:rFonts w:ascii="Times New Roman" w:eastAsia="Calibri" w:hAnsi="Times New Roman" w:cs="Times New Roman"/>
                <w:bCs/>
                <w:sz w:val="22"/>
                <w:szCs w:val="22"/>
              </w:rPr>
              <w:t xml:space="preserve">1. </w:t>
            </w:r>
            <w:r>
              <w:rPr>
                <w:rFonts w:ascii="Times New Roman" w:hAnsi="Times New Roman" w:cs="Times New Roman"/>
                <w:sz w:val="22"/>
                <w:szCs w:val="22"/>
              </w:rPr>
              <w:t>Использует методы проектного менеджмента для организации управления проектами различного характера и управления портфелем проектов.</w:t>
            </w:r>
          </w:p>
          <w:p w:rsidR="006E0E3F" w:rsidRDefault="006E0E3F">
            <w:pPr>
              <w:widowControl w:val="0"/>
              <w:jc w:val="both"/>
              <w:rPr>
                <w:rFonts w:ascii="Times New Roman" w:eastAsia="Calibri" w:hAnsi="Times New Roman" w:cs="Times New Roman"/>
                <w:bCs/>
                <w:sz w:val="22"/>
                <w:szCs w:val="22"/>
              </w:rPr>
            </w:pPr>
          </w:p>
          <w:p w:rsidR="006E0E3F" w:rsidRDefault="006E0E3F">
            <w:pPr>
              <w:widowControl w:val="0"/>
              <w:jc w:val="both"/>
              <w:rPr>
                <w:rFonts w:ascii="Times New Roman" w:eastAsia="Calibri" w:hAnsi="Times New Roman" w:cs="Times New Roman"/>
                <w:bCs/>
                <w:sz w:val="22"/>
                <w:szCs w:val="22"/>
              </w:rPr>
            </w:pPr>
          </w:p>
          <w:p w:rsidR="006E0E3F" w:rsidRDefault="006E0E3F">
            <w:pPr>
              <w:widowControl w:val="0"/>
              <w:jc w:val="both"/>
              <w:rPr>
                <w:rFonts w:ascii="Times New Roman" w:eastAsia="Calibri" w:hAnsi="Times New Roman" w:cs="Times New Roman"/>
                <w:bCs/>
                <w:sz w:val="22"/>
                <w:szCs w:val="22"/>
              </w:rPr>
            </w:pPr>
          </w:p>
          <w:p w:rsidR="006E0E3F" w:rsidRDefault="0084499B">
            <w:pPr>
              <w:widowControl w:val="0"/>
              <w:tabs>
                <w:tab w:val="left" w:pos="540"/>
              </w:tabs>
              <w:contextualSpacing/>
              <w:rPr>
                <w:rFonts w:ascii="Times New Roman" w:hAnsi="Times New Roman" w:cs="Times New Roman"/>
                <w:sz w:val="22"/>
                <w:szCs w:val="22"/>
              </w:rPr>
            </w:pPr>
            <w:r>
              <w:rPr>
                <w:rFonts w:ascii="Times New Roman" w:eastAsia="Calibri" w:hAnsi="Times New Roman" w:cs="Times New Roman"/>
                <w:bCs/>
                <w:sz w:val="22"/>
                <w:szCs w:val="22"/>
              </w:rPr>
              <w:t>2. Д</w:t>
            </w:r>
            <w:r>
              <w:rPr>
                <w:rFonts w:ascii="Times New Roman" w:hAnsi="Times New Roman" w:cs="Times New Roman"/>
                <w:sz w:val="22"/>
                <w:szCs w:val="22"/>
              </w:rPr>
              <w:t>емонстрирует владение методами управления бизнес-процессами и их реинжиниринга.</w:t>
            </w:r>
          </w:p>
          <w:p w:rsidR="006E0E3F" w:rsidRDefault="006E0E3F">
            <w:pPr>
              <w:widowControl w:val="0"/>
              <w:jc w:val="both"/>
              <w:rPr>
                <w:rFonts w:ascii="Times New Roman" w:eastAsia="Calibri" w:hAnsi="Times New Roman" w:cs="Times New Roman"/>
                <w:sz w:val="22"/>
                <w:szCs w:val="22"/>
              </w:rPr>
            </w:pPr>
          </w:p>
          <w:p w:rsidR="006E0E3F" w:rsidRDefault="006E0E3F">
            <w:pPr>
              <w:widowControl w:val="0"/>
              <w:jc w:val="both"/>
              <w:rPr>
                <w:rFonts w:ascii="Times New Roman" w:eastAsia="Calibri" w:hAnsi="Times New Roman" w:cs="Times New Roman"/>
                <w:sz w:val="22"/>
                <w:szCs w:val="22"/>
              </w:rPr>
            </w:pPr>
          </w:p>
          <w:p w:rsidR="006E0E3F" w:rsidRDefault="006E0E3F">
            <w:pPr>
              <w:widowControl w:val="0"/>
              <w:jc w:val="both"/>
              <w:rPr>
                <w:rFonts w:ascii="Times New Roman" w:eastAsia="Calibri" w:hAnsi="Times New Roman" w:cs="Times New Roman"/>
                <w:sz w:val="22"/>
                <w:szCs w:val="22"/>
              </w:rPr>
            </w:pPr>
          </w:p>
          <w:p w:rsidR="006E0E3F" w:rsidRDefault="0084499B">
            <w:pPr>
              <w:widowControl w:val="0"/>
              <w:rPr>
                <w:rFonts w:ascii="Times New Roman" w:hAnsi="Times New Roman" w:cs="Times New Roman"/>
                <w:sz w:val="22"/>
                <w:szCs w:val="22"/>
              </w:rPr>
            </w:pPr>
            <w:r>
              <w:rPr>
                <w:rFonts w:ascii="Times New Roman" w:eastAsia="Calibri" w:hAnsi="Times New Roman" w:cs="Times New Roman"/>
                <w:sz w:val="22"/>
                <w:szCs w:val="22"/>
              </w:rPr>
              <w:t>3.</w:t>
            </w:r>
            <w:r>
              <w:rPr>
                <w:rFonts w:ascii="Times New Roman" w:hAnsi="Times New Roman" w:cs="Times New Roman"/>
                <w:sz w:val="22"/>
                <w:szCs w:val="22"/>
              </w:rPr>
              <w:t xml:space="preserve"> Реализует способность управления материальными и финансовыми </w:t>
            </w:r>
            <w:r>
              <w:rPr>
                <w:rFonts w:ascii="Times New Roman" w:hAnsi="Times New Roman" w:cs="Times New Roman"/>
                <w:sz w:val="22"/>
                <w:szCs w:val="22"/>
              </w:rPr>
              <w:lastRenderedPageBreak/>
              <w:t>потоками.</w:t>
            </w:r>
          </w:p>
          <w:p w:rsidR="006E0E3F" w:rsidRDefault="006E0E3F">
            <w:pPr>
              <w:widowControl w:val="0"/>
              <w:rPr>
                <w:rFonts w:ascii="Times New Roman" w:hAnsi="Times New Roman" w:cs="Times New Roman"/>
                <w:sz w:val="22"/>
                <w:szCs w:val="22"/>
              </w:rPr>
            </w:pPr>
          </w:p>
          <w:p w:rsidR="006E0E3F" w:rsidRDefault="006E0E3F">
            <w:pPr>
              <w:widowControl w:val="0"/>
              <w:rPr>
                <w:rFonts w:ascii="Times New Roman" w:hAnsi="Times New Roman" w:cs="Times New Roman"/>
                <w:sz w:val="22"/>
                <w:szCs w:val="22"/>
              </w:rPr>
            </w:pPr>
          </w:p>
          <w:p w:rsidR="006E0E3F" w:rsidRDefault="006E0E3F">
            <w:pPr>
              <w:widowControl w:val="0"/>
              <w:rPr>
                <w:rFonts w:ascii="Times New Roman" w:hAnsi="Times New Roman" w:cs="Times New Roman"/>
                <w:sz w:val="22"/>
                <w:szCs w:val="22"/>
              </w:rPr>
            </w:pPr>
          </w:p>
          <w:p w:rsidR="006E0E3F" w:rsidRDefault="0084499B">
            <w:pPr>
              <w:widowControl w:val="0"/>
              <w:rPr>
                <w:rFonts w:ascii="Times New Roman" w:hAnsi="Times New Roman" w:cs="Times New Roman"/>
                <w:sz w:val="22"/>
                <w:szCs w:val="22"/>
              </w:rPr>
            </w:pPr>
            <w:r>
              <w:rPr>
                <w:rFonts w:ascii="Times New Roman" w:hAnsi="Times New Roman" w:cs="Times New Roman"/>
                <w:sz w:val="22"/>
                <w:szCs w:val="22"/>
              </w:rPr>
              <w:t>4.Выявляет риски, существующие в деятельности организации, и управляет ими.</w:t>
            </w:r>
          </w:p>
          <w:p w:rsidR="006E0E3F" w:rsidRDefault="006E0E3F">
            <w:pPr>
              <w:widowControl w:val="0"/>
              <w:tabs>
                <w:tab w:val="left" w:pos="1418"/>
              </w:tabs>
              <w:jc w:val="both"/>
              <w:rPr>
                <w:rFonts w:ascii="Times New Roman" w:hAnsi="Times New Roman" w:cs="Times New Roman"/>
                <w:sz w:val="22"/>
                <w:szCs w:val="22"/>
              </w:rPr>
            </w:pP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6E0E3F" w:rsidRDefault="0084499B">
            <w:pPr>
              <w:widowControl w:val="0"/>
              <w:tabs>
                <w:tab w:val="left" w:pos="540"/>
              </w:tabs>
              <w:rPr>
                <w:rFonts w:ascii="Times New Roman" w:hAnsi="Times New Roman" w:cs="Times New Roman"/>
                <w:b/>
                <w:sz w:val="22"/>
                <w:szCs w:val="22"/>
              </w:rPr>
            </w:pPr>
            <w:r>
              <w:rPr>
                <w:rFonts w:ascii="Times New Roman" w:hAnsi="Times New Roman" w:cs="Times New Roman"/>
                <w:b/>
                <w:sz w:val="22"/>
                <w:szCs w:val="22"/>
              </w:rPr>
              <w:lastRenderedPageBreak/>
              <w:t>Знать:</w:t>
            </w:r>
          </w:p>
          <w:p w:rsidR="006E0E3F" w:rsidRDefault="0084499B">
            <w:pPr>
              <w:pStyle w:val="af5"/>
              <w:widowControl w:val="0"/>
              <w:numPr>
                <w:ilvl w:val="0"/>
                <w:numId w:val="4"/>
              </w:numPr>
              <w:tabs>
                <w:tab w:val="left" w:pos="540"/>
              </w:tabs>
              <w:suppressAutoHyphens w:val="0"/>
              <w:rPr>
                <w:rFonts w:ascii="Times New Roman" w:hAnsi="Times New Roman" w:cs="Times New Roman"/>
                <w:sz w:val="22"/>
                <w:szCs w:val="22"/>
              </w:rPr>
            </w:pPr>
            <w:r>
              <w:rPr>
                <w:rFonts w:ascii="Times New Roman" w:hAnsi="Times New Roman" w:cs="Times New Roman"/>
                <w:sz w:val="22"/>
                <w:szCs w:val="22"/>
              </w:rPr>
              <w:t>методы проектного менеджмента, используемые для организации управления проектами и управления портфелями проектов в рамках операционного менеджмента в технологическом бизнесе.</w:t>
            </w:r>
          </w:p>
          <w:p w:rsidR="006E0E3F" w:rsidRDefault="0084499B">
            <w:pPr>
              <w:pStyle w:val="af5"/>
              <w:widowControl w:val="0"/>
              <w:numPr>
                <w:ilvl w:val="0"/>
                <w:numId w:val="4"/>
              </w:numPr>
              <w:tabs>
                <w:tab w:val="left" w:pos="540"/>
              </w:tabs>
              <w:suppressAutoHyphens w:val="0"/>
              <w:rPr>
                <w:rFonts w:ascii="Times New Roman" w:hAnsi="Times New Roman" w:cs="Times New Roman"/>
                <w:sz w:val="22"/>
                <w:szCs w:val="22"/>
              </w:rPr>
            </w:pPr>
            <w:r>
              <w:rPr>
                <w:rFonts w:ascii="Times New Roman" w:hAnsi="Times New Roman" w:cs="Times New Roman"/>
                <w:sz w:val="22"/>
                <w:szCs w:val="22"/>
              </w:rPr>
              <w:t>методы управления бизнес-процессами и реинжиниринга бизнес-процессов в рамках операционного менеджмента в технологическом бизнесе.</w:t>
            </w:r>
          </w:p>
          <w:p w:rsidR="006E0E3F" w:rsidRDefault="0084499B">
            <w:pPr>
              <w:pStyle w:val="af5"/>
              <w:widowControl w:val="0"/>
              <w:numPr>
                <w:ilvl w:val="0"/>
                <w:numId w:val="4"/>
              </w:numPr>
              <w:tabs>
                <w:tab w:val="left" w:pos="540"/>
              </w:tabs>
              <w:suppressAutoHyphens w:val="0"/>
              <w:rPr>
                <w:rFonts w:ascii="Times New Roman" w:hAnsi="Times New Roman" w:cs="Times New Roman"/>
                <w:sz w:val="22"/>
                <w:szCs w:val="22"/>
              </w:rPr>
            </w:pPr>
            <w:r>
              <w:rPr>
                <w:rFonts w:ascii="Times New Roman" w:hAnsi="Times New Roman" w:cs="Times New Roman"/>
                <w:sz w:val="22"/>
                <w:szCs w:val="22"/>
              </w:rPr>
              <w:t>способы управления материальными и финансовыми потоками в рамках операционного менеджмента в технологическом бизнесе.</w:t>
            </w:r>
          </w:p>
          <w:p w:rsidR="006E0E3F" w:rsidRDefault="0084499B">
            <w:pPr>
              <w:pStyle w:val="af5"/>
              <w:widowControl w:val="0"/>
              <w:numPr>
                <w:ilvl w:val="0"/>
                <w:numId w:val="4"/>
              </w:numPr>
              <w:tabs>
                <w:tab w:val="left" w:pos="540"/>
              </w:tabs>
              <w:suppressAutoHyphens w:val="0"/>
              <w:rPr>
                <w:rFonts w:ascii="Times New Roman" w:hAnsi="Times New Roman" w:cs="Times New Roman"/>
                <w:sz w:val="22"/>
                <w:szCs w:val="22"/>
              </w:rPr>
            </w:pPr>
            <w:r>
              <w:rPr>
                <w:rFonts w:ascii="Times New Roman" w:hAnsi="Times New Roman" w:cs="Times New Roman"/>
                <w:sz w:val="22"/>
                <w:szCs w:val="22"/>
              </w:rPr>
              <w:t>способы выявления и управления рисками, существующими в операционной деятельности организаций в технологическом бизнесе.</w:t>
            </w:r>
          </w:p>
          <w:p w:rsidR="006E0E3F" w:rsidRDefault="006E0E3F">
            <w:pPr>
              <w:widowControl w:val="0"/>
              <w:tabs>
                <w:tab w:val="left" w:pos="540"/>
              </w:tabs>
              <w:rPr>
                <w:rFonts w:ascii="Times New Roman" w:hAnsi="Times New Roman" w:cs="Times New Roman"/>
                <w:b/>
                <w:sz w:val="22"/>
                <w:szCs w:val="22"/>
              </w:rPr>
            </w:pPr>
          </w:p>
          <w:p w:rsidR="006E0E3F" w:rsidRDefault="006E0E3F">
            <w:pPr>
              <w:widowControl w:val="0"/>
              <w:tabs>
                <w:tab w:val="left" w:pos="540"/>
              </w:tabs>
              <w:rPr>
                <w:rFonts w:ascii="Times New Roman" w:hAnsi="Times New Roman" w:cs="Times New Roman"/>
                <w:b/>
                <w:sz w:val="22"/>
                <w:szCs w:val="22"/>
              </w:rPr>
            </w:pPr>
          </w:p>
          <w:p w:rsidR="006E0E3F" w:rsidRDefault="0084499B">
            <w:pPr>
              <w:widowControl w:val="0"/>
              <w:tabs>
                <w:tab w:val="left" w:pos="540"/>
              </w:tabs>
              <w:rPr>
                <w:rFonts w:ascii="Times New Roman" w:hAnsi="Times New Roman" w:cs="Times New Roman"/>
                <w:b/>
                <w:sz w:val="22"/>
                <w:szCs w:val="22"/>
              </w:rPr>
            </w:pPr>
            <w:r>
              <w:rPr>
                <w:rFonts w:ascii="Times New Roman" w:hAnsi="Times New Roman" w:cs="Times New Roman"/>
                <w:b/>
                <w:sz w:val="22"/>
                <w:szCs w:val="22"/>
              </w:rPr>
              <w:t>Уметь:</w:t>
            </w:r>
          </w:p>
          <w:p w:rsidR="006E0E3F" w:rsidRDefault="0084499B">
            <w:pPr>
              <w:pStyle w:val="af5"/>
              <w:widowControl w:val="0"/>
              <w:numPr>
                <w:ilvl w:val="0"/>
                <w:numId w:val="4"/>
              </w:numPr>
              <w:tabs>
                <w:tab w:val="left" w:pos="540"/>
              </w:tabs>
              <w:suppressAutoHyphens w:val="0"/>
              <w:rPr>
                <w:rFonts w:ascii="Times New Roman" w:hAnsi="Times New Roman" w:cs="Times New Roman"/>
                <w:sz w:val="22"/>
                <w:szCs w:val="22"/>
              </w:rPr>
            </w:pPr>
            <w:r>
              <w:rPr>
                <w:rFonts w:ascii="Times New Roman" w:hAnsi="Times New Roman" w:cs="Times New Roman"/>
                <w:sz w:val="22"/>
                <w:szCs w:val="22"/>
              </w:rPr>
              <w:t xml:space="preserve">применять методы </w:t>
            </w:r>
            <w:r>
              <w:rPr>
                <w:rFonts w:ascii="Times New Roman" w:hAnsi="Times New Roman" w:cs="Times New Roman"/>
                <w:sz w:val="22"/>
                <w:szCs w:val="22"/>
              </w:rPr>
              <w:lastRenderedPageBreak/>
              <w:t>проектного менеджмента, используемые для организации управления проектами и управления портфелями проектов в рамках операционного менеджмента в технологическом бизнесе.</w:t>
            </w:r>
          </w:p>
          <w:p w:rsidR="006E0E3F" w:rsidRDefault="0084499B">
            <w:pPr>
              <w:pStyle w:val="af5"/>
              <w:widowControl w:val="0"/>
              <w:numPr>
                <w:ilvl w:val="0"/>
                <w:numId w:val="4"/>
              </w:numPr>
              <w:tabs>
                <w:tab w:val="left" w:pos="540"/>
              </w:tabs>
              <w:suppressAutoHyphens w:val="0"/>
              <w:rPr>
                <w:rFonts w:ascii="Times New Roman" w:hAnsi="Times New Roman" w:cs="Times New Roman"/>
                <w:sz w:val="22"/>
                <w:szCs w:val="22"/>
              </w:rPr>
            </w:pPr>
            <w:r>
              <w:rPr>
                <w:rFonts w:ascii="Times New Roman" w:hAnsi="Times New Roman" w:cs="Times New Roman"/>
                <w:sz w:val="22"/>
                <w:szCs w:val="22"/>
              </w:rPr>
              <w:t>применять методы управления бизнес-процессами и реинжиниринга бизнес-процессов в рамках операционного менеджмента в технологическом бизнесе.</w:t>
            </w:r>
          </w:p>
          <w:p w:rsidR="006E0E3F" w:rsidRDefault="0084499B">
            <w:pPr>
              <w:pStyle w:val="af5"/>
              <w:widowControl w:val="0"/>
              <w:numPr>
                <w:ilvl w:val="0"/>
                <w:numId w:val="4"/>
              </w:numPr>
              <w:tabs>
                <w:tab w:val="left" w:pos="540"/>
              </w:tabs>
              <w:suppressAutoHyphens w:val="0"/>
              <w:rPr>
                <w:rFonts w:ascii="Times New Roman" w:hAnsi="Times New Roman" w:cs="Times New Roman"/>
                <w:sz w:val="22"/>
                <w:szCs w:val="22"/>
              </w:rPr>
            </w:pPr>
            <w:r>
              <w:rPr>
                <w:rFonts w:ascii="Times New Roman" w:hAnsi="Times New Roman" w:cs="Times New Roman"/>
                <w:sz w:val="22"/>
                <w:szCs w:val="22"/>
              </w:rPr>
              <w:t>управлять материальными и финансовыми потоками в рамках операционного менеджмента в технологическом бизнесе.</w:t>
            </w:r>
          </w:p>
          <w:p w:rsidR="006E0E3F" w:rsidRDefault="0084499B">
            <w:pPr>
              <w:widowControl w:val="0"/>
              <w:jc w:val="both"/>
              <w:rPr>
                <w:rFonts w:ascii="Times New Roman" w:hAnsi="Times New Roman" w:cs="Times New Roman"/>
                <w:b/>
                <w:sz w:val="22"/>
                <w:szCs w:val="22"/>
              </w:rPr>
            </w:pPr>
            <w:r>
              <w:rPr>
                <w:rFonts w:ascii="Times New Roman" w:hAnsi="Times New Roman" w:cs="Times New Roman"/>
                <w:sz w:val="22"/>
                <w:szCs w:val="22"/>
              </w:rPr>
              <w:t>выявлять и управлять рисками, существующими в операционной деятельности организаций в технологическом бизнесе.</w:t>
            </w:r>
          </w:p>
        </w:tc>
        <w:tc>
          <w:tcPr>
            <w:tcW w:w="4084" w:type="dxa"/>
            <w:tcBorders>
              <w:top w:val="single" w:sz="4" w:space="0" w:color="000000"/>
              <w:left w:val="single" w:sz="4" w:space="0" w:color="000000"/>
              <w:bottom w:val="single" w:sz="4" w:space="0" w:color="000000"/>
              <w:right w:val="single" w:sz="4" w:space="0" w:color="000000"/>
            </w:tcBorders>
            <w:shd w:val="clear" w:color="auto" w:fill="auto"/>
          </w:tcPr>
          <w:p w:rsidR="006E0E3F" w:rsidRDefault="0084499B">
            <w:pPr>
              <w:widowControl w:val="0"/>
              <w:tabs>
                <w:tab w:val="left" w:pos="540"/>
              </w:tabs>
              <w:contextualSpacing/>
              <w:rPr>
                <w:rFonts w:ascii="Times New Roman" w:hAnsi="Times New Roman" w:cs="Times New Roman"/>
                <w:b/>
                <w:sz w:val="22"/>
                <w:szCs w:val="22"/>
              </w:rPr>
            </w:pPr>
            <w:r>
              <w:rPr>
                <w:rFonts w:ascii="Times New Roman" w:hAnsi="Times New Roman" w:cs="Times New Roman"/>
                <w:b/>
                <w:sz w:val="22"/>
                <w:szCs w:val="22"/>
              </w:rPr>
              <w:lastRenderedPageBreak/>
              <w:t>Задание 1.</w:t>
            </w:r>
          </w:p>
          <w:p w:rsidR="006E0E3F" w:rsidRDefault="0084499B">
            <w:pPr>
              <w:widowControl w:val="0"/>
              <w:tabs>
                <w:tab w:val="left" w:pos="540"/>
              </w:tabs>
              <w:contextualSpacing/>
              <w:rPr>
                <w:rFonts w:ascii="Times New Roman" w:hAnsi="Times New Roman" w:cs="Times New Roman"/>
                <w:sz w:val="22"/>
                <w:szCs w:val="22"/>
              </w:rPr>
            </w:pPr>
            <w:r>
              <w:rPr>
                <w:rFonts w:ascii="Times New Roman" w:hAnsi="Times New Roman" w:cs="Times New Roman"/>
                <w:sz w:val="22"/>
                <w:szCs w:val="22"/>
              </w:rPr>
              <w:t>Перечислите основные методы проектного менеджмента, которые могут использоваться в рамках управления проектами совершенствования операционной деятельности компании (на примере технологической компании, осуществляющей разработку систем адаптивного обучения). Раскройте содержание и опишите порядок применения метода освоенного объема при управлении стоимостью проектов.</w:t>
            </w:r>
          </w:p>
          <w:p w:rsidR="006E0E3F" w:rsidRDefault="006E0E3F">
            <w:pPr>
              <w:widowControl w:val="0"/>
              <w:tabs>
                <w:tab w:val="left" w:pos="540"/>
              </w:tabs>
              <w:contextualSpacing/>
              <w:rPr>
                <w:rFonts w:ascii="Times New Roman" w:hAnsi="Times New Roman" w:cs="Times New Roman"/>
                <w:b/>
                <w:sz w:val="22"/>
                <w:szCs w:val="22"/>
              </w:rPr>
            </w:pPr>
          </w:p>
          <w:p w:rsidR="006E0E3F" w:rsidRDefault="0084499B">
            <w:pPr>
              <w:widowControl w:val="0"/>
              <w:tabs>
                <w:tab w:val="left" w:pos="540"/>
              </w:tabs>
              <w:contextualSpacing/>
              <w:rPr>
                <w:rFonts w:ascii="Times New Roman" w:hAnsi="Times New Roman" w:cs="Times New Roman"/>
                <w:b/>
                <w:sz w:val="22"/>
                <w:szCs w:val="22"/>
              </w:rPr>
            </w:pPr>
            <w:r>
              <w:rPr>
                <w:rFonts w:ascii="Times New Roman" w:hAnsi="Times New Roman" w:cs="Times New Roman"/>
                <w:b/>
                <w:sz w:val="22"/>
                <w:szCs w:val="22"/>
              </w:rPr>
              <w:t>Задание 2.</w:t>
            </w:r>
          </w:p>
          <w:p w:rsidR="006E0E3F" w:rsidRDefault="0084499B">
            <w:pPr>
              <w:widowControl w:val="0"/>
              <w:tabs>
                <w:tab w:val="left" w:pos="540"/>
              </w:tabs>
              <w:contextualSpacing/>
              <w:rPr>
                <w:rFonts w:ascii="Times New Roman" w:hAnsi="Times New Roman" w:cs="Times New Roman"/>
                <w:sz w:val="22"/>
                <w:szCs w:val="22"/>
              </w:rPr>
            </w:pPr>
            <w:r>
              <w:rPr>
                <w:rFonts w:ascii="Times New Roman" w:hAnsi="Times New Roman" w:cs="Times New Roman"/>
                <w:sz w:val="22"/>
                <w:szCs w:val="22"/>
              </w:rPr>
              <w:t>На примере технологической компании, которая разрабатывает и производит интеллектуальные роботы-пылесосы, раскройте содержание управления бизнес-процессами компании. Чем отличается управление текущим функционированием бизнес-процессов от управления совершенствованием бизнес-процессов. Опишите используемые в каждом случае методы и инструменты управления. В каких случаях и как применяются методы анализа операционной деятельности, основанные на использовании диаграмм Парето, диаграмм разброса и диаграмм связей. Каким образом использование перечисленных диаграмм помогает операционным менеджерам принимать правильные решения.</w:t>
            </w:r>
          </w:p>
          <w:p w:rsidR="006E0E3F" w:rsidRDefault="006E0E3F">
            <w:pPr>
              <w:widowControl w:val="0"/>
              <w:tabs>
                <w:tab w:val="left" w:pos="540"/>
              </w:tabs>
              <w:contextualSpacing/>
              <w:rPr>
                <w:rFonts w:ascii="Times New Roman" w:hAnsi="Times New Roman" w:cs="Times New Roman"/>
                <w:b/>
                <w:sz w:val="22"/>
                <w:szCs w:val="22"/>
              </w:rPr>
            </w:pPr>
          </w:p>
          <w:p w:rsidR="006E0E3F" w:rsidRDefault="0084499B">
            <w:pPr>
              <w:widowControl w:val="0"/>
              <w:tabs>
                <w:tab w:val="left" w:pos="540"/>
              </w:tabs>
              <w:contextualSpacing/>
              <w:rPr>
                <w:rFonts w:ascii="Times New Roman" w:hAnsi="Times New Roman" w:cs="Times New Roman"/>
                <w:b/>
                <w:sz w:val="22"/>
                <w:szCs w:val="22"/>
              </w:rPr>
            </w:pPr>
            <w:r>
              <w:rPr>
                <w:rFonts w:ascii="Times New Roman" w:hAnsi="Times New Roman" w:cs="Times New Roman"/>
                <w:b/>
                <w:sz w:val="22"/>
                <w:szCs w:val="22"/>
              </w:rPr>
              <w:lastRenderedPageBreak/>
              <w:t>Задание 3.</w:t>
            </w:r>
          </w:p>
          <w:p w:rsidR="006E0E3F" w:rsidRDefault="0084499B">
            <w:pPr>
              <w:widowControl w:val="0"/>
              <w:tabs>
                <w:tab w:val="left" w:pos="540"/>
              </w:tabs>
              <w:contextualSpacing/>
              <w:rPr>
                <w:rFonts w:ascii="Times New Roman" w:hAnsi="Times New Roman" w:cs="Times New Roman"/>
                <w:sz w:val="22"/>
                <w:szCs w:val="22"/>
              </w:rPr>
            </w:pPr>
            <w:r>
              <w:rPr>
                <w:rFonts w:ascii="Times New Roman" w:hAnsi="Times New Roman" w:cs="Times New Roman"/>
                <w:sz w:val="22"/>
                <w:szCs w:val="22"/>
              </w:rPr>
              <w:t>Компания осуществляет заправку катриджей для принтеров. Клиенты прибывают с интенсивностью три человека в час, а процедура заправки катриджа занимает 15 минут. Прием заказов и заправку катриджей выполняет один человек (специалист по заправке катриджей). Предположив, что входной поток заявок на обслуживание описывается распределением Пуассона, а процесс обслуживания – экспоненциальным распределением, определите: 1) коэффициент загрузки специалиста по заправке катриджей; 2) среднее количество человек в очереди; 3) среднее время ожидания обслуживания.</w:t>
            </w:r>
          </w:p>
          <w:p w:rsidR="006E0E3F" w:rsidRDefault="0084499B">
            <w:pPr>
              <w:widowControl w:val="0"/>
              <w:tabs>
                <w:tab w:val="left" w:pos="540"/>
              </w:tabs>
              <w:contextualSpacing/>
              <w:rPr>
                <w:rFonts w:ascii="Times New Roman" w:hAnsi="Times New Roman" w:cs="Times New Roman"/>
                <w:b/>
                <w:sz w:val="22"/>
                <w:szCs w:val="22"/>
              </w:rPr>
            </w:pPr>
            <w:r>
              <w:rPr>
                <w:rFonts w:ascii="Times New Roman" w:hAnsi="Times New Roman" w:cs="Times New Roman"/>
                <w:b/>
                <w:sz w:val="22"/>
                <w:szCs w:val="22"/>
              </w:rPr>
              <w:t>Задание 4.</w:t>
            </w:r>
          </w:p>
          <w:p w:rsidR="006E0E3F" w:rsidRDefault="0084499B">
            <w:pPr>
              <w:widowControl w:val="0"/>
              <w:tabs>
                <w:tab w:val="left" w:pos="540"/>
              </w:tabs>
              <w:contextualSpacing/>
              <w:rPr>
                <w:rFonts w:ascii="Times New Roman" w:hAnsi="Times New Roman" w:cs="Times New Roman"/>
                <w:sz w:val="22"/>
                <w:szCs w:val="22"/>
              </w:rPr>
            </w:pPr>
            <w:r>
              <w:rPr>
                <w:rFonts w:ascii="Times New Roman" w:hAnsi="Times New Roman" w:cs="Times New Roman"/>
                <w:sz w:val="22"/>
                <w:szCs w:val="22"/>
              </w:rPr>
              <w:t>Раскройте понятие логистики. Опишите алгоритм осуществления проектирования и измерения эффективности цепи поставок. Какие внешние и внутренние факторы компании влияют на структуру и динамические параметры логистической системы компании.</w:t>
            </w:r>
          </w:p>
          <w:p w:rsidR="006E0E3F" w:rsidRDefault="006E0E3F">
            <w:pPr>
              <w:widowControl w:val="0"/>
              <w:tabs>
                <w:tab w:val="left" w:pos="993"/>
              </w:tabs>
              <w:jc w:val="both"/>
              <w:rPr>
                <w:rFonts w:ascii="Times New Roman" w:hAnsi="Times New Roman" w:cs="Times New Roman"/>
                <w:sz w:val="22"/>
                <w:szCs w:val="22"/>
              </w:rPr>
            </w:pPr>
          </w:p>
        </w:tc>
      </w:tr>
    </w:tbl>
    <w:p w:rsidR="006E0E3F" w:rsidRDefault="006E0E3F">
      <w:pPr>
        <w:spacing w:line="360" w:lineRule="auto"/>
        <w:ind w:firstLine="709"/>
        <w:jc w:val="both"/>
        <w:rPr>
          <w:rFonts w:ascii="Times New Roman" w:hAnsi="Times New Roman" w:cs="Times New Roman"/>
          <w:szCs w:val="28"/>
        </w:rPr>
      </w:pPr>
    </w:p>
    <w:p w:rsidR="006E0E3F" w:rsidRDefault="0084499B">
      <w:pPr>
        <w:keepNext/>
        <w:keepLines/>
        <w:spacing w:line="360" w:lineRule="auto"/>
        <w:jc w:val="center"/>
        <w:outlineLvl w:val="3"/>
        <w:rPr>
          <w:rFonts w:ascii="Times New Roman" w:hAnsi="Times New Roman" w:cs="Times New Roman"/>
          <w:b/>
          <w:iCs/>
          <w:kern w:val="2"/>
          <w:szCs w:val="28"/>
        </w:rPr>
      </w:pPr>
      <w:r>
        <w:rPr>
          <w:rFonts w:ascii="Times New Roman" w:hAnsi="Times New Roman" w:cs="Times New Roman"/>
          <w:b/>
          <w:iCs/>
          <w:kern w:val="2"/>
          <w:szCs w:val="28"/>
        </w:rPr>
        <w:t>Примерный перечень вопросов к экзамену</w:t>
      </w:r>
    </w:p>
    <w:p w:rsidR="006E0E3F" w:rsidRDefault="0084499B">
      <w:pPr>
        <w:pStyle w:val="afb"/>
        <w:shd w:val="clear" w:color="auto" w:fill="FFFFFF"/>
        <w:spacing w:beforeAutospacing="0" w:afterAutospacing="0" w:line="360" w:lineRule="auto"/>
        <w:ind w:firstLine="567"/>
        <w:jc w:val="both"/>
        <w:rPr>
          <w:bCs/>
          <w:sz w:val="28"/>
          <w:szCs w:val="28"/>
        </w:rPr>
      </w:pPr>
      <w:r>
        <w:rPr>
          <w:bCs/>
          <w:sz w:val="28"/>
          <w:szCs w:val="28"/>
        </w:rPr>
        <w:t>1.</w:t>
      </w:r>
      <w:r>
        <w:rPr>
          <w:bCs/>
          <w:sz w:val="28"/>
          <w:szCs w:val="28"/>
        </w:rPr>
        <w:tab/>
        <w:t>Производственная структура предприятия. Направления совершенствования.</w:t>
      </w:r>
    </w:p>
    <w:p w:rsidR="006E0E3F" w:rsidRDefault="0084499B">
      <w:pPr>
        <w:pStyle w:val="afb"/>
        <w:shd w:val="clear" w:color="auto" w:fill="FFFFFF"/>
        <w:spacing w:beforeAutospacing="0" w:afterAutospacing="0" w:line="360" w:lineRule="auto"/>
        <w:ind w:firstLine="567"/>
        <w:jc w:val="both"/>
        <w:rPr>
          <w:bCs/>
          <w:sz w:val="28"/>
          <w:szCs w:val="28"/>
        </w:rPr>
      </w:pPr>
      <w:r>
        <w:rPr>
          <w:bCs/>
          <w:sz w:val="28"/>
          <w:szCs w:val="28"/>
        </w:rPr>
        <w:t>2.</w:t>
      </w:r>
      <w:r>
        <w:rPr>
          <w:bCs/>
          <w:sz w:val="28"/>
          <w:szCs w:val="28"/>
        </w:rPr>
        <w:tab/>
        <w:t>Формирование операционной стратегии для обеспечения устойчивого развития организации.</w:t>
      </w:r>
    </w:p>
    <w:p w:rsidR="006E0E3F" w:rsidRDefault="0084499B">
      <w:pPr>
        <w:pStyle w:val="afb"/>
        <w:shd w:val="clear" w:color="auto" w:fill="FFFFFF"/>
        <w:spacing w:beforeAutospacing="0" w:afterAutospacing="0" w:line="360" w:lineRule="auto"/>
        <w:ind w:firstLine="567"/>
        <w:jc w:val="both"/>
        <w:rPr>
          <w:bCs/>
          <w:sz w:val="28"/>
          <w:szCs w:val="28"/>
        </w:rPr>
      </w:pPr>
      <w:r>
        <w:rPr>
          <w:bCs/>
          <w:sz w:val="28"/>
          <w:szCs w:val="28"/>
        </w:rPr>
        <w:t>3.</w:t>
      </w:r>
      <w:r>
        <w:rPr>
          <w:bCs/>
          <w:sz w:val="28"/>
          <w:szCs w:val="28"/>
        </w:rPr>
        <w:tab/>
        <w:t>Операционная стратегия предприятия. Взаимосвязь корпоративной и операционной стратегий предприятия.</w:t>
      </w:r>
    </w:p>
    <w:p w:rsidR="006E0E3F" w:rsidRDefault="0084499B">
      <w:pPr>
        <w:pStyle w:val="afb"/>
        <w:shd w:val="clear" w:color="auto" w:fill="FFFFFF"/>
        <w:spacing w:beforeAutospacing="0" w:afterAutospacing="0" w:line="360" w:lineRule="auto"/>
        <w:ind w:firstLine="567"/>
        <w:jc w:val="both"/>
        <w:rPr>
          <w:bCs/>
          <w:sz w:val="28"/>
          <w:szCs w:val="28"/>
        </w:rPr>
      </w:pPr>
      <w:r>
        <w:rPr>
          <w:bCs/>
          <w:sz w:val="28"/>
          <w:szCs w:val="28"/>
        </w:rPr>
        <w:t>4.</w:t>
      </w:r>
      <w:r>
        <w:rPr>
          <w:bCs/>
          <w:sz w:val="28"/>
          <w:szCs w:val="28"/>
        </w:rPr>
        <w:tab/>
        <w:t>Политика управления качеством на предприятии.</w:t>
      </w:r>
    </w:p>
    <w:p w:rsidR="006E0E3F" w:rsidRDefault="0084499B">
      <w:pPr>
        <w:pStyle w:val="afb"/>
        <w:shd w:val="clear" w:color="auto" w:fill="FFFFFF"/>
        <w:spacing w:beforeAutospacing="0" w:afterAutospacing="0" w:line="360" w:lineRule="auto"/>
        <w:ind w:firstLine="567"/>
        <w:jc w:val="both"/>
        <w:rPr>
          <w:bCs/>
          <w:sz w:val="28"/>
          <w:szCs w:val="28"/>
        </w:rPr>
      </w:pPr>
      <w:r>
        <w:rPr>
          <w:bCs/>
          <w:sz w:val="28"/>
          <w:szCs w:val="28"/>
        </w:rPr>
        <w:t>5.</w:t>
      </w:r>
      <w:r>
        <w:rPr>
          <w:bCs/>
          <w:sz w:val="28"/>
          <w:szCs w:val="28"/>
        </w:rPr>
        <w:tab/>
        <w:t>Современные подходы к разработке товаров и услуг на предприятии.</w:t>
      </w:r>
    </w:p>
    <w:p w:rsidR="006E0E3F" w:rsidRDefault="0084499B">
      <w:pPr>
        <w:pStyle w:val="afb"/>
        <w:shd w:val="clear" w:color="auto" w:fill="FFFFFF"/>
        <w:spacing w:beforeAutospacing="0" w:afterAutospacing="0" w:line="360" w:lineRule="auto"/>
        <w:ind w:firstLine="567"/>
        <w:jc w:val="both"/>
        <w:rPr>
          <w:bCs/>
          <w:sz w:val="28"/>
          <w:szCs w:val="28"/>
        </w:rPr>
      </w:pPr>
      <w:r>
        <w:rPr>
          <w:bCs/>
          <w:sz w:val="28"/>
          <w:szCs w:val="28"/>
        </w:rPr>
        <w:t>6.</w:t>
      </w:r>
      <w:r>
        <w:rPr>
          <w:bCs/>
          <w:sz w:val="28"/>
          <w:szCs w:val="28"/>
        </w:rPr>
        <w:tab/>
        <w:t>Организация инструментального хозяйства на предприятии. Расчет нормы расхода инструмента</w:t>
      </w:r>
    </w:p>
    <w:p w:rsidR="006E0E3F" w:rsidRDefault="0084499B">
      <w:pPr>
        <w:pStyle w:val="afb"/>
        <w:shd w:val="clear" w:color="auto" w:fill="FFFFFF"/>
        <w:spacing w:beforeAutospacing="0" w:afterAutospacing="0" w:line="360" w:lineRule="auto"/>
        <w:ind w:firstLine="567"/>
        <w:jc w:val="both"/>
        <w:rPr>
          <w:bCs/>
          <w:sz w:val="28"/>
          <w:szCs w:val="28"/>
        </w:rPr>
      </w:pPr>
      <w:r>
        <w:rPr>
          <w:bCs/>
          <w:sz w:val="28"/>
          <w:szCs w:val="28"/>
        </w:rPr>
        <w:lastRenderedPageBreak/>
        <w:t>7.</w:t>
      </w:r>
      <w:r>
        <w:rPr>
          <w:bCs/>
          <w:sz w:val="28"/>
          <w:szCs w:val="28"/>
        </w:rPr>
        <w:tab/>
        <w:t>Типы производства и их технико-экономическая характеристика (массовое, единичное, серийное)</w:t>
      </w:r>
    </w:p>
    <w:p w:rsidR="006E0E3F" w:rsidRDefault="0084499B">
      <w:pPr>
        <w:pStyle w:val="afb"/>
        <w:shd w:val="clear" w:color="auto" w:fill="FFFFFF"/>
        <w:spacing w:beforeAutospacing="0" w:afterAutospacing="0" w:line="360" w:lineRule="auto"/>
        <w:ind w:firstLine="567"/>
        <w:jc w:val="both"/>
        <w:rPr>
          <w:bCs/>
          <w:sz w:val="28"/>
          <w:szCs w:val="28"/>
        </w:rPr>
      </w:pPr>
      <w:r>
        <w:rPr>
          <w:bCs/>
          <w:sz w:val="28"/>
          <w:szCs w:val="28"/>
        </w:rPr>
        <w:t>8.</w:t>
      </w:r>
      <w:r>
        <w:rPr>
          <w:bCs/>
          <w:sz w:val="28"/>
          <w:szCs w:val="28"/>
        </w:rPr>
        <w:tab/>
        <w:t>Понятие такта и ритма поточной линии.</w:t>
      </w:r>
    </w:p>
    <w:p w:rsidR="006E0E3F" w:rsidRDefault="0084499B">
      <w:pPr>
        <w:pStyle w:val="afb"/>
        <w:shd w:val="clear" w:color="auto" w:fill="FFFFFF"/>
        <w:spacing w:beforeAutospacing="0" w:afterAutospacing="0" w:line="360" w:lineRule="auto"/>
        <w:ind w:firstLine="567"/>
        <w:jc w:val="both"/>
        <w:rPr>
          <w:bCs/>
          <w:sz w:val="28"/>
          <w:szCs w:val="28"/>
        </w:rPr>
      </w:pPr>
      <w:r>
        <w:rPr>
          <w:bCs/>
          <w:sz w:val="28"/>
          <w:szCs w:val="28"/>
        </w:rPr>
        <w:t>9.</w:t>
      </w:r>
      <w:r>
        <w:rPr>
          <w:bCs/>
          <w:sz w:val="28"/>
          <w:szCs w:val="28"/>
        </w:rPr>
        <w:tab/>
        <w:t>Способы сочетания операций производственных процессов (параллельный, последовательный, параллельно-последовательный).</w:t>
      </w:r>
    </w:p>
    <w:p w:rsidR="006E0E3F" w:rsidRDefault="0084499B">
      <w:pPr>
        <w:pStyle w:val="afb"/>
        <w:shd w:val="clear" w:color="auto" w:fill="FFFFFF"/>
        <w:spacing w:beforeAutospacing="0" w:afterAutospacing="0" w:line="360" w:lineRule="auto"/>
        <w:ind w:firstLine="567"/>
        <w:jc w:val="both"/>
        <w:rPr>
          <w:bCs/>
          <w:sz w:val="28"/>
          <w:szCs w:val="28"/>
        </w:rPr>
      </w:pPr>
      <w:r>
        <w:rPr>
          <w:bCs/>
          <w:sz w:val="28"/>
          <w:szCs w:val="28"/>
        </w:rPr>
        <w:t>10.</w:t>
      </w:r>
      <w:r>
        <w:rPr>
          <w:bCs/>
          <w:sz w:val="28"/>
          <w:szCs w:val="28"/>
        </w:rPr>
        <w:tab/>
        <w:t>Принципы организации поточного производства.</w:t>
      </w:r>
    </w:p>
    <w:p w:rsidR="006E0E3F" w:rsidRDefault="0084499B">
      <w:pPr>
        <w:pStyle w:val="afb"/>
        <w:shd w:val="clear" w:color="auto" w:fill="FFFFFF"/>
        <w:spacing w:beforeAutospacing="0" w:afterAutospacing="0" w:line="360" w:lineRule="auto"/>
        <w:ind w:firstLine="567"/>
        <w:jc w:val="both"/>
        <w:rPr>
          <w:bCs/>
          <w:sz w:val="28"/>
          <w:szCs w:val="28"/>
        </w:rPr>
      </w:pPr>
      <w:r>
        <w:rPr>
          <w:bCs/>
          <w:sz w:val="28"/>
          <w:szCs w:val="28"/>
        </w:rPr>
        <w:t>11.</w:t>
      </w:r>
      <w:r>
        <w:rPr>
          <w:bCs/>
          <w:sz w:val="28"/>
          <w:szCs w:val="28"/>
        </w:rPr>
        <w:tab/>
        <w:t>Производственная мощность промышленного предприятия.</w:t>
      </w:r>
    </w:p>
    <w:p w:rsidR="006E0E3F" w:rsidRDefault="0084499B">
      <w:pPr>
        <w:pStyle w:val="afb"/>
        <w:shd w:val="clear" w:color="auto" w:fill="FFFFFF"/>
        <w:spacing w:beforeAutospacing="0" w:afterAutospacing="0" w:line="360" w:lineRule="auto"/>
        <w:ind w:firstLine="567"/>
        <w:jc w:val="both"/>
        <w:rPr>
          <w:bCs/>
          <w:sz w:val="28"/>
          <w:szCs w:val="28"/>
        </w:rPr>
      </w:pPr>
      <w:r>
        <w:rPr>
          <w:bCs/>
          <w:sz w:val="28"/>
          <w:szCs w:val="28"/>
        </w:rPr>
        <w:t>12.</w:t>
      </w:r>
      <w:r>
        <w:rPr>
          <w:bCs/>
          <w:sz w:val="28"/>
          <w:szCs w:val="28"/>
        </w:rPr>
        <w:tab/>
        <w:t>Расчет основных параметров поточной линии (габариты, скорость, количество рабочих мест).</w:t>
      </w:r>
    </w:p>
    <w:p w:rsidR="006E0E3F" w:rsidRDefault="0084499B">
      <w:pPr>
        <w:pStyle w:val="afb"/>
        <w:shd w:val="clear" w:color="auto" w:fill="FFFFFF"/>
        <w:spacing w:beforeAutospacing="0" w:afterAutospacing="0" w:line="360" w:lineRule="auto"/>
        <w:ind w:firstLine="567"/>
        <w:jc w:val="both"/>
        <w:rPr>
          <w:bCs/>
          <w:sz w:val="28"/>
          <w:szCs w:val="28"/>
        </w:rPr>
      </w:pPr>
      <w:r>
        <w:rPr>
          <w:bCs/>
          <w:sz w:val="28"/>
          <w:szCs w:val="28"/>
        </w:rPr>
        <w:t>13.</w:t>
      </w:r>
      <w:r>
        <w:rPr>
          <w:bCs/>
          <w:sz w:val="28"/>
          <w:szCs w:val="28"/>
        </w:rPr>
        <w:tab/>
        <w:t>Организация конструкторской подготовки производства на предприятии. Особенности выбора конструкции.</w:t>
      </w:r>
    </w:p>
    <w:p w:rsidR="006E0E3F" w:rsidRDefault="0084499B">
      <w:pPr>
        <w:pStyle w:val="afb"/>
        <w:shd w:val="clear" w:color="auto" w:fill="FFFFFF"/>
        <w:spacing w:beforeAutospacing="0" w:afterAutospacing="0" w:line="360" w:lineRule="auto"/>
        <w:ind w:firstLine="567"/>
        <w:jc w:val="both"/>
        <w:rPr>
          <w:bCs/>
          <w:sz w:val="28"/>
          <w:szCs w:val="28"/>
        </w:rPr>
      </w:pPr>
      <w:r>
        <w:rPr>
          <w:bCs/>
          <w:sz w:val="28"/>
          <w:szCs w:val="28"/>
        </w:rPr>
        <w:t>14.</w:t>
      </w:r>
      <w:r>
        <w:rPr>
          <w:bCs/>
          <w:sz w:val="28"/>
          <w:szCs w:val="28"/>
        </w:rPr>
        <w:tab/>
        <w:t>Организация и управление технологической подготовкой производства. Понятие критической программы выпуска изделий.</w:t>
      </w:r>
    </w:p>
    <w:p w:rsidR="006E0E3F" w:rsidRDefault="0084499B">
      <w:pPr>
        <w:pStyle w:val="afb"/>
        <w:shd w:val="clear" w:color="auto" w:fill="FFFFFF"/>
        <w:spacing w:beforeAutospacing="0" w:afterAutospacing="0" w:line="360" w:lineRule="auto"/>
        <w:ind w:firstLine="567"/>
        <w:jc w:val="both"/>
        <w:rPr>
          <w:bCs/>
          <w:sz w:val="28"/>
          <w:szCs w:val="28"/>
        </w:rPr>
      </w:pPr>
      <w:r>
        <w:rPr>
          <w:bCs/>
          <w:sz w:val="28"/>
          <w:szCs w:val="28"/>
        </w:rPr>
        <w:t>15.</w:t>
      </w:r>
      <w:r>
        <w:rPr>
          <w:bCs/>
          <w:sz w:val="28"/>
          <w:szCs w:val="28"/>
        </w:rPr>
        <w:tab/>
        <w:t>Выбор варианта технологического процесса. Понятие технологической себестоимости.</w:t>
      </w:r>
    </w:p>
    <w:p w:rsidR="006E0E3F" w:rsidRDefault="0084499B">
      <w:pPr>
        <w:pStyle w:val="afb"/>
        <w:shd w:val="clear" w:color="auto" w:fill="FFFFFF"/>
        <w:spacing w:beforeAutospacing="0" w:afterAutospacing="0" w:line="360" w:lineRule="auto"/>
        <w:ind w:firstLine="567"/>
        <w:jc w:val="both"/>
        <w:rPr>
          <w:bCs/>
          <w:sz w:val="28"/>
          <w:szCs w:val="28"/>
        </w:rPr>
      </w:pPr>
      <w:r>
        <w:rPr>
          <w:bCs/>
          <w:sz w:val="28"/>
          <w:szCs w:val="28"/>
        </w:rPr>
        <w:t>16.</w:t>
      </w:r>
      <w:r>
        <w:rPr>
          <w:bCs/>
          <w:sz w:val="28"/>
          <w:szCs w:val="28"/>
        </w:rPr>
        <w:tab/>
        <w:t>Производственный цикл и его структура.</w:t>
      </w:r>
    </w:p>
    <w:p w:rsidR="006E0E3F" w:rsidRDefault="0084499B">
      <w:pPr>
        <w:pStyle w:val="afb"/>
        <w:shd w:val="clear" w:color="auto" w:fill="FFFFFF"/>
        <w:spacing w:beforeAutospacing="0" w:afterAutospacing="0" w:line="360" w:lineRule="auto"/>
        <w:ind w:firstLine="567"/>
        <w:jc w:val="both"/>
        <w:rPr>
          <w:bCs/>
          <w:sz w:val="28"/>
          <w:szCs w:val="28"/>
        </w:rPr>
      </w:pPr>
      <w:r>
        <w:rPr>
          <w:bCs/>
          <w:sz w:val="28"/>
          <w:szCs w:val="28"/>
        </w:rPr>
        <w:t>17.</w:t>
      </w:r>
      <w:r>
        <w:rPr>
          <w:bCs/>
          <w:sz w:val="28"/>
          <w:szCs w:val="28"/>
        </w:rPr>
        <w:tab/>
        <w:t>Условия выбора вариантов технологического процесса. Понятие критической программы.</w:t>
      </w:r>
    </w:p>
    <w:p w:rsidR="006E0E3F" w:rsidRDefault="0084499B">
      <w:pPr>
        <w:pStyle w:val="afb"/>
        <w:shd w:val="clear" w:color="auto" w:fill="FFFFFF"/>
        <w:spacing w:beforeAutospacing="0" w:afterAutospacing="0" w:line="360" w:lineRule="auto"/>
        <w:ind w:firstLine="567"/>
        <w:jc w:val="both"/>
        <w:rPr>
          <w:bCs/>
          <w:sz w:val="28"/>
          <w:szCs w:val="28"/>
        </w:rPr>
      </w:pPr>
      <w:r>
        <w:rPr>
          <w:bCs/>
          <w:sz w:val="28"/>
          <w:szCs w:val="28"/>
        </w:rPr>
        <w:t>18.</w:t>
      </w:r>
      <w:r>
        <w:rPr>
          <w:bCs/>
          <w:sz w:val="28"/>
          <w:szCs w:val="28"/>
        </w:rPr>
        <w:tab/>
        <w:t>Основы организации производственного процесса на предприятии. Производственный цикл и его структура.</w:t>
      </w:r>
    </w:p>
    <w:p w:rsidR="006E0E3F" w:rsidRDefault="0084499B">
      <w:pPr>
        <w:pStyle w:val="afb"/>
        <w:shd w:val="clear" w:color="auto" w:fill="FFFFFF"/>
        <w:spacing w:beforeAutospacing="0" w:afterAutospacing="0" w:line="360" w:lineRule="auto"/>
        <w:ind w:firstLine="567"/>
        <w:jc w:val="both"/>
        <w:rPr>
          <w:bCs/>
          <w:sz w:val="28"/>
          <w:szCs w:val="28"/>
        </w:rPr>
      </w:pPr>
      <w:r>
        <w:rPr>
          <w:bCs/>
          <w:sz w:val="28"/>
          <w:szCs w:val="28"/>
        </w:rPr>
        <w:t>19.</w:t>
      </w:r>
      <w:r>
        <w:rPr>
          <w:bCs/>
          <w:sz w:val="28"/>
          <w:szCs w:val="28"/>
        </w:rPr>
        <w:tab/>
        <w:t xml:space="preserve">Управление конкурентоспособностью продукции. </w:t>
      </w:r>
    </w:p>
    <w:p w:rsidR="006E0E3F" w:rsidRDefault="0084499B">
      <w:pPr>
        <w:pStyle w:val="afb"/>
        <w:shd w:val="clear" w:color="auto" w:fill="FFFFFF"/>
        <w:spacing w:beforeAutospacing="0" w:afterAutospacing="0" w:line="360" w:lineRule="auto"/>
        <w:ind w:firstLine="567"/>
        <w:jc w:val="both"/>
        <w:rPr>
          <w:bCs/>
          <w:sz w:val="28"/>
          <w:szCs w:val="28"/>
        </w:rPr>
      </w:pPr>
      <w:r>
        <w:rPr>
          <w:bCs/>
          <w:sz w:val="28"/>
          <w:szCs w:val="28"/>
        </w:rPr>
        <w:t>20.</w:t>
      </w:r>
      <w:r>
        <w:rPr>
          <w:bCs/>
          <w:sz w:val="28"/>
          <w:szCs w:val="28"/>
        </w:rPr>
        <w:tab/>
        <w:t>Достоинства и недостатки параллельного способа обработки деталей.</w:t>
      </w:r>
    </w:p>
    <w:p w:rsidR="006E0E3F" w:rsidRDefault="0084499B">
      <w:pPr>
        <w:pStyle w:val="afb"/>
        <w:shd w:val="clear" w:color="auto" w:fill="FFFFFF"/>
        <w:spacing w:beforeAutospacing="0" w:afterAutospacing="0" w:line="360" w:lineRule="auto"/>
        <w:ind w:firstLine="567"/>
        <w:jc w:val="both"/>
        <w:rPr>
          <w:bCs/>
          <w:sz w:val="28"/>
          <w:szCs w:val="28"/>
        </w:rPr>
      </w:pPr>
      <w:r>
        <w:rPr>
          <w:bCs/>
          <w:sz w:val="28"/>
          <w:szCs w:val="28"/>
        </w:rPr>
        <w:t>21.</w:t>
      </w:r>
      <w:r>
        <w:rPr>
          <w:bCs/>
          <w:sz w:val="28"/>
          <w:szCs w:val="28"/>
        </w:rPr>
        <w:tab/>
        <w:t>Производственный цикл сложного процесса.</w:t>
      </w:r>
    </w:p>
    <w:p w:rsidR="006E0E3F" w:rsidRDefault="0084499B">
      <w:pPr>
        <w:pStyle w:val="afb"/>
        <w:shd w:val="clear" w:color="auto" w:fill="FFFFFF"/>
        <w:spacing w:beforeAutospacing="0" w:afterAutospacing="0" w:line="360" w:lineRule="auto"/>
        <w:ind w:firstLine="567"/>
        <w:jc w:val="both"/>
        <w:rPr>
          <w:bCs/>
          <w:sz w:val="28"/>
          <w:szCs w:val="28"/>
        </w:rPr>
      </w:pPr>
      <w:r>
        <w:rPr>
          <w:bCs/>
          <w:sz w:val="28"/>
          <w:szCs w:val="28"/>
        </w:rPr>
        <w:t>22.</w:t>
      </w:r>
      <w:r>
        <w:rPr>
          <w:bCs/>
          <w:sz w:val="28"/>
          <w:szCs w:val="28"/>
        </w:rPr>
        <w:tab/>
        <w:t>Способы организации производственных процессов на предприятии.</w:t>
      </w:r>
    </w:p>
    <w:p w:rsidR="006E0E3F" w:rsidRDefault="0084499B">
      <w:pPr>
        <w:pStyle w:val="afb"/>
        <w:shd w:val="clear" w:color="auto" w:fill="FFFFFF"/>
        <w:spacing w:beforeAutospacing="0" w:afterAutospacing="0" w:line="360" w:lineRule="auto"/>
        <w:ind w:firstLine="567"/>
        <w:jc w:val="both"/>
        <w:rPr>
          <w:bCs/>
          <w:sz w:val="28"/>
          <w:szCs w:val="28"/>
        </w:rPr>
      </w:pPr>
      <w:r>
        <w:rPr>
          <w:bCs/>
          <w:sz w:val="28"/>
          <w:szCs w:val="28"/>
        </w:rPr>
        <w:t>23.</w:t>
      </w:r>
      <w:r>
        <w:rPr>
          <w:bCs/>
          <w:sz w:val="28"/>
          <w:szCs w:val="28"/>
        </w:rPr>
        <w:tab/>
        <w:t>Планирование производства продукции. Производственная мощность предприятия.</w:t>
      </w:r>
    </w:p>
    <w:p w:rsidR="006E0E3F" w:rsidRDefault="0084499B">
      <w:pPr>
        <w:pStyle w:val="afb"/>
        <w:shd w:val="clear" w:color="auto" w:fill="FFFFFF"/>
        <w:spacing w:beforeAutospacing="0" w:afterAutospacing="0" w:line="360" w:lineRule="auto"/>
        <w:ind w:firstLine="567"/>
        <w:jc w:val="both"/>
        <w:rPr>
          <w:bCs/>
          <w:sz w:val="28"/>
          <w:szCs w:val="28"/>
        </w:rPr>
      </w:pPr>
      <w:r>
        <w:rPr>
          <w:bCs/>
          <w:sz w:val="28"/>
          <w:szCs w:val="28"/>
        </w:rPr>
        <w:t>24.</w:t>
      </w:r>
      <w:r>
        <w:rPr>
          <w:bCs/>
          <w:sz w:val="28"/>
          <w:szCs w:val="28"/>
        </w:rPr>
        <w:tab/>
        <w:t>Оперативно-производственное планирование и диспетчирование.</w:t>
      </w:r>
    </w:p>
    <w:p w:rsidR="006E0E3F" w:rsidRDefault="0084499B">
      <w:pPr>
        <w:pStyle w:val="afb"/>
        <w:shd w:val="clear" w:color="auto" w:fill="FFFFFF"/>
        <w:spacing w:beforeAutospacing="0" w:afterAutospacing="0" w:line="360" w:lineRule="auto"/>
        <w:ind w:firstLine="567"/>
        <w:jc w:val="both"/>
        <w:rPr>
          <w:bCs/>
          <w:sz w:val="28"/>
          <w:szCs w:val="28"/>
        </w:rPr>
      </w:pPr>
      <w:r>
        <w:rPr>
          <w:bCs/>
          <w:sz w:val="28"/>
          <w:szCs w:val="28"/>
        </w:rPr>
        <w:t>25.</w:t>
      </w:r>
      <w:r>
        <w:rPr>
          <w:bCs/>
          <w:sz w:val="28"/>
          <w:szCs w:val="28"/>
        </w:rPr>
        <w:tab/>
        <w:t>Организация транспортного хозяйства на предприятии. Расчет потребности в транспортных средствах.</w:t>
      </w:r>
    </w:p>
    <w:p w:rsidR="006E0E3F" w:rsidRDefault="0084499B">
      <w:pPr>
        <w:pStyle w:val="afb"/>
        <w:shd w:val="clear" w:color="auto" w:fill="FFFFFF"/>
        <w:spacing w:beforeAutospacing="0" w:afterAutospacing="0" w:line="360" w:lineRule="auto"/>
        <w:ind w:firstLine="567"/>
        <w:jc w:val="both"/>
        <w:rPr>
          <w:bCs/>
          <w:sz w:val="28"/>
          <w:szCs w:val="28"/>
        </w:rPr>
      </w:pPr>
      <w:r>
        <w:rPr>
          <w:bCs/>
          <w:sz w:val="28"/>
          <w:szCs w:val="28"/>
        </w:rPr>
        <w:t>26.</w:t>
      </w:r>
      <w:r>
        <w:rPr>
          <w:bCs/>
          <w:sz w:val="28"/>
          <w:szCs w:val="28"/>
        </w:rPr>
        <w:tab/>
        <w:t>Управление издержками производства на предприятии.</w:t>
      </w:r>
    </w:p>
    <w:p w:rsidR="006E0E3F" w:rsidRDefault="0084499B">
      <w:pPr>
        <w:pStyle w:val="afb"/>
        <w:shd w:val="clear" w:color="auto" w:fill="FFFFFF"/>
        <w:spacing w:beforeAutospacing="0" w:afterAutospacing="0" w:line="360" w:lineRule="auto"/>
        <w:ind w:firstLine="567"/>
        <w:jc w:val="both"/>
        <w:rPr>
          <w:bCs/>
          <w:sz w:val="28"/>
          <w:szCs w:val="28"/>
        </w:rPr>
      </w:pPr>
      <w:r>
        <w:rPr>
          <w:bCs/>
          <w:sz w:val="28"/>
          <w:szCs w:val="28"/>
        </w:rPr>
        <w:lastRenderedPageBreak/>
        <w:t>27.</w:t>
      </w:r>
      <w:r>
        <w:rPr>
          <w:bCs/>
          <w:sz w:val="28"/>
          <w:szCs w:val="28"/>
        </w:rPr>
        <w:tab/>
        <w:t>Методы организации производственных процессов.</w:t>
      </w:r>
    </w:p>
    <w:p w:rsidR="006E0E3F" w:rsidRDefault="0084499B">
      <w:pPr>
        <w:pStyle w:val="afb"/>
        <w:shd w:val="clear" w:color="auto" w:fill="FFFFFF"/>
        <w:spacing w:beforeAutospacing="0" w:afterAutospacing="0" w:line="360" w:lineRule="auto"/>
        <w:ind w:firstLine="567"/>
        <w:jc w:val="both"/>
        <w:rPr>
          <w:bCs/>
          <w:sz w:val="28"/>
          <w:szCs w:val="28"/>
        </w:rPr>
      </w:pPr>
      <w:r>
        <w:rPr>
          <w:bCs/>
          <w:sz w:val="28"/>
          <w:szCs w:val="28"/>
        </w:rPr>
        <w:t>28.</w:t>
      </w:r>
      <w:r>
        <w:rPr>
          <w:bCs/>
          <w:sz w:val="28"/>
          <w:szCs w:val="28"/>
        </w:rPr>
        <w:tab/>
        <w:t>Понятие специальной технологической оснастки, условия ее применения.</w:t>
      </w:r>
    </w:p>
    <w:p w:rsidR="006E0E3F" w:rsidRDefault="0084499B">
      <w:pPr>
        <w:pStyle w:val="afb"/>
        <w:shd w:val="clear" w:color="auto" w:fill="FFFFFF"/>
        <w:spacing w:beforeAutospacing="0" w:afterAutospacing="0" w:line="360" w:lineRule="auto"/>
        <w:ind w:firstLine="567"/>
        <w:jc w:val="both"/>
        <w:rPr>
          <w:bCs/>
          <w:sz w:val="28"/>
          <w:szCs w:val="28"/>
        </w:rPr>
      </w:pPr>
      <w:r>
        <w:rPr>
          <w:bCs/>
          <w:sz w:val="28"/>
          <w:szCs w:val="28"/>
        </w:rPr>
        <w:t>29.</w:t>
      </w:r>
      <w:r>
        <w:rPr>
          <w:bCs/>
          <w:sz w:val="28"/>
          <w:szCs w:val="28"/>
        </w:rPr>
        <w:tab/>
        <w:t>Взаимосвязь подсистем предприятия как объекта управления.</w:t>
      </w:r>
    </w:p>
    <w:p w:rsidR="006E0E3F" w:rsidRDefault="0084499B">
      <w:pPr>
        <w:pStyle w:val="afb"/>
        <w:shd w:val="clear" w:color="auto" w:fill="FFFFFF"/>
        <w:spacing w:beforeAutospacing="0" w:afterAutospacing="0" w:line="360" w:lineRule="auto"/>
        <w:ind w:firstLine="567"/>
        <w:jc w:val="both"/>
        <w:rPr>
          <w:bCs/>
          <w:sz w:val="28"/>
          <w:szCs w:val="28"/>
        </w:rPr>
      </w:pPr>
      <w:r>
        <w:rPr>
          <w:bCs/>
          <w:sz w:val="28"/>
          <w:szCs w:val="28"/>
        </w:rPr>
        <w:t>30.</w:t>
      </w:r>
      <w:r>
        <w:rPr>
          <w:bCs/>
          <w:sz w:val="28"/>
          <w:szCs w:val="28"/>
        </w:rPr>
        <w:tab/>
        <w:t>Организация и управление технической подготовкой производства на предприятии.</w:t>
      </w:r>
    </w:p>
    <w:p w:rsidR="006E0E3F" w:rsidRDefault="0084499B">
      <w:pPr>
        <w:pStyle w:val="afb"/>
        <w:shd w:val="clear" w:color="auto" w:fill="FFFFFF"/>
        <w:spacing w:beforeAutospacing="0" w:afterAutospacing="0" w:line="360" w:lineRule="auto"/>
        <w:ind w:firstLine="567"/>
        <w:jc w:val="both"/>
        <w:rPr>
          <w:bCs/>
          <w:sz w:val="28"/>
          <w:szCs w:val="28"/>
        </w:rPr>
      </w:pPr>
      <w:r>
        <w:rPr>
          <w:bCs/>
          <w:sz w:val="28"/>
          <w:szCs w:val="28"/>
        </w:rPr>
        <w:t>31.</w:t>
      </w:r>
      <w:r>
        <w:rPr>
          <w:bCs/>
          <w:sz w:val="28"/>
          <w:szCs w:val="28"/>
        </w:rPr>
        <w:tab/>
        <w:t>Основные и вспомогательные производства, понятие, определение, цели, задачи.</w:t>
      </w:r>
    </w:p>
    <w:p w:rsidR="006E0E3F" w:rsidRDefault="0084499B">
      <w:pPr>
        <w:pStyle w:val="afb"/>
        <w:shd w:val="clear" w:color="auto" w:fill="FFFFFF"/>
        <w:spacing w:beforeAutospacing="0" w:afterAutospacing="0" w:line="360" w:lineRule="auto"/>
        <w:ind w:firstLine="567"/>
        <w:jc w:val="both"/>
        <w:rPr>
          <w:bCs/>
          <w:sz w:val="28"/>
          <w:szCs w:val="28"/>
        </w:rPr>
      </w:pPr>
      <w:r>
        <w:rPr>
          <w:bCs/>
          <w:sz w:val="28"/>
          <w:szCs w:val="28"/>
        </w:rPr>
        <w:t>32.</w:t>
      </w:r>
      <w:r>
        <w:rPr>
          <w:bCs/>
          <w:sz w:val="28"/>
          <w:szCs w:val="28"/>
        </w:rPr>
        <w:tab/>
        <w:t>Организация поточного производства. Его преимущества и недостатки.</w:t>
      </w:r>
    </w:p>
    <w:p w:rsidR="006E0E3F" w:rsidRDefault="0084499B">
      <w:pPr>
        <w:pStyle w:val="afb"/>
        <w:shd w:val="clear" w:color="auto" w:fill="FFFFFF"/>
        <w:spacing w:beforeAutospacing="0" w:afterAutospacing="0" w:line="360" w:lineRule="auto"/>
        <w:ind w:firstLine="567"/>
        <w:jc w:val="both"/>
        <w:rPr>
          <w:bCs/>
          <w:sz w:val="28"/>
          <w:szCs w:val="28"/>
        </w:rPr>
      </w:pPr>
      <w:r>
        <w:rPr>
          <w:bCs/>
          <w:sz w:val="28"/>
          <w:szCs w:val="28"/>
        </w:rPr>
        <w:t>33.</w:t>
      </w:r>
      <w:r>
        <w:rPr>
          <w:bCs/>
          <w:sz w:val="28"/>
          <w:szCs w:val="28"/>
        </w:rPr>
        <w:tab/>
        <w:t>Современные подходы к управлению цепями поставок в организации.</w:t>
      </w:r>
    </w:p>
    <w:p w:rsidR="006E0E3F" w:rsidRDefault="0084499B">
      <w:pPr>
        <w:pStyle w:val="afb"/>
        <w:shd w:val="clear" w:color="auto" w:fill="FFFFFF"/>
        <w:spacing w:beforeAutospacing="0" w:afterAutospacing="0" w:line="360" w:lineRule="auto"/>
        <w:ind w:firstLine="567"/>
        <w:jc w:val="both"/>
        <w:rPr>
          <w:bCs/>
          <w:sz w:val="28"/>
          <w:szCs w:val="28"/>
        </w:rPr>
      </w:pPr>
      <w:r>
        <w:rPr>
          <w:bCs/>
          <w:sz w:val="28"/>
          <w:szCs w:val="28"/>
        </w:rPr>
        <w:t>34.</w:t>
      </w:r>
      <w:r>
        <w:rPr>
          <w:bCs/>
          <w:sz w:val="28"/>
          <w:szCs w:val="28"/>
        </w:rPr>
        <w:tab/>
        <w:t>Процессный подход и его роль в построении операционной стратегии компании.</w:t>
      </w:r>
    </w:p>
    <w:p w:rsidR="006E0E3F" w:rsidRDefault="0084499B">
      <w:pPr>
        <w:pStyle w:val="afb"/>
        <w:shd w:val="clear" w:color="auto" w:fill="FFFFFF"/>
        <w:spacing w:beforeAutospacing="0" w:afterAutospacing="0" w:line="360" w:lineRule="auto"/>
        <w:ind w:firstLine="567"/>
        <w:jc w:val="both"/>
        <w:rPr>
          <w:bCs/>
          <w:sz w:val="28"/>
          <w:szCs w:val="28"/>
        </w:rPr>
      </w:pPr>
      <w:r>
        <w:rPr>
          <w:bCs/>
          <w:sz w:val="28"/>
          <w:szCs w:val="28"/>
        </w:rPr>
        <w:t>35.</w:t>
      </w:r>
      <w:r>
        <w:rPr>
          <w:bCs/>
          <w:sz w:val="28"/>
          <w:szCs w:val="28"/>
        </w:rPr>
        <w:tab/>
        <w:t>Аутсорсинг как инструмент повышения эффективности деятельности организации.</w:t>
      </w:r>
    </w:p>
    <w:p w:rsidR="006E0E3F" w:rsidRDefault="0084499B">
      <w:pPr>
        <w:pStyle w:val="afb"/>
        <w:shd w:val="clear" w:color="auto" w:fill="FFFFFF"/>
        <w:spacing w:beforeAutospacing="0" w:afterAutospacing="0" w:line="360" w:lineRule="auto"/>
        <w:ind w:firstLine="567"/>
        <w:jc w:val="both"/>
        <w:rPr>
          <w:bCs/>
          <w:sz w:val="28"/>
          <w:szCs w:val="28"/>
        </w:rPr>
      </w:pPr>
      <w:r>
        <w:rPr>
          <w:bCs/>
          <w:sz w:val="28"/>
          <w:szCs w:val="28"/>
        </w:rPr>
        <w:t>36.</w:t>
      </w:r>
      <w:r>
        <w:rPr>
          <w:bCs/>
          <w:sz w:val="28"/>
          <w:szCs w:val="28"/>
        </w:rPr>
        <w:tab/>
        <w:t>Разработка системы оценки эффективности управления операционной деятельностью в организации.</w:t>
      </w:r>
    </w:p>
    <w:p w:rsidR="006E0E3F" w:rsidRDefault="0084499B">
      <w:pPr>
        <w:pStyle w:val="afb"/>
        <w:shd w:val="clear" w:color="auto" w:fill="FFFFFF"/>
        <w:spacing w:beforeAutospacing="0" w:afterAutospacing="0" w:line="360" w:lineRule="auto"/>
        <w:ind w:firstLine="567"/>
        <w:jc w:val="both"/>
        <w:rPr>
          <w:bCs/>
          <w:sz w:val="28"/>
          <w:szCs w:val="28"/>
        </w:rPr>
      </w:pPr>
      <w:r>
        <w:rPr>
          <w:bCs/>
          <w:sz w:val="28"/>
          <w:szCs w:val="28"/>
        </w:rPr>
        <w:t>37.</w:t>
      </w:r>
      <w:r>
        <w:rPr>
          <w:bCs/>
          <w:sz w:val="28"/>
          <w:szCs w:val="28"/>
        </w:rPr>
        <w:tab/>
        <w:t>Особенности организации эффективной системы управления цепями поставок на предприятии.</w:t>
      </w:r>
    </w:p>
    <w:p w:rsidR="006E0E3F" w:rsidRDefault="0084499B">
      <w:pPr>
        <w:pStyle w:val="afb"/>
        <w:shd w:val="clear" w:color="auto" w:fill="FFFFFF"/>
        <w:spacing w:beforeAutospacing="0" w:afterAutospacing="0" w:line="360" w:lineRule="auto"/>
        <w:ind w:firstLine="567"/>
        <w:jc w:val="both"/>
        <w:rPr>
          <w:bCs/>
          <w:sz w:val="28"/>
          <w:szCs w:val="28"/>
        </w:rPr>
      </w:pPr>
      <w:r>
        <w:rPr>
          <w:bCs/>
          <w:sz w:val="28"/>
          <w:szCs w:val="28"/>
        </w:rPr>
        <w:t>38.</w:t>
      </w:r>
      <w:r>
        <w:rPr>
          <w:bCs/>
          <w:sz w:val="28"/>
          <w:szCs w:val="28"/>
        </w:rPr>
        <w:tab/>
        <w:t>Разработка модели принятия управленческих решений с учетом операционного риска.</w:t>
      </w:r>
    </w:p>
    <w:p w:rsidR="006E0E3F" w:rsidRDefault="0084499B">
      <w:pPr>
        <w:pStyle w:val="afb"/>
        <w:shd w:val="clear" w:color="auto" w:fill="FFFFFF"/>
        <w:spacing w:beforeAutospacing="0" w:afterAutospacing="0" w:line="360" w:lineRule="auto"/>
        <w:ind w:firstLine="567"/>
        <w:jc w:val="both"/>
        <w:rPr>
          <w:bCs/>
          <w:sz w:val="28"/>
          <w:szCs w:val="28"/>
        </w:rPr>
      </w:pPr>
      <w:r>
        <w:rPr>
          <w:bCs/>
          <w:sz w:val="28"/>
          <w:szCs w:val="28"/>
        </w:rPr>
        <w:t>39.</w:t>
      </w:r>
      <w:r>
        <w:rPr>
          <w:bCs/>
          <w:sz w:val="28"/>
          <w:szCs w:val="28"/>
        </w:rPr>
        <w:tab/>
        <w:t>Разработка и продвижение нового продукта на рынок.</w:t>
      </w:r>
    </w:p>
    <w:p w:rsidR="006E0E3F" w:rsidRDefault="0084499B">
      <w:pPr>
        <w:pStyle w:val="afb"/>
        <w:shd w:val="clear" w:color="auto" w:fill="FFFFFF"/>
        <w:spacing w:beforeAutospacing="0" w:afterAutospacing="0" w:line="360" w:lineRule="auto"/>
        <w:ind w:firstLine="567"/>
        <w:jc w:val="both"/>
        <w:rPr>
          <w:bCs/>
          <w:sz w:val="28"/>
          <w:szCs w:val="28"/>
        </w:rPr>
      </w:pPr>
      <w:r>
        <w:rPr>
          <w:bCs/>
          <w:sz w:val="28"/>
          <w:szCs w:val="28"/>
        </w:rPr>
        <w:t>40.</w:t>
      </w:r>
      <w:r>
        <w:rPr>
          <w:bCs/>
          <w:sz w:val="28"/>
          <w:szCs w:val="28"/>
        </w:rPr>
        <w:tab/>
        <w:t xml:space="preserve">Разработка оценки эффективности системы менеджмента качества </w:t>
      </w:r>
    </w:p>
    <w:p w:rsidR="006E0E3F" w:rsidRDefault="0084499B">
      <w:pPr>
        <w:pStyle w:val="afb"/>
        <w:shd w:val="clear" w:color="auto" w:fill="FFFFFF"/>
        <w:spacing w:beforeAutospacing="0" w:afterAutospacing="0" w:line="360" w:lineRule="auto"/>
        <w:ind w:firstLine="567"/>
        <w:jc w:val="both"/>
        <w:rPr>
          <w:bCs/>
          <w:sz w:val="28"/>
          <w:szCs w:val="28"/>
        </w:rPr>
      </w:pPr>
      <w:r>
        <w:rPr>
          <w:bCs/>
          <w:sz w:val="28"/>
          <w:szCs w:val="28"/>
        </w:rPr>
        <w:t>41.</w:t>
      </w:r>
      <w:r>
        <w:rPr>
          <w:bCs/>
          <w:sz w:val="28"/>
          <w:szCs w:val="28"/>
        </w:rPr>
        <w:tab/>
        <w:t>Проектирование логистической системы организации.</w:t>
      </w:r>
    </w:p>
    <w:p w:rsidR="006E0E3F" w:rsidRDefault="0084499B">
      <w:pPr>
        <w:pStyle w:val="afb"/>
        <w:shd w:val="clear" w:color="auto" w:fill="FFFFFF"/>
        <w:spacing w:beforeAutospacing="0" w:afterAutospacing="0" w:line="360" w:lineRule="auto"/>
        <w:ind w:firstLine="567"/>
        <w:jc w:val="both"/>
        <w:rPr>
          <w:bCs/>
          <w:sz w:val="28"/>
          <w:szCs w:val="28"/>
        </w:rPr>
      </w:pPr>
      <w:r>
        <w:rPr>
          <w:bCs/>
          <w:sz w:val="28"/>
          <w:szCs w:val="28"/>
        </w:rPr>
        <w:t>42.</w:t>
      </w:r>
      <w:r>
        <w:rPr>
          <w:bCs/>
          <w:sz w:val="28"/>
          <w:szCs w:val="28"/>
        </w:rPr>
        <w:tab/>
        <w:t>Проектирование системы управления материальными потоками в организации.</w:t>
      </w:r>
    </w:p>
    <w:p w:rsidR="006E0E3F" w:rsidRDefault="0084499B">
      <w:pPr>
        <w:pStyle w:val="afb"/>
        <w:shd w:val="clear" w:color="auto" w:fill="FFFFFF"/>
        <w:spacing w:beforeAutospacing="0" w:afterAutospacing="0" w:line="360" w:lineRule="auto"/>
        <w:ind w:firstLine="567"/>
        <w:jc w:val="both"/>
        <w:rPr>
          <w:bCs/>
          <w:sz w:val="28"/>
          <w:szCs w:val="28"/>
        </w:rPr>
      </w:pPr>
      <w:r>
        <w:rPr>
          <w:bCs/>
          <w:sz w:val="28"/>
          <w:szCs w:val="28"/>
        </w:rPr>
        <w:t>43.</w:t>
      </w:r>
      <w:r>
        <w:rPr>
          <w:bCs/>
          <w:sz w:val="28"/>
          <w:szCs w:val="28"/>
        </w:rPr>
        <w:tab/>
        <w:t>Разработка системы закупок и управления ресурсной базой в организации</w:t>
      </w:r>
    </w:p>
    <w:p w:rsidR="006E0E3F" w:rsidRDefault="0084499B">
      <w:pPr>
        <w:pStyle w:val="afb"/>
        <w:shd w:val="clear" w:color="auto" w:fill="FFFFFF"/>
        <w:spacing w:beforeAutospacing="0" w:afterAutospacing="0" w:line="360" w:lineRule="auto"/>
        <w:ind w:firstLine="567"/>
        <w:jc w:val="both"/>
        <w:rPr>
          <w:bCs/>
          <w:sz w:val="28"/>
          <w:szCs w:val="28"/>
        </w:rPr>
      </w:pPr>
      <w:r>
        <w:rPr>
          <w:bCs/>
          <w:sz w:val="28"/>
          <w:szCs w:val="28"/>
        </w:rPr>
        <w:t>44.</w:t>
      </w:r>
      <w:r>
        <w:rPr>
          <w:bCs/>
          <w:sz w:val="28"/>
          <w:szCs w:val="28"/>
        </w:rPr>
        <w:tab/>
        <w:t>Принципы формирования потока ценности в системе бережливого производства.</w:t>
      </w:r>
    </w:p>
    <w:p w:rsidR="006E0E3F" w:rsidRDefault="0084499B">
      <w:pPr>
        <w:pStyle w:val="afb"/>
        <w:shd w:val="clear" w:color="auto" w:fill="FFFFFF"/>
        <w:spacing w:beforeAutospacing="0" w:afterAutospacing="0" w:line="360" w:lineRule="auto"/>
        <w:ind w:firstLine="567"/>
        <w:jc w:val="both"/>
        <w:rPr>
          <w:bCs/>
          <w:sz w:val="28"/>
          <w:szCs w:val="28"/>
        </w:rPr>
      </w:pPr>
      <w:r>
        <w:rPr>
          <w:bCs/>
          <w:sz w:val="28"/>
          <w:szCs w:val="28"/>
        </w:rPr>
        <w:lastRenderedPageBreak/>
        <w:t>45.</w:t>
      </w:r>
      <w:r>
        <w:rPr>
          <w:bCs/>
          <w:sz w:val="28"/>
          <w:szCs w:val="28"/>
        </w:rPr>
        <w:tab/>
        <w:t>Совершенствование системы управления предприятием на основе сбалансированной системы показателей.</w:t>
      </w:r>
    </w:p>
    <w:p w:rsidR="006E0E3F" w:rsidRDefault="0084499B">
      <w:pPr>
        <w:spacing w:line="360" w:lineRule="auto"/>
        <w:ind w:firstLine="567"/>
        <w:jc w:val="both"/>
        <w:rPr>
          <w:rFonts w:ascii="Times New Roman" w:hAnsi="Times New Roman" w:cs="Times New Roman"/>
          <w:b/>
          <w:bCs/>
          <w:szCs w:val="28"/>
        </w:rPr>
      </w:pPr>
      <w:r>
        <w:rPr>
          <w:rFonts w:ascii="Times New Roman" w:hAnsi="Times New Roman" w:cs="Times New Roman"/>
          <w:bCs/>
          <w:szCs w:val="28"/>
        </w:rPr>
        <w:t>46.</w:t>
      </w:r>
      <w:r>
        <w:rPr>
          <w:rFonts w:ascii="Times New Roman" w:hAnsi="Times New Roman" w:cs="Times New Roman"/>
          <w:bCs/>
          <w:szCs w:val="28"/>
        </w:rPr>
        <w:tab/>
        <w:t>Особенности формирования операционной стратегии в сфере обслуживания.</w:t>
      </w:r>
    </w:p>
    <w:p w:rsidR="006E0E3F" w:rsidRDefault="006E0E3F">
      <w:pPr>
        <w:spacing w:line="360" w:lineRule="auto"/>
        <w:rPr>
          <w:rFonts w:ascii="Times New Roman" w:hAnsi="Times New Roman" w:cs="Times New Roman"/>
          <w:b/>
          <w:bCs/>
          <w:szCs w:val="28"/>
        </w:rPr>
      </w:pPr>
    </w:p>
    <w:p w:rsidR="006E0E3F" w:rsidRDefault="0084499B">
      <w:pPr>
        <w:tabs>
          <w:tab w:val="left" w:pos="0"/>
        </w:tabs>
        <w:spacing w:line="360" w:lineRule="auto"/>
        <w:jc w:val="center"/>
        <w:rPr>
          <w:rFonts w:ascii="Times New Roman" w:hAnsi="Times New Roman" w:cs="Times New Roman"/>
          <w:b/>
          <w:szCs w:val="28"/>
        </w:rPr>
      </w:pPr>
      <w:r>
        <w:rPr>
          <w:rFonts w:ascii="Times New Roman" w:hAnsi="Times New Roman" w:cs="Times New Roman"/>
          <w:b/>
          <w:szCs w:val="28"/>
        </w:rPr>
        <w:t>Пример экзаменационного билета</w:t>
      </w:r>
    </w:p>
    <w:p w:rsidR="006E0E3F" w:rsidRDefault="0084499B">
      <w:pPr>
        <w:jc w:val="center"/>
        <w:rPr>
          <w:rFonts w:ascii="Times New Roman" w:eastAsia="SimSun" w:hAnsi="Times New Roman"/>
          <w:b/>
          <w:bCs/>
          <w:sz w:val="24"/>
        </w:rPr>
      </w:pPr>
      <w:r>
        <w:rPr>
          <w:rFonts w:ascii="Times New Roman" w:eastAsia="SimSun" w:hAnsi="Times New Roman"/>
          <w:b/>
          <w:bCs/>
          <w:sz w:val="24"/>
        </w:rPr>
        <w:t>Федеральное государственное образовательное бюджетное учреждение</w:t>
      </w:r>
    </w:p>
    <w:p w:rsidR="006E0E3F" w:rsidRDefault="0084499B">
      <w:pPr>
        <w:ind w:left="360"/>
        <w:jc w:val="center"/>
        <w:rPr>
          <w:rFonts w:ascii="Times New Roman" w:eastAsia="SimSun" w:hAnsi="Times New Roman"/>
          <w:b/>
          <w:bCs/>
          <w:sz w:val="24"/>
        </w:rPr>
      </w:pPr>
      <w:r>
        <w:rPr>
          <w:rFonts w:ascii="Times New Roman" w:eastAsia="SimSun" w:hAnsi="Times New Roman"/>
          <w:b/>
          <w:sz w:val="24"/>
        </w:rPr>
        <w:t>высшего образования</w:t>
      </w:r>
    </w:p>
    <w:p w:rsidR="006E0E3F" w:rsidRDefault="0084499B">
      <w:pPr>
        <w:jc w:val="center"/>
        <w:rPr>
          <w:rFonts w:ascii="Times New Roman" w:eastAsia="SimSun" w:hAnsi="Times New Roman"/>
          <w:b/>
          <w:bCs/>
          <w:sz w:val="24"/>
          <w:lang w:eastAsia="zh-CN"/>
        </w:rPr>
      </w:pPr>
      <w:r>
        <w:rPr>
          <w:rFonts w:ascii="Times New Roman" w:eastAsia="SimSun" w:hAnsi="Times New Roman"/>
          <w:b/>
          <w:bCs/>
          <w:sz w:val="24"/>
          <w:lang w:eastAsia="zh-CN"/>
        </w:rPr>
        <w:t xml:space="preserve">«ФИНАНСОВЫЙ УНИВЕРСИТЕТ ПРИ ПРАВИТЕЛЬСТВЕ </w:t>
      </w:r>
    </w:p>
    <w:p w:rsidR="006E0E3F" w:rsidRDefault="0084499B">
      <w:pPr>
        <w:jc w:val="center"/>
        <w:rPr>
          <w:rFonts w:ascii="Times New Roman" w:eastAsia="SimSun" w:hAnsi="Times New Roman"/>
          <w:b/>
          <w:bCs/>
          <w:sz w:val="24"/>
          <w:lang w:eastAsia="zh-CN"/>
        </w:rPr>
      </w:pPr>
      <w:r>
        <w:rPr>
          <w:rFonts w:ascii="Times New Roman" w:eastAsia="SimSun" w:hAnsi="Times New Roman"/>
          <w:b/>
          <w:bCs/>
          <w:sz w:val="24"/>
          <w:lang w:eastAsia="zh-CN"/>
        </w:rPr>
        <w:t>РОССИЙСКОЙ ФЕДЕРАЦИИ»</w:t>
      </w:r>
    </w:p>
    <w:p w:rsidR="006E0E3F" w:rsidRDefault="0084499B">
      <w:pPr>
        <w:jc w:val="center"/>
        <w:rPr>
          <w:rFonts w:ascii="Times New Roman" w:eastAsia="SimSun" w:hAnsi="Times New Roman"/>
          <w:b/>
          <w:bCs/>
          <w:sz w:val="24"/>
          <w:lang w:eastAsia="zh-CN"/>
        </w:rPr>
      </w:pPr>
      <w:r>
        <w:rPr>
          <w:rFonts w:ascii="Times New Roman" w:eastAsia="SimSun" w:hAnsi="Times New Roman"/>
          <w:b/>
          <w:bCs/>
          <w:sz w:val="24"/>
          <w:lang w:eastAsia="zh-CN"/>
        </w:rPr>
        <w:t>(Финансовый университет)</w:t>
      </w:r>
    </w:p>
    <w:p w:rsidR="006E0E3F" w:rsidRDefault="006E0E3F">
      <w:pPr>
        <w:jc w:val="center"/>
        <w:rPr>
          <w:rFonts w:ascii="Times New Roman" w:eastAsia="SimSun" w:hAnsi="Times New Roman"/>
          <w:b/>
          <w:bCs/>
          <w:sz w:val="24"/>
          <w:lang w:eastAsia="zh-CN"/>
        </w:rPr>
      </w:pPr>
    </w:p>
    <w:p w:rsidR="006E0E3F" w:rsidRDefault="0084499B">
      <w:pPr>
        <w:rPr>
          <w:rFonts w:ascii="Times New Roman" w:eastAsia="SimSun" w:hAnsi="Times New Roman"/>
          <w:bCs/>
          <w:sz w:val="24"/>
          <w:lang w:eastAsia="zh-CN"/>
        </w:rPr>
      </w:pPr>
      <w:r>
        <w:rPr>
          <w:rFonts w:ascii="Times New Roman" w:eastAsia="SimSun" w:hAnsi="Times New Roman"/>
          <w:bCs/>
          <w:sz w:val="24"/>
          <w:lang w:eastAsia="zh-CN"/>
        </w:rPr>
        <w:t>Департамент менеджмента и инноваций</w:t>
      </w:r>
    </w:p>
    <w:p w:rsidR="006E0E3F" w:rsidRDefault="0084499B">
      <w:pPr>
        <w:rPr>
          <w:rFonts w:ascii="Times New Roman" w:eastAsia="SimSun" w:hAnsi="Times New Roman"/>
          <w:bCs/>
          <w:sz w:val="24"/>
          <w:lang w:eastAsia="zh-CN"/>
        </w:rPr>
      </w:pPr>
      <w:r>
        <w:rPr>
          <w:rFonts w:ascii="Times New Roman" w:eastAsia="SimSun" w:hAnsi="Times New Roman"/>
          <w:bCs/>
          <w:sz w:val="24"/>
          <w:lang w:eastAsia="zh-CN"/>
        </w:rPr>
        <w:t xml:space="preserve">Дисциплина </w:t>
      </w:r>
      <w:r>
        <w:rPr>
          <w:rFonts w:ascii="Times New Roman" w:eastAsia="SimSun" w:hAnsi="Times New Roman" w:cs="Times New Roman"/>
          <w:bCs/>
          <w:sz w:val="24"/>
          <w:lang w:eastAsia="zh-CN"/>
        </w:rPr>
        <w:t>«Операционный менеджмент в технологическом бизнесе»</w:t>
      </w:r>
    </w:p>
    <w:p w:rsidR="006E0E3F" w:rsidRDefault="0084499B">
      <w:pPr>
        <w:rPr>
          <w:rFonts w:ascii="Times New Roman" w:eastAsia="SimSun" w:hAnsi="Times New Roman"/>
          <w:bCs/>
          <w:sz w:val="24"/>
          <w:lang w:eastAsia="zh-CN"/>
        </w:rPr>
      </w:pPr>
      <w:r>
        <w:rPr>
          <w:rFonts w:ascii="Times New Roman" w:eastAsia="SimSun" w:hAnsi="Times New Roman"/>
          <w:bCs/>
          <w:sz w:val="24"/>
          <w:lang w:eastAsia="zh-CN"/>
        </w:rPr>
        <w:t>Факультет «Высшая школа управления»</w:t>
      </w:r>
      <w:r>
        <w:rPr>
          <w:rFonts w:ascii="Times New Roman" w:eastAsia="SimSun" w:hAnsi="Times New Roman"/>
          <w:bCs/>
          <w:sz w:val="24"/>
          <w:lang w:eastAsia="zh-CN"/>
        </w:rPr>
        <w:tab/>
      </w:r>
      <w:r>
        <w:rPr>
          <w:rFonts w:ascii="Times New Roman" w:eastAsia="SimSun" w:hAnsi="Times New Roman"/>
          <w:bCs/>
          <w:sz w:val="24"/>
          <w:lang w:eastAsia="zh-CN"/>
        </w:rPr>
        <w:tab/>
      </w:r>
      <w:r>
        <w:rPr>
          <w:rFonts w:ascii="Times New Roman" w:eastAsia="SimSun" w:hAnsi="Times New Roman"/>
          <w:bCs/>
          <w:sz w:val="24"/>
          <w:lang w:eastAsia="zh-CN"/>
        </w:rPr>
        <w:tab/>
      </w:r>
      <w:r>
        <w:rPr>
          <w:rFonts w:ascii="Times New Roman" w:eastAsia="SimSun" w:hAnsi="Times New Roman"/>
          <w:bCs/>
          <w:sz w:val="24"/>
          <w:lang w:eastAsia="zh-CN"/>
        </w:rPr>
        <w:tab/>
      </w:r>
      <w:r>
        <w:rPr>
          <w:rFonts w:ascii="Times New Roman" w:eastAsia="SimSun" w:hAnsi="Times New Roman"/>
          <w:bCs/>
          <w:sz w:val="24"/>
          <w:lang w:eastAsia="zh-CN"/>
        </w:rPr>
        <w:tab/>
      </w:r>
      <w:r>
        <w:rPr>
          <w:rFonts w:ascii="Times New Roman" w:eastAsia="SimSun" w:hAnsi="Times New Roman"/>
          <w:bCs/>
          <w:sz w:val="24"/>
          <w:lang w:eastAsia="zh-CN"/>
        </w:rPr>
        <w:tab/>
      </w:r>
    </w:p>
    <w:p w:rsidR="006E0E3F" w:rsidRDefault="0084499B">
      <w:pPr>
        <w:rPr>
          <w:rFonts w:ascii="Times New Roman" w:eastAsia="SimSun" w:hAnsi="Times New Roman"/>
          <w:bCs/>
          <w:sz w:val="24"/>
          <w:lang w:eastAsia="zh-CN"/>
        </w:rPr>
      </w:pPr>
      <w:r>
        <w:rPr>
          <w:rFonts w:ascii="Times New Roman" w:eastAsia="SimSun" w:hAnsi="Times New Roman"/>
          <w:bCs/>
          <w:sz w:val="24"/>
          <w:lang w:eastAsia="zh-CN"/>
        </w:rPr>
        <w:t>Форма обучения очная</w:t>
      </w:r>
    </w:p>
    <w:p w:rsidR="006E0E3F" w:rsidRDefault="0084499B">
      <w:pPr>
        <w:rPr>
          <w:rFonts w:ascii="Times New Roman" w:eastAsia="SimSun" w:hAnsi="Times New Roman"/>
          <w:bCs/>
          <w:sz w:val="24"/>
          <w:lang w:eastAsia="zh-CN"/>
        </w:rPr>
      </w:pPr>
      <w:r>
        <w:rPr>
          <w:rFonts w:ascii="Times New Roman" w:eastAsia="SimSun" w:hAnsi="Times New Roman"/>
          <w:bCs/>
          <w:sz w:val="24"/>
          <w:lang w:eastAsia="zh-CN"/>
        </w:rPr>
        <w:t>Модуль 4</w:t>
      </w:r>
      <w:r>
        <w:rPr>
          <w:rFonts w:ascii="Times New Roman" w:eastAsia="SimSun" w:hAnsi="Times New Roman"/>
          <w:bCs/>
          <w:sz w:val="24"/>
          <w:lang w:eastAsia="zh-CN"/>
        </w:rPr>
        <w:tab/>
      </w:r>
      <w:r>
        <w:rPr>
          <w:rFonts w:ascii="Times New Roman" w:eastAsia="SimSun" w:hAnsi="Times New Roman"/>
          <w:bCs/>
          <w:sz w:val="24"/>
          <w:lang w:eastAsia="zh-CN"/>
        </w:rPr>
        <w:tab/>
        <w:t>Направление Менеджмент</w:t>
      </w:r>
    </w:p>
    <w:p w:rsidR="006E0E3F" w:rsidRDefault="0084499B">
      <w:pPr>
        <w:rPr>
          <w:rFonts w:ascii="Times New Roman" w:eastAsia="SimSun" w:hAnsi="Times New Roman"/>
          <w:bCs/>
          <w:sz w:val="24"/>
          <w:lang w:eastAsia="zh-CN"/>
        </w:rPr>
      </w:pPr>
      <w:r>
        <w:rPr>
          <w:rFonts w:ascii="Times New Roman" w:eastAsia="SimSun" w:hAnsi="Times New Roman"/>
          <w:bCs/>
          <w:sz w:val="24"/>
          <w:lang w:eastAsia="zh-CN"/>
        </w:rPr>
        <w:t>Направленность программы магистратуры «Управление инновациями и предпринимательство»</w:t>
      </w:r>
    </w:p>
    <w:p w:rsidR="006E0E3F" w:rsidRDefault="006E0E3F">
      <w:pPr>
        <w:rPr>
          <w:rFonts w:ascii="Times New Roman" w:eastAsia="SimSun" w:hAnsi="Times New Roman"/>
          <w:bCs/>
          <w:color w:val="FF0000"/>
          <w:szCs w:val="28"/>
          <w:lang w:eastAsia="zh-CN"/>
        </w:rPr>
      </w:pPr>
    </w:p>
    <w:p w:rsidR="006E0E3F" w:rsidRDefault="0084499B">
      <w:pPr>
        <w:jc w:val="center"/>
        <w:rPr>
          <w:rFonts w:ascii="Times New Roman" w:eastAsia="SimSun" w:hAnsi="Times New Roman"/>
          <w:b/>
          <w:bCs/>
          <w:szCs w:val="28"/>
          <w:lang w:eastAsia="zh-CN"/>
        </w:rPr>
      </w:pPr>
      <w:r>
        <w:rPr>
          <w:rFonts w:ascii="Times New Roman" w:eastAsia="SimSun" w:hAnsi="Times New Roman"/>
          <w:b/>
          <w:bCs/>
          <w:szCs w:val="28"/>
          <w:lang w:eastAsia="zh-CN"/>
        </w:rPr>
        <w:t xml:space="preserve">Экзаменационный билет № </w:t>
      </w:r>
    </w:p>
    <w:p w:rsidR="006E0E3F" w:rsidRDefault="006E0E3F">
      <w:pPr>
        <w:jc w:val="center"/>
        <w:rPr>
          <w:rFonts w:ascii="Times New Roman" w:eastAsia="SimSun" w:hAnsi="Times New Roman"/>
          <w:b/>
          <w:bCs/>
          <w:szCs w:val="28"/>
          <w:lang w:eastAsia="zh-CN"/>
        </w:rPr>
      </w:pPr>
    </w:p>
    <w:p w:rsidR="006E0E3F" w:rsidRDefault="0084499B">
      <w:pPr>
        <w:rPr>
          <w:rFonts w:ascii="Times New Roman" w:eastAsia="SimSun" w:hAnsi="Times New Roman"/>
          <w:b/>
          <w:sz w:val="24"/>
          <w:lang w:eastAsia="zh-CN"/>
        </w:rPr>
      </w:pPr>
      <w:r>
        <w:rPr>
          <w:rFonts w:ascii="Times New Roman" w:eastAsia="SimSun" w:hAnsi="Times New Roman"/>
          <w:b/>
          <w:sz w:val="24"/>
          <w:lang w:eastAsia="zh-CN"/>
        </w:rPr>
        <w:t>Задание 1. (20 баллов). Теоретический вопрос.</w:t>
      </w:r>
    </w:p>
    <w:p w:rsidR="006E0E3F" w:rsidRDefault="0084499B">
      <w:pPr>
        <w:pStyle w:val="af5"/>
        <w:ind w:left="0"/>
        <w:jc w:val="both"/>
        <w:rPr>
          <w:rFonts w:ascii="Times New Roman" w:hAnsi="Times New Roman" w:cs="Times New Roman"/>
          <w:bCs/>
          <w:sz w:val="24"/>
        </w:rPr>
      </w:pPr>
      <w:r>
        <w:rPr>
          <w:rFonts w:ascii="Times New Roman" w:hAnsi="Times New Roman" w:cs="Times New Roman"/>
          <w:bCs/>
          <w:sz w:val="24"/>
        </w:rPr>
        <w:t>Раскройте понятие операционной деятельности и операционной системы организации. Опишите их место в структуре организации технологического бизнеса.</w:t>
      </w:r>
    </w:p>
    <w:p w:rsidR="006E0E3F" w:rsidRDefault="006E0E3F">
      <w:pPr>
        <w:jc w:val="both"/>
        <w:rPr>
          <w:rFonts w:ascii="Times New Roman" w:hAnsi="Times New Roman" w:cs="Times New Roman"/>
          <w:color w:val="FF0000"/>
          <w:sz w:val="24"/>
        </w:rPr>
      </w:pPr>
    </w:p>
    <w:p w:rsidR="006E0E3F" w:rsidRDefault="0084499B">
      <w:pPr>
        <w:jc w:val="both"/>
        <w:rPr>
          <w:rFonts w:ascii="Times New Roman" w:eastAsia="SimSun" w:hAnsi="Times New Roman" w:cs="Times New Roman"/>
          <w:sz w:val="24"/>
          <w:lang w:eastAsia="zh-CN"/>
        </w:rPr>
      </w:pPr>
      <w:r>
        <w:rPr>
          <w:rFonts w:ascii="Times New Roman" w:eastAsia="SimSun" w:hAnsi="Times New Roman" w:cs="Times New Roman"/>
          <w:b/>
          <w:sz w:val="24"/>
          <w:lang w:eastAsia="zh-CN"/>
        </w:rPr>
        <w:t>Задание 2. (10 баллов). Тестовое задание.</w:t>
      </w:r>
    </w:p>
    <w:p w:rsidR="006E0E3F" w:rsidRDefault="0084499B">
      <w:pPr>
        <w:pStyle w:val="afb"/>
        <w:shd w:val="clear" w:color="auto" w:fill="FFFFFF"/>
        <w:spacing w:beforeAutospacing="0" w:afterAutospacing="0"/>
        <w:jc w:val="both"/>
        <w:rPr>
          <w:bCs/>
        </w:rPr>
      </w:pPr>
      <w:r>
        <w:rPr>
          <w:bCs/>
        </w:rPr>
        <w:t>1) Производственный цикл включает:</w:t>
      </w:r>
    </w:p>
    <w:p w:rsidR="006E0E3F" w:rsidRDefault="0084499B">
      <w:pPr>
        <w:pStyle w:val="afb"/>
        <w:shd w:val="clear" w:color="auto" w:fill="FFFFFF"/>
        <w:spacing w:beforeAutospacing="0" w:afterAutospacing="0"/>
        <w:jc w:val="both"/>
        <w:rPr>
          <w:bCs/>
        </w:rPr>
      </w:pPr>
      <w:r>
        <w:rPr>
          <w:bCs/>
        </w:rPr>
        <w:t>А.</w:t>
      </w:r>
      <w:r>
        <w:rPr>
          <w:bCs/>
        </w:rPr>
        <w:tab/>
        <w:t>время технологических процессов</w:t>
      </w:r>
    </w:p>
    <w:p w:rsidR="006E0E3F" w:rsidRDefault="0084499B">
      <w:pPr>
        <w:pStyle w:val="afb"/>
        <w:shd w:val="clear" w:color="auto" w:fill="FFFFFF"/>
        <w:spacing w:beforeAutospacing="0" w:afterAutospacing="0"/>
        <w:jc w:val="both"/>
        <w:rPr>
          <w:bCs/>
        </w:rPr>
      </w:pPr>
      <w:r>
        <w:rPr>
          <w:bCs/>
        </w:rPr>
        <w:t>Б.</w:t>
      </w:r>
      <w:r>
        <w:rPr>
          <w:bCs/>
        </w:rPr>
        <w:tab/>
        <w:t>время вспомогательных операций</w:t>
      </w:r>
    </w:p>
    <w:p w:rsidR="006E0E3F" w:rsidRDefault="0084499B">
      <w:pPr>
        <w:pStyle w:val="afb"/>
        <w:shd w:val="clear" w:color="auto" w:fill="FFFFFF"/>
        <w:spacing w:beforeAutospacing="0" w:afterAutospacing="0"/>
        <w:jc w:val="both"/>
        <w:rPr>
          <w:bCs/>
        </w:rPr>
      </w:pPr>
      <w:r>
        <w:rPr>
          <w:bCs/>
        </w:rPr>
        <w:t>В.</w:t>
      </w:r>
      <w:r>
        <w:rPr>
          <w:bCs/>
        </w:rPr>
        <w:tab/>
        <w:t>время естественных процессов</w:t>
      </w:r>
    </w:p>
    <w:p w:rsidR="006E0E3F" w:rsidRDefault="0084499B">
      <w:pPr>
        <w:pStyle w:val="afb"/>
        <w:shd w:val="clear" w:color="auto" w:fill="FFFFFF"/>
        <w:spacing w:beforeAutospacing="0" w:afterAutospacing="0"/>
        <w:jc w:val="both"/>
        <w:rPr>
          <w:bCs/>
        </w:rPr>
      </w:pPr>
      <w:r>
        <w:rPr>
          <w:bCs/>
        </w:rPr>
        <w:t>Г.</w:t>
      </w:r>
      <w:r>
        <w:rPr>
          <w:bCs/>
        </w:rPr>
        <w:tab/>
        <w:t>время перерывов</w:t>
      </w:r>
    </w:p>
    <w:p w:rsidR="006E0E3F" w:rsidRDefault="0084499B">
      <w:pPr>
        <w:pStyle w:val="afb"/>
        <w:shd w:val="clear" w:color="auto" w:fill="FFFFFF"/>
        <w:spacing w:beforeAutospacing="0" w:afterAutospacing="0"/>
        <w:jc w:val="both"/>
        <w:rPr>
          <w:bCs/>
        </w:rPr>
      </w:pPr>
      <w:r>
        <w:rPr>
          <w:bCs/>
        </w:rPr>
        <w:t>2) К инструментам анализа бизнес-процессов относятся</w:t>
      </w:r>
    </w:p>
    <w:p w:rsidR="006E0E3F" w:rsidRDefault="0084499B">
      <w:pPr>
        <w:pStyle w:val="afb"/>
        <w:shd w:val="clear" w:color="auto" w:fill="FFFFFF"/>
        <w:spacing w:beforeAutospacing="0" w:afterAutospacing="0"/>
        <w:jc w:val="both"/>
        <w:rPr>
          <w:bCs/>
        </w:rPr>
      </w:pPr>
      <w:r>
        <w:rPr>
          <w:bCs/>
        </w:rPr>
        <w:t>А.</w:t>
      </w:r>
      <w:r>
        <w:rPr>
          <w:bCs/>
        </w:rPr>
        <w:tab/>
        <w:t>диаграмма "рыбий хвост"</w:t>
      </w:r>
    </w:p>
    <w:p w:rsidR="006E0E3F" w:rsidRDefault="0084499B">
      <w:pPr>
        <w:pStyle w:val="afb"/>
        <w:shd w:val="clear" w:color="auto" w:fill="FFFFFF"/>
        <w:spacing w:beforeAutospacing="0" w:afterAutospacing="0"/>
        <w:jc w:val="both"/>
        <w:rPr>
          <w:bCs/>
        </w:rPr>
      </w:pPr>
      <w:r>
        <w:rPr>
          <w:bCs/>
        </w:rPr>
        <w:t>Б.</w:t>
      </w:r>
      <w:r>
        <w:rPr>
          <w:bCs/>
        </w:rPr>
        <w:tab/>
        <w:t>диаграмма закономерностей</w:t>
      </w:r>
    </w:p>
    <w:p w:rsidR="006E0E3F" w:rsidRDefault="0084499B">
      <w:pPr>
        <w:pStyle w:val="afb"/>
        <w:shd w:val="clear" w:color="auto" w:fill="FFFFFF"/>
        <w:spacing w:beforeAutospacing="0" w:afterAutospacing="0"/>
        <w:jc w:val="both"/>
        <w:rPr>
          <w:bCs/>
        </w:rPr>
      </w:pPr>
      <w:r>
        <w:rPr>
          <w:bCs/>
        </w:rPr>
        <w:t>В.</w:t>
      </w:r>
      <w:r>
        <w:rPr>
          <w:bCs/>
        </w:rPr>
        <w:tab/>
        <w:t>анализ трендов</w:t>
      </w:r>
    </w:p>
    <w:p w:rsidR="006E0E3F" w:rsidRDefault="0084499B">
      <w:pPr>
        <w:pStyle w:val="afb"/>
        <w:shd w:val="clear" w:color="auto" w:fill="FFFFFF"/>
        <w:spacing w:beforeAutospacing="0" w:afterAutospacing="0"/>
        <w:jc w:val="both"/>
        <w:rPr>
          <w:bCs/>
        </w:rPr>
      </w:pPr>
      <w:r>
        <w:rPr>
          <w:bCs/>
        </w:rPr>
        <w:t>Г.</w:t>
      </w:r>
      <w:r>
        <w:rPr>
          <w:bCs/>
        </w:rPr>
        <w:tab/>
        <w:t>диаграмма "дерево связей"</w:t>
      </w:r>
    </w:p>
    <w:p w:rsidR="006E0E3F" w:rsidRDefault="0084499B">
      <w:pPr>
        <w:pStyle w:val="afb"/>
        <w:shd w:val="clear" w:color="auto" w:fill="FFFFFF"/>
        <w:spacing w:beforeAutospacing="0" w:afterAutospacing="0"/>
        <w:jc w:val="both"/>
        <w:rPr>
          <w:bCs/>
        </w:rPr>
      </w:pPr>
      <w:r>
        <w:rPr>
          <w:bCs/>
        </w:rPr>
        <w:t>3) Если прямые расходы по проектам 24 млн руб. и 36 млн руб. соответственно, а расходы на управление двумя проектами 2,4 млн руб., то при 20% сметной прибыльности подрядчиков сметная стоимость первого проекта:</w:t>
      </w:r>
    </w:p>
    <w:p w:rsidR="006E0E3F" w:rsidRDefault="0084499B">
      <w:pPr>
        <w:pStyle w:val="afb"/>
        <w:shd w:val="clear" w:color="auto" w:fill="FFFFFF"/>
        <w:spacing w:beforeAutospacing="0" w:afterAutospacing="0"/>
        <w:jc w:val="both"/>
        <w:rPr>
          <w:bCs/>
        </w:rPr>
      </w:pPr>
      <w:r>
        <w:rPr>
          <w:bCs/>
        </w:rPr>
        <w:t>А.</w:t>
      </w:r>
      <w:r>
        <w:rPr>
          <w:bCs/>
        </w:rPr>
        <w:tab/>
        <w:t>29,95 млн руб.</w:t>
      </w:r>
    </w:p>
    <w:p w:rsidR="006E0E3F" w:rsidRDefault="0084499B">
      <w:pPr>
        <w:pStyle w:val="afb"/>
        <w:shd w:val="clear" w:color="auto" w:fill="FFFFFF"/>
        <w:spacing w:beforeAutospacing="0" w:afterAutospacing="0"/>
        <w:jc w:val="both"/>
        <w:rPr>
          <w:bCs/>
        </w:rPr>
      </w:pPr>
      <w:r>
        <w:rPr>
          <w:bCs/>
        </w:rPr>
        <w:t>Б.</w:t>
      </w:r>
      <w:r>
        <w:rPr>
          <w:bCs/>
        </w:rPr>
        <w:tab/>
        <w:t>31,68 млн руб.</w:t>
      </w:r>
    </w:p>
    <w:p w:rsidR="006E0E3F" w:rsidRDefault="0084499B">
      <w:pPr>
        <w:pStyle w:val="afb"/>
        <w:shd w:val="clear" w:color="auto" w:fill="FFFFFF"/>
        <w:spacing w:beforeAutospacing="0" w:afterAutospacing="0"/>
        <w:jc w:val="both"/>
        <w:rPr>
          <w:bCs/>
        </w:rPr>
      </w:pPr>
      <w:r>
        <w:rPr>
          <w:bCs/>
        </w:rPr>
        <w:t>В.</w:t>
      </w:r>
      <w:r>
        <w:rPr>
          <w:bCs/>
        </w:rPr>
        <w:tab/>
        <w:t>44,93 млн руб.</w:t>
      </w:r>
    </w:p>
    <w:p w:rsidR="006E0E3F" w:rsidRDefault="0084499B">
      <w:pPr>
        <w:pStyle w:val="afb"/>
        <w:shd w:val="clear" w:color="auto" w:fill="FFFFFF"/>
        <w:spacing w:beforeAutospacing="0" w:afterAutospacing="0"/>
        <w:jc w:val="both"/>
        <w:rPr>
          <w:bCs/>
        </w:rPr>
      </w:pPr>
      <w:r>
        <w:rPr>
          <w:bCs/>
        </w:rPr>
        <w:t>Г.</w:t>
      </w:r>
      <w:r>
        <w:rPr>
          <w:bCs/>
        </w:rPr>
        <w:tab/>
        <w:t>46,08 млн руб.</w:t>
      </w:r>
    </w:p>
    <w:p w:rsidR="006E0E3F" w:rsidRDefault="0084499B">
      <w:pPr>
        <w:pStyle w:val="afb"/>
        <w:shd w:val="clear" w:color="auto" w:fill="FFFFFF"/>
        <w:spacing w:beforeAutospacing="0" w:afterAutospacing="0"/>
        <w:jc w:val="both"/>
        <w:rPr>
          <w:bCs/>
        </w:rPr>
      </w:pPr>
      <w:r>
        <w:rPr>
          <w:bCs/>
        </w:rPr>
        <w:t>4.) В рамках подхода "Семь потерь" к видам потерь организаций относятся:</w:t>
      </w:r>
    </w:p>
    <w:p w:rsidR="006E0E3F" w:rsidRDefault="0084499B">
      <w:pPr>
        <w:pStyle w:val="afb"/>
        <w:shd w:val="clear" w:color="auto" w:fill="FFFFFF"/>
        <w:spacing w:beforeAutospacing="0" w:afterAutospacing="0"/>
        <w:jc w:val="both"/>
        <w:rPr>
          <w:bCs/>
        </w:rPr>
      </w:pPr>
      <w:r>
        <w:rPr>
          <w:bCs/>
        </w:rPr>
        <w:t>А.</w:t>
      </w:r>
      <w:r>
        <w:rPr>
          <w:bCs/>
        </w:rPr>
        <w:tab/>
        <w:t>перемещения</w:t>
      </w:r>
    </w:p>
    <w:p w:rsidR="006E0E3F" w:rsidRDefault="0084499B">
      <w:pPr>
        <w:pStyle w:val="afb"/>
        <w:shd w:val="clear" w:color="auto" w:fill="FFFFFF"/>
        <w:spacing w:beforeAutospacing="0" w:afterAutospacing="0"/>
        <w:jc w:val="both"/>
        <w:rPr>
          <w:bCs/>
        </w:rPr>
      </w:pPr>
      <w:r>
        <w:rPr>
          <w:bCs/>
        </w:rPr>
        <w:t>Б.</w:t>
      </w:r>
      <w:r>
        <w:rPr>
          <w:bCs/>
        </w:rPr>
        <w:tab/>
        <w:t>переработка</w:t>
      </w:r>
    </w:p>
    <w:p w:rsidR="006E0E3F" w:rsidRDefault="0084499B">
      <w:pPr>
        <w:pStyle w:val="afb"/>
        <w:shd w:val="clear" w:color="auto" w:fill="FFFFFF"/>
        <w:spacing w:beforeAutospacing="0" w:afterAutospacing="0"/>
        <w:jc w:val="both"/>
        <w:rPr>
          <w:bCs/>
        </w:rPr>
      </w:pPr>
      <w:r>
        <w:rPr>
          <w:bCs/>
        </w:rPr>
        <w:t>В.</w:t>
      </w:r>
      <w:r>
        <w:rPr>
          <w:bCs/>
        </w:rPr>
        <w:tab/>
        <w:t>транспортировка</w:t>
      </w:r>
    </w:p>
    <w:p w:rsidR="006E0E3F" w:rsidRDefault="0084499B">
      <w:pPr>
        <w:pStyle w:val="afb"/>
        <w:shd w:val="clear" w:color="auto" w:fill="FFFFFF"/>
        <w:spacing w:beforeAutospacing="0" w:afterAutospacing="0"/>
        <w:jc w:val="both"/>
        <w:rPr>
          <w:bCs/>
        </w:rPr>
      </w:pPr>
      <w:r>
        <w:rPr>
          <w:bCs/>
        </w:rPr>
        <w:lastRenderedPageBreak/>
        <w:t>Г.</w:t>
      </w:r>
      <w:r>
        <w:rPr>
          <w:bCs/>
        </w:rPr>
        <w:tab/>
        <w:t>переоценка</w:t>
      </w:r>
    </w:p>
    <w:p w:rsidR="006E0E3F" w:rsidRDefault="0084499B">
      <w:pPr>
        <w:pStyle w:val="afb"/>
        <w:shd w:val="clear" w:color="auto" w:fill="FFFFFF"/>
        <w:spacing w:beforeAutospacing="0" w:afterAutospacing="0"/>
        <w:jc w:val="both"/>
        <w:rPr>
          <w:bCs/>
        </w:rPr>
      </w:pPr>
      <w:r>
        <w:rPr>
          <w:bCs/>
        </w:rPr>
        <w:t>5) К системам автоматизации операционной деятельности организаций относятся системы класса:</w:t>
      </w:r>
    </w:p>
    <w:p w:rsidR="006E0E3F" w:rsidRDefault="0084499B">
      <w:pPr>
        <w:pStyle w:val="afb"/>
        <w:shd w:val="clear" w:color="auto" w:fill="FFFFFF"/>
        <w:spacing w:beforeAutospacing="0" w:afterAutospacing="0"/>
        <w:jc w:val="both"/>
        <w:rPr>
          <w:bCs/>
          <w:lang w:val="en-US"/>
        </w:rPr>
      </w:pPr>
      <w:r>
        <w:rPr>
          <w:bCs/>
        </w:rPr>
        <w:t>А</w:t>
      </w:r>
      <w:r>
        <w:rPr>
          <w:bCs/>
          <w:lang w:val="en-US"/>
        </w:rPr>
        <w:t>.</w:t>
      </w:r>
      <w:r>
        <w:rPr>
          <w:bCs/>
          <w:lang w:val="en-US"/>
        </w:rPr>
        <w:tab/>
        <w:t>MRP</w:t>
      </w:r>
    </w:p>
    <w:p w:rsidR="006E0E3F" w:rsidRDefault="0084499B">
      <w:pPr>
        <w:pStyle w:val="afb"/>
        <w:shd w:val="clear" w:color="auto" w:fill="FFFFFF"/>
        <w:spacing w:beforeAutospacing="0" w:afterAutospacing="0"/>
        <w:jc w:val="both"/>
        <w:rPr>
          <w:bCs/>
          <w:lang w:val="en-US"/>
        </w:rPr>
      </w:pPr>
      <w:r>
        <w:rPr>
          <w:bCs/>
        </w:rPr>
        <w:t>Б</w:t>
      </w:r>
      <w:r>
        <w:rPr>
          <w:bCs/>
          <w:lang w:val="en-US"/>
        </w:rPr>
        <w:t>.</w:t>
      </w:r>
      <w:r>
        <w:rPr>
          <w:bCs/>
          <w:lang w:val="en-US"/>
        </w:rPr>
        <w:tab/>
        <w:t>ABC</w:t>
      </w:r>
    </w:p>
    <w:p w:rsidR="006E0E3F" w:rsidRDefault="0084499B">
      <w:pPr>
        <w:pStyle w:val="afb"/>
        <w:shd w:val="clear" w:color="auto" w:fill="FFFFFF"/>
        <w:spacing w:beforeAutospacing="0" w:afterAutospacing="0"/>
        <w:jc w:val="both"/>
        <w:rPr>
          <w:bCs/>
          <w:lang w:val="en-US"/>
        </w:rPr>
      </w:pPr>
      <w:r>
        <w:rPr>
          <w:bCs/>
        </w:rPr>
        <w:t>В</w:t>
      </w:r>
      <w:r>
        <w:rPr>
          <w:bCs/>
          <w:lang w:val="en-US"/>
        </w:rPr>
        <w:t>.</w:t>
      </w:r>
      <w:r>
        <w:rPr>
          <w:bCs/>
          <w:lang w:val="en-US"/>
        </w:rPr>
        <w:tab/>
        <w:t>SCM</w:t>
      </w:r>
    </w:p>
    <w:p w:rsidR="006E0E3F" w:rsidRDefault="0084499B">
      <w:pPr>
        <w:pStyle w:val="afb"/>
        <w:shd w:val="clear" w:color="auto" w:fill="FFFFFF"/>
        <w:spacing w:beforeAutospacing="0" w:afterAutospacing="0"/>
        <w:jc w:val="both"/>
        <w:rPr>
          <w:bCs/>
        </w:rPr>
      </w:pPr>
      <w:r>
        <w:rPr>
          <w:bCs/>
        </w:rPr>
        <w:t>Г.</w:t>
      </w:r>
      <w:r>
        <w:rPr>
          <w:bCs/>
        </w:rPr>
        <w:tab/>
        <w:t>QMS</w:t>
      </w:r>
    </w:p>
    <w:p w:rsidR="006E0E3F" w:rsidRDefault="006E0E3F">
      <w:pPr>
        <w:shd w:val="clear" w:color="auto" w:fill="FFFFFF"/>
        <w:jc w:val="both"/>
        <w:rPr>
          <w:rFonts w:ascii="Times New Roman" w:hAnsi="Times New Roman" w:cs="Times New Roman"/>
          <w:color w:val="FF0000"/>
          <w:sz w:val="24"/>
        </w:rPr>
      </w:pPr>
    </w:p>
    <w:p w:rsidR="006E0E3F" w:rsidRDefault="0084499B">
      <w:pPr>
        <w:jc w:val="both"/>
        <w:rPr>
          <w:rFonts w:ascii="Times New Roman" w:eastAsia="SimSun" w:hAnsi="Times New Roman" w:cs="Times New Roman"/>
          <w:b/>
          <w:sz w:val="24"/>
          <w:lang w:eastAsia="zh-CN"/>
        </w:rPr>
      </w:pPr>
      <w:r>
        <w:rPr>
          <w:rFonts w:ascii="Times New Roman" w:eastAsia="SimSun" w:hAnsi="Times New Roman" w:cs="Times New Roman"/>
          <w:b/>
          <w:sz w:val="24"/>
          <w:lang w:eastAsia="zh-CN"/>
        </w:rPr>
        <w:t>Задание 3.  (30 баллов). Практико-ориентированное задание.</w:t>
      </w:r>
    </w:p>
    <w:p w:rsidR="006E0E3F" w:rsidRDefault="0084499B">
      <w:pPr>
        <w:pStyle w:val="afb"/>
        <w:shd w:val="clear" w:color="auto" w:fill="FFFFFF"/>
        <w:spacing w:beforeAutospacing="0" w:afterAutospacing="0"/>
        <w:jc w:val="both"/>
        <w:rPr>
          <w:bCs/>
        </w:rPr>
      </w:pPr>
      <w:r>
        <w:rPr>
          <w:bCs/>
        </w:rPr>
        <w:t>Компания осуществляет заправку катриджей для принтеров. Клиенты прибывают с интенсивностью три человека в час, а процедура заправки катриджа занимает 15 минут. Прием заказов и заправку катриджей выполняет один человек (специалист по заправке картриджей). Предположив, что входной поток заявок на обслуживание описывается распределением Пуассона, а процесс обслуживания – экспоненциальным распределением, определите:</w:t>
      </w:r>
    </w:p>
    <w:p w:rsidR="006E0E3F" w:rsidRDefault="0084499B">
      <w:pPr>
        <w:pStyle w:val="afb"/>
        <w:shd w:val="clear" w:color="auto" w:fill="FFFFFF"/>
        <w:spacing w:beforeAutospacing="0" w:afterAutospacing="0"/>
        <w:jc w:val="both"/>
        <w:rPr>
          <w:bCs/>
        </w:rPr>
      </w:pPr>
      <w:r>
        <w:rPr>
          <w:bCs/>
        </w:rPr>
        <w:t>1) коэффициент загрузки специалиста по заправке картриджей;</w:t>
      </w:r>
    </w:p>
    <w:p w:rsidR="006E0E3F" w:rsidRDefault="0084499B">
      <w:pPr>
        <w:pStyle w:val="afb"/>
        <w:shd w:val="clear" w:color="auto" w:fill="FFFFFF"/>
        <w:spacing w:beforeAutospacing="0" w:afterAutospacing="0"/>
        <w:jc w:val="both"/>
        <w:rPr>
          <w:bCs/>
        </w:rPr>
      </w:pPr>
      <w:r>
        <w:rPr>
          <w:bCs/>
        </w:rPr>
        <w:t>2) среднее количество человек в очереди;</w:t>
      </w:r>
    </w:p>
    <w:p w:rsidR="006E0E3F" w:rsidRDefault="0084499B">
      <w:pPr>
        <w:shd w:val="clear" w:color="auto" w:fill="FFFFFF" w:themeFill="background1"/>
        <w:spacing w:line="360" w:lineRule="auto"/>
        <w:rPr>
          <w:rFonts w:ascii="Times New Roman" w:hAnsi="Times New Roman" w:cs="Times New Roman"/>
          <w:bCs/>
          <w:sz w:val="24"/>
        </w:rPr>
      </w:pPr>
      <w:r>
        <w:rPr>
          <w:rFonts w:ascii="Times New Roman" w:hAnsi="Times New Roman" w:cs="Times New Roman"/>
          <w:bCs/>
          <w:sz w:val="24"/>
        </w:rPr>
        <w:t>3) среднее время ожидания обслуживания.</w:t>
      </w:r>
    </w:p>
    <w:p w:rsidR="006E0E3F" w:rsidRDefault="006E0E3F">
      <w:pPr>
        <w:shd w:val="clear" w:color="auto" w:fill="FFFFFF" w:themeFill="background1"/>
        <w:spacing w:line="360" w:lineRule="auto"/>
        <w:ind w:firstLine="709"/>
        <w:jc w:val="center"/>
        <w:rPr>
          <w:bCs/>
          <w:szCs w:val="28"/>
        </w:rPr>
      </w:pPr>
    </w:p>
    <w:p w:rsidR="006E0E3F" w:rsidRDefault="0084499B">
      <w:pPr>
        <w:shd w:val="clear" w:color="auto" w:fill="FFFFFF" w:themeFill="background1"/>
        <w:spacing w:line="360" w:lineRule="auto"/>
        <w:ind w:firstLine="709"/>
        <w:jc w:val="center"/>
        <w:rPr>
          <w:rFonts w:ascii="Times New Roman" w:hAnsi="Times New Roman" w:cs="Times New Roman"/>
          <w:b/>
          <w:bCs/>
          <w:szCs w:val="28"/>
        </w:rPr>
      </w:pPr>
      <w:r>
        <w:rPr>
          <w:rFonts w:ascii="Times New Roman" w:hAnsi="Times New Roman" w:cs="Times New Roman"/>
          <w:b/>
          <w:bCs/>
          <w:szCs w:val="28"/>
        </w:rPr>
        <w:t>8. Перечень основной и дополнительной учебной литературы, необходимой для освоения дисциплины</w:t>
      </w:r>
    </w:p>
    <w:p w:rsidR="000C23DB" w:rsidRPr="000C23DB" w:rsidRDefault="000C23DB" w:rsidP="000C23DB">
      <w:pPr>
        <w:shd w:val="clear" w:color="auto" w:fill="FFFFFF"/>
        <w:spacing w:line="360" w:lineRule="auto"/>
        <w:ind w:firstLine="709"/>
        <w:jc w:val="both"/>
        <w:rPr>
          <w:rFonts w:ascii="Times New Roman" w:hAnsi="Times New Roman" w:cs="Times New Roman"/>
          <w:b/>
          <w:bCs/>
          <w:szCs w:val="28"/>
        </w:rPr>
      </w:pPr>
      <w:r w:rsidRPr="000C23DB">
        <w:rPr>
          <w:rFonts w:ascii="Times New Roman" w:hAnsi="Times New Roman" w:cs="Times New Roman"/>
          <w:b/>
          <w:bCs/>
          <w:szCs w:val="28"/>
        </w:rPr>
        <w:t xml:space="preserve">Рекомендуемая литература </w:t>
      </w:r>
    </w:p>
    <w:p w:rsidR="000C23DB" w:rsidRPr="000C23DB" w:rsidRDefault="000C23DB" w:rsidP="000C23DB">
      <w:pPr>
        <w:shd w:val="clear" w:color="auto" w:fill="FFFFFF"/>
        <w:tabs>
          <w:tab w:val="left" w:pos="993"/>
        </w:tabs>
        <w:spacing w:line="360" w:lineRule="auto"/>
        <w:ind w:firstLine="709"/>
        <w:jc w:val="both"/>
        <w:rPr>
          <w:rFonts w:ascii="Times New Roman" w:hAnsi="Times New Roman" w:cs="Times New Roman"/>
          <w:b/>
          <w:szCs w:val="28"/>
        </w:rPr>
      </w:pPr>
      <w:r w:rsidRPr="000C23DB">
        <w:rPr>
          <w:rFonts w:ascii="Times New Roman" w:hAnsi="Times New Roman" w:cs="Times New Roman"/>
          <w:b/>
          <w:szCs w:val="28"/>
        </w:rPr>
        <w:t>Основная литература:</w:t>
      </w:r>
    </w:p>
    <w:p w:rsidR="000C23DB" w:rsidRPr="000C23DB" w:rsidRDefault="000C23DB" w:rsidP="000C23DB">
      <w:pPr>
        <w:shd w:val="clear" w:color="auto" w:fill="FFFFFF"/>
        <w:spacing w:line="360" w:lineRule="auto"/>
        <w:ind w:firstLine="709"/>
        <w:jc w:val="both"/>
        <w:rPr>
          <w:rFonts w:ascii="Times New Roman" w:hAnsi="Times New Roman" w:cs="Times New Roman"/>
          <w:bCs/>
          <w:szCs w:val="28"/>
        </w:rPr>
      </w:pPr>
      <w:r w:rsidRPr="000C23DB">
        <w:rPr>
          <w:rFonts w:ascii="Times New Roman" w:hAnsi="Times New Roman" w:cs="Times New Roman"/>
          <w:szCs w:val="28"/>
        </w:rPr>
        <w:t>1. Операционный менеджмент: учебник / Финуниверситет ; под ред. А.В. Трачука. - Москва: Кнорус, 2017. - 360 с. - (Бакалавриат и магистратура). - Текст: непосредственный. - То же. - 2023. - ЭБС BOOK.ru. - URL:https://book.ru/book/944931 (дата обращения: 15.11.2022). — Текст : электронный.</w:t>
      </w:r>
    </w:p>
    <w:p w:rsidR="000C23DB" w:rsidRPr="000C23DB" w:rsidRDefault="000C23DB" w:rsidP="000C23DB">
      <w:pPr>
        <w:shd w:val="clear" w:color="auto" w:fill="FFFFFF"/>
        <w:tabs>
          <w:tab w:val="left" w:pos="993"/>
        </w:tabs>
        <w:spacing w:line="360" w:lineRule="auto"/>
        <w:ind w:firstLine="709"/>
        <w:jc w:val="both"/>
        <w:rPr>
          <w:rFonts w:ascii="Times New Roman" w:hAnsi="Times New Roman" w:cs="Times New Roman"/>
          <w:b/>
          <w:szCs w:val="28"/>
          <w:shd w:val="clear" w:color="auto" w:fill="FFFFFF"/>
        </w:rPr>
      </w:pPr>
      <w:r w:rsidRPr="000C23DB">
        <w:rPr>
          <w:rFonts w:ascii="Times New Roman" w:hAnsi="Times New Roman" w:cs="Times New Roman"/>
          <w:b/>
          <w:szCs w:val="28"/>
          <w:shd w:val="clear" w:color="auto" w:fill="FFFFFF"/>
        </w:rPr>
        <w:t>Дополнительная литература:</w:t>
      </w:r>
    </w:p>
    <w:p w:rsidR="000C23DB" w:rsidRPr="000C23DB" w:rsidRDefault="000C23DB" w:rsidP="000C23DB">
      <w:pPr>
        <w:shd w:val="clear" w:color="auto" w:fill="FFFFFF"/>
        <w:spacing w:line="360" w:lineRule="auto"/>
        <w:ind w:firstLine="567"/>
        <w:contextualSpacing/>
        <w:jc w:val="both"/>
        <w:rPr>
          <w:rFonts w:ascii="Times New Roman" w:hAnsi="Times New Roman" w:cs="Times New Roman"/>
          <w:szCs w:val="28"/>
          <w:shd w:val="clear" w:color="auto" w:fill="FFFFFF"/>
        </w:rPr>
      </w:pPr>
      <w:r w:rsidRPr="000C23DB">
        <w:rPr>
          <w:rFonts w:ascii="Times New Roman" w:hAnsi="Times New Roman" w:cs="Times New Roman"/>
          <w:szCs w:val="28"/>
          <w:shd w:val="clear" w:color="auto" w:fill="FFFFFF"/>
        </w:rPr>
        <w:t>2.  Стерлигова А.Н. Операционный (производственный) менеджмент: учебное пособие / А.Н. Стерлигова, А.В. Фель. - Москва: Инфра-М, 2014. - 187 с. -  (Высшее образование: Бакалавриат). - Текст: непосредственный. - То же. - 2022. - ЭБС ZNANIUM.com. - URL: https://znanium.com/catalog/product/1858248 (дата обращения: 21.11.2022). - Текст: электронный.</w:t>
      </w:r>
    </w:p>
    <w:p w:rsidR="000C23DB" w:rsidRPr="000C23DB" w:rsidRDefault="000C23DB" w:rsidP="000C23DB">
      <w:pPr>
        <w:shd w:val="clear" w:color="auto" w:fill="FFFFFF"/>
        <w:spacing w:line="360" w:lineRule="auto"/>
        <w:ind w:firstLine="567"/>
        <w:contextualSpacing/>
        <w:jc w:val="both"/>
        <w:rPr>
          <w:rFonts w:ascii="Times New Roman" w:hAnsi="Times New Roman" w:cs="Times New Roman"/>
          <w:szCs w:val="28"/>
          <w:shd w:val="clear" w:color="auto" w:fill="FFFFFF"/>
        </w:rPr>
      </w:pPr>
      <w:r w:rsidRPr="000C23DB">
        <w:rPr>
          <w:rFonts w:ascii="Times New Roman" w:hAnsi="Times New Roman" w:cs="Times New Roman"/>
          <w:szCs w:val="28"/>
          <w:shd w:val="clear" w:color="auto" w:fill="FFFFFF"/>
        </w:rPr>
        <w:t xml:space="preserve">3.    Елиферов, В.Г. Бизнес-процессы: регламентация и управление: учебное пособие для слушателей образоват. учрежд., обуч. по МВА и др. программам подготовки управленч. кадров / В.Г. Елиферов, В.В. Репин; Ин-т экономики и финансов "Синергия". - Москва: Инфра-М, 2011, 2015, 2017, 2018. - 319 с. — </w:t>
      </w:r>
      <w:r w:rsidRPr="000C23DB">
        <w:rPr>
          <w:rFonts w:ascii="Times New Roman" w:hAnsi="Times New Roman" w:cs="Times New Roman"/>
          <w:szCs w:val="28"/>
          <w:shd w:val="clear" w:color="auto" w:fill="FFFFFF"/>
        </w:rPr>
        <w:lastRenderedPageBreak/>
        <w:t>(Учебники для программы МВА). - Текст: непосредственный. - То же. - 2023. - ЭБС ZNANIUM.com. - URL: https://znanium.com/catalog/product/1907029 (дата обращения: 25.11.2022). - Текст: электронный.</w:t>
      </w:r>
    </w:p>
    <w:p w:rsidR="000C23DB" w:rsidRPr="000C23DB" w:rsidRDefault="000C23DB" w:rsidP="000C23DB">
      <w:pPr>
        <w:shd w:val="clear" w:color="auto" w:fill="FFFFFF"/>
        <w:spacing w:line="360" w:lineRule="auto"/>
        <w:ind w:firstLine="567"/>
        <w:contextualSpacing/>
        <w:jc w:val="both"/>
        <w:rPr>
          <w:rFonts w:ascii="Times New Roman" w:hAnsi="Times New Roman" w:cs="Times New Roman"/>
          <w:szCs w:val="28"/>
          <w:shd w:val="clear" w:color="auto" w:fill="FFFFFF"/>
        </w:rPr>
      </w:pPr>
      <w:r w:rsidRPr="000C23DB">
        <w:rPr>
          <w:rFonts w:ascii="Times New Roman" w:hAnsi="Times New Roman" w:cs="Times New Roman"/>
          <w:szCs w:val="28"/>
          <w:shd w:val="clear" w:color="auto" w:fill="FFFFFF"/>
        </w:rPr>
        <w:t>4. Ильдеменов, С. В. Операционный менеджмент : учебник / С.В. Ильдеменов, А.С. Ильдеменов, С.В. Лобов. — Москва : ИНФРА-М, 2022. — 337 с. — (Учебники для программы МВА). - ЭБС ZNANIUM.com. - URL: https://znanium.com/catalog/product/1854786 (дата обращения: 20.11.2022). – Текст : электронный.</w:t>
      </w:r>
    </w:p>
    <w:p w:rsidR="000C23DB" w:rsidRDefault="000C23DB" w:rsidP="000C23DB">
      <w:pPr>
        <w:shd w:val="clear" w:color="auto" w:fill="FFFFFF"/>
        <w:spacing w:line="360" w:lineRule="auto"/>
        <w:ind w:firstLine="567"/>
        <w:contextualSpacing/>
        <w:jc w:val="both"/>
        <w:rPr>
          <w:rFonts w:ascii="Times New Roman" w:hAnsi="Times New Roman" w:cs="Times New Roman"/>
          <w:szCs w:val="28"/>
          <w:shd w:val="clear" w:color="auto" w:fill="FFFFFF"/>
        </w:rPr>
      </w:pPr>
      <w:r w:rsidRPr="000C23DB">
        <w:rPr>
          <w:rFonts w:ascii="Times New Roman" w:hAnsi="Times New Roman" w:cs="Times New Roman"/>
          <w:szCs w:val="28"/>
          <w:shd w:val="clear" w:color="auto" w:fill="FFFFFF"/>
        </w:rPr>
        <w:t>5.   Операционный менеджмент. Практикум: учебное пособие для направлений бакалавриата "Менеджмент" и "Экономика" / А.В. Трачук, Н.В. Линдер, Е.В. Арсенова [и др.]; Финуниверситет ; под ред. А.В. Трачука - Москва: Кнорус, 2020 - 278 с. - Бакалавриат. - Текст: непосредственный. - То же. - ЭБС BOOK.ru. - URL:https://book.ru/book/936967 (дата обращения: 20.11.2022). — Текст : электронный.</w:t>
      </w:r>
    </w:p>
    <w:p w:rsidR="000C23DB" w:rsidRPr="000C23DB" w:rsidRDefault="000C23DB" w:rsidP="000C23DB">
      <w:pPr>
        <w:shd w:val="clear" w:color="auto" w:fill="FFFFFF"/>
        <w:spacing w:line="360" w:lineRule="auto"/>
        <w:ind w:firstLine="567"/>
        <w:contextualSpacing/>
        <w:jc w:val="both"/>
        <w:rPr>
          <w:rFonts w:ascii="Times New Roman" w:hAnsi="Times New Roman" w:cs="Times New Roman"/>
          <w:szCs w:val="28"/>
          <w:shd w:val="clear" w:color="auto" w:fill="FFFFFF"/>
        </w:rPr>
      </w:pPr>
    </w:p>
    <w:p w:rsidR="000C23DB" w:rsidRPr="000C23DB" w:rsidRDefault="000C23DB" w:rsidP="000C23DB">
      <w:pPr>
        <w:shd w:val="clear" w:color="auto" w:fill="FFFFFF"/>
        <w:spacing w:line="360" w:lineRule="auto"/>
        <w:ind w:right="-1"/>
        <w:jc w:val="center"/>
        <w:rPr>
          <w:rFonts w:ascii="Times New Roman" w:hAnsi="Times New Roman" w:cs="Times New Roman"/>
          <w:szCs w:val="28"/>
        </w:rPr>
      </w:pPr>
      <w:bookmarkStart w:id="6" w:name="_Hlk525126134"/>
      <w:r w:rsidRPr="000C23DB">
        <w:rPr>
          <w:rFonts w:ascii="Times New Roman" w:hAnsi="Times New Roman" w:cs="Times New Roman"/>
          <w:b/>
          <w:bCs/>
          <w:szCs w:val="28"/>
        </w:rPr>
        <w:t>9. Перечень ресурсов информационно-телекоммуникационной сети «Интернет», необходимых для освоения дисциплины</w:t>
      </w:r>
      <w:bookmarkEnd w:id="6"/>
    </w:p>
    <w:p w:rsidR="000C23DB" w:rsidRPr="000C23DB" w:rsidRDefault="000C23DB" w:rsidP="000C23DB">
      <w:pPr>
        <w:widowControl w:val="0"/>
        <w:numPr>
          <w:ilvl w:val="0"/>
          <w:numId w:val="16"/>
        </w:numPr>
        <w:shd w:val="clear" w:color="auto" w:fill="FFFFFF"/>
        <w:spacing w:line="360" w:lineRule="auto"/>
        <w:ind w:left="0" w:firstLine="709"/>
        <w:contextualSpacing/>
        <w:jc w:val="both"/>
        <w:rPr>
          <w:rFonts w:ascii="Times New Roman" w:hAnsi="Times New Roman" w:cs="Times New Roman"/>
          <w:szCs w:val="28"/>
        </w:rPr>
      </w:pPr>
      <w:r w:rsidRPr="000C23DB">
        <w:rPr>
          <w:rFonts w:ascii="Times New Roman" w:hAnsi="Times New Roman" w:cs="Times New Roman"/>
          <w:szCs w:val="28"/>
        </w:rPr>
        <w:t xml:space="preserve">Электронная библиотека Финансового университета (ЭБ) </w:t>
      </w:r>
      <w:hyperlink r:id="rId12">
        <w:r w:rsidRPr="000C23DB">
          <w:rPr>
            <w:rFonts w:ascii="Times New Roman" w:hAnsi="Times New Roman" w:cs="Times New Roman"/>
            <w:szCs w:val="28"/>
          </w:rPr>
          <w:t>http://elib.fa.ru/</w:t>
        </w:r>
      </w:hyperlink>
    </w:p>
    <w:p w:rsidR="000C23DB" w:rsidRPr="000C23DB" w:rsidRDefault="000C23DB" w:rsidP="000C23DB">
      <w:pPr>
        <w:widowControl w:val="0"/>
        <w:numPr>
          <w:ilvl w:val="0"/>
          <w:numId w:val="16"/>
        </w:numPr>
        <w:shd w:val="clear" w:color="auto" w:fill="FFFFFF"/>
        <w:spacing w:line="360" w:lineRule="auto"/>
        <w:ind w:left="0" w:firstLine="709"/>
        <w:contextualSpacing/>
        <w:jc w:val="both"/>
        <w:rPr>
          <w:rFonts w:ascii="Times New Roman" w:hAnsi="Times New Roman" w:cs="Times New Roman"/>
          <w:szCs w:val="28"/>
        </w:rPr>
      </w:pPr>
      <w:r w:rsidRPr="000C23DB">
        <w:rPr>
          <w:rFonts w:ascii="Times New Roman" w:hAnsi="Times New Roman" w:cs="Times New Roman"/>
          <w:szCs w:val="28"/>
        </w:rPr>
        <w:t xml:space="preserve">Электронно-библиотечная система BOOK.RU </w:t>
      </w:r>
      <w:hyperlink r:id="rId13">
        <w:r w:rsidRPr="000C23DB">
          <w:rPr>
            <w:rFonts w:ascii="Times New Roman" w:hAnsi="Times New Roman" w:cs="Times New Roman"/>
            <w:szCs w:val="28"/>
          </w:rPr>
          <w:t>http://www.book.ru</w:t>
        </w:r>
      </w:hyperlink>
    </w:p>
    <w:p w:rsidR="000C23DB" w:rsidRPr="000C23DB" w:rsidRDefault="000C23DB" w:rsidP="000C23DB">
      <w:pPr>
        <w:widowControl w:val="0"/>
        <w:numPr>
          <w:ilvl w:val="0"/>
          <w:numId w:val="16"/>
        </w:numPr>
        <w:shd w:val="clear" w:color="auto" w:fill="FFFFFF"/>
        <w:spacing w:line="360" w:lineRule="auto"/>
        <w:ind w:left="0" w:firstLine="709"/>
        <w:contextualSpacing/>
        <w:jc w:val="both"/>
        <w:rPr>
          <w:rFonts w:ascii="Times New Roman" w:hAnsi="Times New Roman" w:cs="Times New Roman"/>
          <w:szCs w:val="28"/>
        </w:rPr>
      </w:pPr>
      <w:r w:rsidRPr="000C23DB">
        <w:rPr>
          <w:rFonts w:ascii="Times New Roman" w:hAnsi="Times New Roman" w:cs="Times New Roman"/>
          <w:szCs w:val="28"/>
        </w:rPr>
        <w:t xml:space="preserve">Электронно-библиотечная система «Университетская библиотека ОНЛАЙН» http://biblioclub.ru/ </w:t>
      </w:r>
    </w:p>
    <w:p w:rsidR="000C23DB" w:rsidRPr="000C23DB" w:rsidRDefault="000C23DB" w:rsidP="000C23DB">
      <w:pPr>
        <w:widowControl w:val="0"/>
        <w:numPr>
          <w:ilvl w:val="0"/>
          <w:numId w:val="16"/>
        </w:numPr>
        <w:shd w:val="clear" w:color="auto" w:fill="FFFFFF"/>
        <w:spacing w:line="360" w:lineRule="auto"/>
        <w:ind w:left="0" w:firstLine="709"/>
        <w:contextualSpacing/>
        <w:jc w:val="both"/>
        <w:rPr>
          <w:rFonts w:ascii="Times New Roman" w:hAnsi="Times New Roman" w:cs="Times New Roman"/>
          <w:szCs w:val="28"/>
        </w:rPr>
      </w:pPr>
      <w:r w:rsidRPr="000C23DB">
        <w:rPr>
          <w:rFonts w:ascii="Times New Roman" w:hAnsi="Times New Roman" w:cs="Times New Roman"/>
          <w:szCs w:val="28"/>
        </w:rPr>
        <w:t>Электронно-библиотечная система Znanium</w:t>
      </w:r>
      <w:hyperlink r:id="rId14">
        <w:r w:rsidRPr="000C23DB">
          <w:rPr>
            <w:rFonts w:ascii="Times New Roman" w:hAnsi="Times New Roman" w:cs="Times New Roman"/>
            <w:szCs w:val="28"/>
          </w:rPr>
          <w:t>http://www.znanium.com</w:t>
        </w:r>
      </w:hyperlink>
    </w:p>
    <w:p w:rsidR="000C23DB" w:rsidRPr="000C23DB" w:rsidRDefault="000C23DB" w:rsidP="000C23DB">
      <w:pPr>
        <w:widowControl w:val="0"/>
        <w:numPr>
          <w:ilvl w:val="0"/>
          <w:numId w:val="16"/>
        </w:numPr>
        <w:shd w:val="clear" w:color="auto" w:fill="FFFFFF"/>
        <w:spacing w:line="360" w:lineRule="auto"/>
        <w:ind w:left="0" w:firstLine="709"/>
        <w:contextualSpacing/>
        <w:jc w:val="both"/>
        <w:rPr>
          <w:rFonts w:ascii="Times New Roman" w:hAnsi="Times New Roman" w:cs="Times New Roman"/>
          <w:szCs w:val="28"/>
        </w:rPr>
      </w:pPr>
      <w:r w:rsidRPr="000C23DB">
        <w:rPr>
          <w:rFonts w:ascii="Times New Roman" w:hAnsi="Times New Roman" w:cs="Times New Roman"/>
          <w:szCs w:val="28"/>
        </w:rPr>
        <w:t xml:space="preserve">Электронно-библиотечная система издательства «ЮРАЙТ» https://www.biblio-online.ru/  </w:t>
      </w:r>
    </w:p>
    <w:p w:rsidR="000C23DB" w:rsidRPr="000C23DB" w:rsidRDefault="000C23DB" w:rsidP="000C23DB">
      <w:pPr>
        <w:widowControl w:val="0"/>
        <w:numPr>
          <w:ilvl w:val="0"/>
          <w:numId w:val="16"/>
        </w:numPr>
        <w:shd w:val="clear" w:color="auto" w:fill="FFFFFF"/>
        <w:spacing w:line="360" w:lineRule="auto"/>
        <w:ind w:left="0" w:firstLine="709"/>
        <w:contextualSpacing/>
        <w:jc w:val="both"/>
        <w:rPr>
          <w:rFonts w:ascii="Times New Roman" w:hAnsi="Times New Roman" w:cs="Times New Roman"/>
          <w:szCs w:val="28"/>
        </w:rPr>
      </w:pPr>
      <w:r w:rsidRPr="000C23DB">
        <w:rPr>
          <w:rFonts w:ascii="Times New Roman" w:hAnsi="Times New Roman" w:cs="Times New Roman"/>
          <w:szCs w:val="28"/>
        </w:rPr>
        <w:t>Деловая онлайн-библиотека AlpinaDigital</w:t>
      </w:r>
      <w:hyperlink r:id="rId15">
        <w:r w:rsidRPr="000C23DB">
          <w:rPr>
            <w:rFonts w:ascii="Times New Roman" w:hAnsi="Times New Roman" w:cs="Times New Roman"/>
            <w:szCs w:val="28"/>
          </w:rPr>
          <w:t>http://lib.alpinadigital.ru/</w:t>
        </w:r>
      </w:hyperlink>
    </w:p>
    <w:p w:rsidR="000C23DB" w:rsidRPr="000C23DB" w:rsidRDefault="000C23DB" w:rsidP="000C23DB">
      <w:pPr>
        <w:widowControl w:val="0"/>
        <w:numPr>
          <w:ilvl w:val="0"/>
          <w:numId w:val="16"/>
        </w:numPr>
        <w:shd w:val="clear" w:color="auto" w:fill="FFFFFF"/>
        <w:spacing w:line="360" w:lineRule="auto"/>
        <w:ind w:left="0" w:firstLine="709"/>
        <w:contextualSpacing/>
        <w:jc w:val="both"/>
        <w:rPr>
          <w:rFonts w:ascii="Times New Roman" w:hAnsi="Times New Roman" w:cs="Times New Roman"/>
          <w:szCs w:val="28"/>
        </w:rPr>
      </w:pPr>
      <w:r w:rsidRPr="000C23DB">
        <w:rPr>
          <w:rFonts w:ascii="Times New Roman" w:hAnsi="Times New Roman" w:cs="Times New Roman"/>
          <w:szCs w:val="28"/>
        </w:rPr>
        <w:t xml:space="preserve">Научная электронная библиотека eLibrary.ru http://elibrary.ru  </w:t>
      </w:r>
    </w:p>
    <w:p w:rsidR="000C23DB" w:rsidRPr="000C23DB" w:rsidRDefault="000C23DB" w:rsidP="000C23DB">
      <w:pPr>
        <w:widowControl w:val="0"/>
        <w:numPr>
          <w:ilvl w:val="0"/>
          <w:numId w:val="16"/>
        </w:numPr>
        <w:shd w:val="clear" w:color="auto" w:fill="FFFFFF"/>
        <w:spacing w:line="360" w:lineRule="auto"/>
        <w:ind w:left="0" w:firstLine="709"/>
        <w:contextualSpacing/>
        <w:jc w:val="both"/>
        <w:rPr>
          <w:rFonts w:ascii="Times New Roman" w:hAnsi="Times New Roman" w:cs="Times New Roman"/>
          <w:szCs w:val="28"/>
        </w:rPr>
      </w:pPr>
      <w:r w:rsidRPr="000C23DB">
        <w:rPr>
          <w:rFonts w:ascii="Times New Roman" w:hAnsi="Times New Roman" w:cs="Times New Roman"/>
          <w:szCs w:val="28"/>
        </w:rPr>
        <w:t xml:space="preserve">Электронная библиотека  </w:t>
      </w:r>
      <w:hyperlink r:id="rId16">
        <w:r w:rsidRPr="000C23DB">
          <w:rPr>
            <w:rFonts w:ascii="Times New Roman" w:hAnsi="Times New Roman" w:cs="Times New Roman"/>
            <w:szCs w:val="28"/>
          </w:rPr>
          <w:t>http://grebennikon.ru</w:t>
        </w:r>
      </w:hyperlink>
    </w:p>
    <w:p w:rsidR="000C23DB" w:rsidRPr="000C23DB" w:rsidRDefault="000C23DB" w:rsidP="000C23DB">
      <w:pPr>
        <w:widowControl w:val="0"/>
        <w:numPr>
          <w:ilvl w:val="0"/>
          <w:numId w:val="16"/>
        </w:numPr>
        <w:shd w:val="clear" w:color="auto" w:fill="FFFFFF"/>
        <w:spacing w:line="360" w:lineRule="auto"/>
        <w:ind w:left="0" w:firstLine="709"/>
        <w:contextualSpacing/>
        <w:jc w:val="both"/>
        <w:rPr>
          <w:rFonts w:ascii="Times New Roman" w:hAnsi="Times New Roman" w:cs="Times New Roman"/>
          <w:szCs w:val="28"/>
        </w:rPr>
      </w:pPr>
      <w:r w:rsidRPr="000C23DB">
        <w:rPr>
          <w:rFonts w:ascii="Times New Roman" w:hAnsi="Times New Roman" w:cs="Times New Roman"/>
          <w:szCs w:val="28"/>
        </w:rPr>
        <w:t xml:space="preserve">Национальная электронная библиотека </w:t>
      </w:r>
      <w:hyperlink r:id="rId17">
        <w:r w:rsidRPr="000C23DB">
          <w:rPr>
            <w:rFonts w:ascii="Times New Roman" w:hAnsi="Times New Roman" w:cs="Times New Roman"/>
            <w:szCs w:val="28"/>
          </w:rPr>
          <w:t>http://нэб.рф/</w:t>
        </w:r>
      </w:hyperlink>
    </w:p>
    <w:p w:rsidR="000C23DB" w:rsidRPr="000C23DB" w:rsidRDefault="000C23DB" w:rsidP="000C23DB">
      <w:pPr>
        <w:widowControl w:val="0"/>
        <w:numPr>
          <w:ilvl w:val="0"/>
          <w:numId w:val="16"/>
        </w:numPr>
        <w:shd w:val="clear" w:color="auto" w:fill="FFFFFF"/>
        <w:spacing w:line="360" w:lineRule="auto"/>
        <w:ind w:left="0" w:firstLine="709"/>
        <w:contextualSpacing/>
        <w:jc w:val="both"/>
        <w:rPr>
          <w:rFonts w:ascii="Times New Roman" w:hAnsi="Times New Roman" w:cs="Times New Roman"/>
          <w:szCs w:val="28"/>
        </w:rPr>
      </w:pPr>
      <w:r w:rsidRPr="000C23DB">
        <w:rPr>
          <w:rFonts w:ascii="Times New Roman" w:hAnsi="Times New Roman" w:cs="Times New Roman"/>
          <w:szCs w:val="28"/>
        </w:rPr>
        <w:t xml:space="preserve">Электронная библиотека диссертаций Российской государственной </w:t>
      </w:r>
      <w:r w:rsidRPr="000C23DB">
        <w:rPr>
          <w:rFonts w:ascii="Times New Roman" w:hAnsi="Times New Roman" w:cs="Times New Roman"/>
          <w:szCs w:val="28"/>
        </w:rPr>
        <w:lastRenderedPageBreak/>
        <w:t>библиотеки – https://dvs.rsl.ru/</w:t>
      </w:r>
    </w:p>
    <w:p w:rsidR="006E0E3F" w:rsidRDefault="006E0E3F">
      <w:pPr>
        <w:spacing w:line="360" w:lineRule="auto"/>
        <w:ind w:firstLine="709"/>
        <w:jc w:val="center"/>
        <w:rPr>
          <w:rFonts w:ascii="Times New Roman" w:hAnsi="Times New Roman" w:cs="Times New Roman"/>
          <w:b/>
          <w:bCs/>
          <w:szCs w:val="28"/>
        </w:rPr>
      </w:pPr>
    </w:p>
    <w:p w:rsidR="006E0E3F" w:rsidRDefault="0084499B">
      <w:pPr>
        <w:spacing w:line="360" w:lineRule="auto"/>
        <w:ind w:firstLine="709"/>
        <w:jc w:val="center"/>
        <w:rPr>
          <w:rFonts w:ascii="Times New Roman" w:hAnsi="Times New Roman" w:cs="Times New Roman"/>
          <w:szCs w:val="28"/>
        </w:rPr>
      </w:pPr>
      <w:r>
        <w:rPr>
          <w:rFonts w:ascii="Times New Roman" w:hAnsi="Times New Roman" w:cs="Times New Roman"/>
          <w:b/>
          <w:bCs/>
          <w:szCs w:val="28"/>
        </w:rPr>
        <w:t>10. Методические указания для обучающихся по освоению дисциплины</w:t>
      </w:r>
    </w:p>
    <w:p w:rsidR="006E0E3F" w:rsidRDefault="0084499B">
      <w:pPr>
        <w:spacing w:line="360" w:lineRule="auto"/>
        <w:ind w:firstLine="709"/>
        <w:jc w:val="both"/>
        <w:rPr>
          <w:rFonts w:ascii="Times New Roman" w:hAnsi="Times New Roman" w:cs="Times New Roman"/>
        </w:rPr>
      </w:pPr>
      <w:r>
        <w:rPr>
          <w:rFonts w:ascii="Times New Roman" w:hAnsi="Times New Roman" w:cs="Times New Roman"/>
        </w:rPr>
        <w:t xml:space="preserve">Для успешного усвоения дисциплины необходимо материалы, изложенные преподавателем на лекциях, закреплять в процессе выполнения практических занятий и в процессе самостоятельной работы, которой уделяется большое внимание. В процессе изучения дисциплины комплексно используются традиционные и инновационные технологии, активные и интерактивные формы занятий: лекции-беседы, лекции с элементами проблемного изложения, лекции-дискуссии, семинары, решение практических ситуаций и расчетных задач, самостоятельная работа с элементами научно- исследовательской и творческой деятельности и др. </w:t>
      </w:r>
    </w:p>
    <w:p w:rsidR="006E0E3F" w:rsidRDefault="0084499B">
      <w:pPr>
        <w:spacing w:line="360" w:lineRule="auto"/>
        <w:ind w:firstLine="709"/>
        <w:jc w:val="both"/>
        <w:rPr>
          <w:rFonts w:ascii="Times New Roman" w:hAnsi="Times New Roman" w:cs="Times New Roman"/>
        </w:rPr>
      </w:pPr>
      <w:r>
        <w:rPr>
          <w:rFonts w:ascii="Times New Roman" w:hAnsi="Times New Roman" w:cs="Times New Roman"/>
        </w:rPr>
        <w:t xml:space="preserve">Задачами интерактивных форм обучения являются: </w:t>
      </w:r>
    </w:p>
    <w:p w:rsidR="006E0E3F" w:rsidRDefault="0084499B">
      <w:pPr>
        <w:spacing w:line="360" w:lineRule="auto"/>
        <w:ind w:firstLine="709"/>
        <w:jc w:val="both"/>
        <w:rPr>
          <w:rFonts w:ascii="Times New Roman" w:hAnsi="Times New Roman" w:cs="Times New Roman"/>
        </w:rPr>
      </w:pPr>
      <w:r>
        <w:rPr>
          <w:rFonts w:ascii="Times New Roman" w:hAnsi="Times New Roman" w:cs="Times New Roman"/>
        </w:rPr>
        <w:t xml:space="preserve">˗ эффективное усвоение учебного материала; </w:t>
      </w:r>
    </w:p>
    <w:p w:rsidR="006E0E3F" w:rsidRDefault="0084499B">
      <w:pPr>
        <w:spacing w:line="360" w:lineRule="auto"/>
        <w:ind w:firstLine="709"/>
        <w:jc w:val="both"/>
        <w:rPr>
          <w:rFonts w:ascii="Times New Roman" w:hAnsi="Times New Roman" w:cs="Times New Roman"/>
        </w:rPr>
      </w:pPr>
      <w:r>
        <w:rPr>
          <w:rFonts w:ascii="Times New Roman" w:hAnsi="Times New Roman" w:cs="Times New Roman"/>
        </w:rPr>
        <w:t xml:space="preserve">˗ самостоятельный поиск студентами путей и вариантов решения поставленной учебной задачи; </w:t>
      </w:r>
    </w:p>
    <w:p w:rsidR="006E0E3F" w:rsidRDefault="0084499B">
      <w:pPr>
        <w:spacing w:line="360" w:lineRule="auto"/>
        <w:ind w:firstLine="709"/>
        <w:jc w:val="both"/>
        <w:rPr>
          <w:rFonts w:ascii="Times New Roman" w:hAnsi="Times New Roman" w:cs="Times New Roman"/>
        </w:rPr>
      </w:pPr>
      <w:r>
        <w:rPr>
          <w:rFonts w:ascii="Times New Roman" w:hAnsi="Times New Roman" w:cs="Times New Roman"/>
        </w:rPr>
        <w:t xml:space="preserve">˗ установление воздействия между студентами, обучение работать в команде; </w:t>
      </w:r>
    </w:p>
    <w:p w:rsidR="006E0E3F" w:rsidRDefault="0084499B">
      <w:pPr>
        <w:spacing w:line="360" w:lineRule="auto"/>
        <w:ind w:firstLine="709"/>
        <w:jc w:val="both"/>
        <w:rPr>
          <w:rFonts w:ascii="Times New Roman" w:hAnsi="Times New Roman" w:cs="Times New Roman"/>
        </w:rPr>
      </w:pPr>
      <w:r>
        <w:rPr>
          <w:rFonts w:ascii="Times New Roman" w:hAnsi="Times New Roman" w:cs="Times New Roman"/>
        </w:rPr>
        <w:t xml:space="preserve">˗ формирование у студентов объективного мнения по изучаемой тематике; </w:t>
      </w:r>
    </w:p>
    <w:p w:rsidR="006E0E3F" w:rsidRDefault="0084499B">
      <w:pPr>
        <w:spacing w:line="360" w:lineRule="auto"/>
        <w:ind w:firstLine="709"/>
        <w:jc w:val="both"/>
        <w:rPr>
          <w:rFonts w:ascii="Times New Roman" w:hAnsi="Times New Roman" w:cs="Times New Roman"/>
        </w:rPr>
      </w:pPr>
      <w:r>
        <w:rPr>
          <w:rFonts w:ascii="Times New Roman" w:hAnsi="Times New Roman" w:cs="Times New Roman"/>
        </w:rPr>
        <w:t xml:space="preserve">˗ формирование жизненных и профессиональных навыков. </w:t>
      </w:r>
    </w:p>
    <w:p w:rsidR="006E0E3F" w:rsidRDefault="0084499B">
      <w:pPr>
        <w:spacing w:line="360" w:lineRule="auto"/>
        <w:ind w:firstLine="709"/>
        <w:jc w:val="both"/>
        <w:rPr>
          <w:rFonts w:ascii="Times New Roman" w:hAnsi="Times New Roman" w:cs="Times New Roman"/>
        </w:rPr>
      </w:pPr>
      <w:r>
        <w:rPr>
          <w:rFonts w:ascii="Times New Roman" w:hAnsi="Times New Roman" w:cs="Times New Roman"/>
        </w:rPr>
        <w:t xml:space="preserve">Студентам предоставляются лекционные материалы преподавателя с вопросами для закрепления материала по каждой изучаемой теме. Для выполнения практических заданий студенты получают электронный вариант сборника кейсов, решение которых будет способствовать получению практических навыков в области современных методов управления эффективностью бизнеса. </w:t>
      </w:r>
    </w:p>
    <w:p w:rsidR="006E0E3F" w:rsidRDefault="0084499B">
      <w:pPr>
        <w:spacing w:line="360" w:lineRule="auto"/>
        <w:ind w:firstLine="709"/>
        <w:jc w:val="both"/>
        <w:rPr>
          <w:rFonts w:ascii="Times New Roman" w:hAnsi="Times New Roman" w:cs="Times New Roman"/>
        </w:rPr>
      </w:pPr>
      <w:r>
        <w:rPr>
          <w:rFonts w:ascii="Times New Roman" w:hAnsi="Times New Roman" w:cs="Times New Roman"/>
        </w:rPr>
        <w:t xml:space="preserve">Цель организации самостоятельной работы по дисциплине – это углубление и расширение знаний в области управления конкурентоспособностью предприятия. Самостоятельная работа студентов (СРС) является важнейшим видом освоения содержания дисциплины, подготовки к практическим занятиям и к экзамену. Сюда же относятся и самостоятельное углубленное изучение тем дисциплины. Самостоятельная работа студентов предполагает работу студентов, выполняемую </w:t>
      </w:r>
      <w:r>
        <w:rPr>
          <w:rFonts w:ascii="Times New Roman" w:hAnsi="Times New Roman" w:cs="Times New Roman"/>
        </w:rPr>
        <w:lastRenderedPageBreak/>
        <w:t xml:space="preserve">по заданию и при методическом руководстве преподавателя, но без его непосредственного участия. Выделяется два вида самостоятельных работ: </w:t>
      </w:r>
    </w:p>
    <w:p w:rsidR="006E0E3F" w:rsidRDefault="0084499B">
      <w:pPr>
        <w:spacing w:line="360" w:lineRule="auto"/>
        <w:ind w:firstLine="709"/>
        <w:jc w:val="both"/>
        <w:rPr>
          <w:rFonts w:ascii="Times New Roman" w:hAnsi="Times New Roman" w:cs="Times New Roman"/>
        </w:rPr>
      </w:pPr>
      <w:r>
        <w:rPr>
          <w:rFonts w:ascii="Times New Roman" w:hAnsi="Times New Roman" w:cs="Times New Roman"/>
        </w:rPr>
        <w:t xml:space="preserve">˗ контролируемая самостоятельная работа (КСР), направленная на углубление и закрепление знаний студентов по проблематике учебной дисциплины; </w:t>
      </w:r>
    </w:p>
    <w:p w:rsidR="006E0E3F" w:rsidRDefault="0084499B">
      <w:pPr>
        <w:spacing w:line="360" w:lineRule="auto"/>
        <w:ind w:firstLine="709"/>
        <w:jc w:val="both"/>
        <w:rPr>
          <w:rFonts w:ascii="Times New Roman" w:hAnsi="Times New Roman" w:cs="Times New Roman"/>
        </w:rPr>
      </w:pPr>
      <w:r>
        <w:rPr>
          <w:rFonts w:ascii="Times New Roman" w:hAnsi="Times New Roman" w:cs="Times New Roman"/>
        </w:rPr>
        <w:t xml:space="preserve">˗ обязательная самостоятельная работа (СРС), обеспечивающая подготовку студентов к текущим аудиторным занятиям. </w:t>
      </w:r>
    </w:p>
    <w:p w:rsidR="006E0E3F" w:rsidRDefault="0084499B">
      <w:pPr>
        <w:spacing w:line="360" w:lineRule="auto"/>
        <w:ind w:firstLine="709"/>
        <w:jc w:val="both"/>
        <w:rPr>
          <w:rFonts w:ascii="Times New Roman" w:hAnsi="Times New Roman" w:cs="Times New Roman"/>
        </w:rPr>
      </w:pPr>
      <w:r>
        <w:rPr>
          <w:rFonts w:ascii="Times New Roman" w:hAnsi="Times New Roman" w:cs="Times New Roman"/>
        </w:rPr>
        <w:t xml:space="preserve">Самостоятельная работа реализуется: </w:t>
      </w:r>
    </w:p>
    <w:p w:rsidR="006E0E3F" w:rsidRDefault="0084499B">
      <w:pPr>
        <w:spacing w:line="360" w:lineRule="auto"/>
        <w:ind w:firstLine="709"/>
        <w:jc w:val="both"/>
        <w:rPr>
          <w:rFonts w:ascii="Times New Roman" w:hAnsi="Times New Roman" w:cs="Times New Roman"/>
        </w:rPr>
      </w:pPr>
      <w:r>
        <w:rPr>
          <w:rFonts w:ascii="Times New Roman" w:hAnsi="Times New Roman" w:cs="Times New Roman"/>
        </w:rPr>
        <w:t xml:space="preserve">˗ непосредственно в процессе аудиторных занятий - на лекциях, практических и семинарских занятиях; </w:t>
      </w:r>
    </w:p>
    <w:p w:rsidR="006E0E3F" w:rsidRDefault="0084499B">
      <w:pPr>
        <w:spacing w:line="360" w:lineRule="auto"/>
        <w:ind w:firstLine="709"/>
        <w:jc w:val="both"/>
        <w:rPr>
          <w:rFonts w:ascii="Times New Roman" w:hAnsi="Times New Roman" w:cs="Times New Roman"/>
        </w:rPr>
      </w:pPr>
      <w:r>
        <w:rPr>
          <w:rFonts w:ascii="Times New Roman" w:hAnsi="Times New Roman" w:cs="Times New Roman"/>
        </w:rPr>
        <w:t xml:space="preserve">˗ в контакте с преподавателем вне рамок расписания - на консультациях по учебным вопросам, в ходе творческих контактов, при ликвидации задолженностей, при выполнении индивидуальных заданий и т.д.; </w:t>
      </w:r>
    </w:p>
    <w:p w:rsidR="006E0E3F" w:rsidRDefault="0084499B">
      <w:pPr>
        <w:spacing w:line="360" w:lineRule="auto"/>
        <w:ind w:firstLine="709"/>
        <w:jc w:val="both"/>
        <w:rPr>
          <w:rFonts w:ascii="Times New Roman" w:hAnsi="Times New Roman" w:cs="Times New Roman"/>
        </w:rPr>
      </w:pPr>
      <w:r>
        <w:rPr>
          <w:rFonts w:ascii="Times New Roman" w:hAnsi="Times New Roman" w:cs="Times New Roman"/>
        </w:rPr>
        <w:t xml:space="preserve">˗ в электронной образовательной среде ˗ библиотеке, дома, в Департаменте при выполнении студентом учебных задач. Выделенные часы для СРС используются для знакомства с дополнительной научной литературой по проблематике дисциплины, анализа научных концепций и современных подходов к решению рассматриваемых проблем. Задание к каждому занятию в рамках обязательной самостоятельной работы предполагает более углубленное изучение отдельных вопросов темы, подготовку к решению практических ситуаций на аудиторных занятиях. К самостоятельной работе студентов относится также работа в библиотеке, электронных поисковых системах и т.п. по сбору материалов, необходимых для выполнения конкретных заданий преподавателя по изучаемым темам. </w:t>
      </w:r>
    </w:p>
    <w:p w:rsidR="006E0E3F" w:rsidRDefault="0084499B">
      <w:pPr>
        <w:spacing w:line="360" w:lineRule="auto"/>
        <w:ind w:firstLine="709"/>
        <w:jc w:val="both"/>
        <w:rPr>
          <w:rFonts w:ascii="Times New Roman" w:hAnsi="Times New Roman" w:cs="Times New Roman"/>
          <w:b/>
          <w:szCs w:val="28"/>
        </w:rPr>
      </w:pPr>
      <w:r>
        <w:rPr>
          <w:rFonts w:ascii="Times New Roman" w:hAnsi="Times New Roman" w:cs="Times New Roman"/>
          <w:b/>
          <w:szCs w:val="28"/>
        </w:rPr>
        <w:t>Подготовка к занятиям и работа с материалом</w:t>
      </w:r>
    </w:p>
    <w:p w:rsidR="006E0E3F" w:rsidRDefault="0084499B">
      <w:pPr>
        <w:spacing w:line="360" w:lineRule="auto"/>
        <w:ind w:firstLine="709"/>
        <w:jc w:val="both"/>
        <w:rPr>
          <w:rFonts w:ascii="Times New Roman" w:hAnsi="Times New Roman" w:cs="Times New Roman"/>
          <w:szCs w:val="28"/>
        </w:rPr>
      </w:pPr>
      <w:r>
        <w:rPr>
          <w:rFonts w:ascii="Times New Roman" w:hAnsi="Times New Roman" w:cs="Times New Roman"/>
          <w:szCs w:val="28"/>
        </w:rPr>
        <w:t xml:space="preserve">Продуктивность усвоения учебного материала во многом определяется интенсивностью и качеством работы студента. Практические занятия и самостоятельная работа предполагают формирование культуры умственного труда, самостоятельности и инициативы в поиске и приобретении знаний; </w:t>
      </w:r>
      <w:r>
        <w:rPr>
          <w:rFonts w:ascii="Times New Roman" w:hAnsi="Times New Roman" w:cs="Times New Roman"/>
          <w:szCs w:val="28"/>
        </w:rPr>
        <w:lastRenderedPageBreak/>
        <w:t>закрепление знаний и навыков, полученных на всех видах учебных занятий; подготовку к предстоящим занятиям, экзаменам.</w:t>
      </w:r>
    </w:p>
    <w:p w:rsidR="006E0E3F" w:rsidRDefault="0084499B">
      <w:pPr>
        <w:spacing w:line="360" w:lineRule="auto"/>
        <w:ind w:right="-1" w:firstLine="709"/>
        <w:jc w:val="both"/>
        <w:rPr>
          <w:rFonts w:ascii="Times New Roman" w:hAnsi="Times New Roman" w:cs="Times New Roman"/>
          <w:szCs w:val="28"/>
        </w:rPr>
      </w:pPr>
      <w:r>
        <w:rPr>
          <w:rFonts w:ascii="Times New Roman" w:hAnsi="Times New Roman" w:cs="Times New Roman"/>
          <w:szCs w:val="28"/>
        </w:rPr>
        <w:t>Основу работы студента составляет работа с учебной и научной литературой. Из опыта работы с научными источниками следует определенная последовательность действий, которой целесообразно придерживаться. Сначала прочитать весь текст в быстром темпе. Цель такого чтения - в том, чтобы создать общее представление об изучаемом (не запоминать, а понять общий смысл прочитанного). Затем прочитать вторично, более медленно, чтобы в ходе чтения понять и запомнить смысл каждой фразы, каждого положения и вопроса в целом.</w:t>
      </w:r>
    </w:p>
    <w:p w:rsidR="006E0E3F" w:rsidRDefault="0084499B">
      <w:pPr>
        <w:spacing w:line="360" w:lineRule="auto"/>
        <w:ind w:right="-1" w:firstLine="709"/>
        <w:jc w:val="both"/>
        <w:rPr>
          <w:rFonts w:ascii="Times New Roman" w:hAnsi="Times New Roman" w:cs="Times New Roman"/>
          <w:szCs w:val="28"/>
        </w:rPr>
      </w:pPr>
      <w:r>
        <w:rPr>
          <w:rFonts w:ascii="Times New Roman" w:hAnsi="Times New Roman" w:cs="Times New Roman"/>
          <w:szCs w:val="28"/>
        </w:rPr>
        <w:t>Чтение приносит пользу и становится продуктивным, когда сопровождается записями. Это может быть составление плана прочитанного текста, тезисы или выписки, конспектирование и др.</w:t>
      </w:r>
    </w:p>
    <w:p w:rsidR="006E0E3F" w:rsidRDefault="0084499B">
      <w:pPr>
        <w:spacing w:line="360" w:lineRule="auto"/>
        <w:ind w:right="-1" w:firstLine="709"/>
        <w:jc w:val="both"/>
        <w:rPr>
          <w:rFonts w:ascii="Times New Roman" w:hAnsi="Times New Roman" w:cs="Times New Roman"/>
          <w:szCs w:val="28"/>
        </w:rPr>
      </w:pPr>
      <w:r>
        <w:rPr>
          <w:rFonts w:ascii="Times New Roman" w:hAnsi="Times New Roman" w:cs="Times New Roman"/>
          <w:szCs w:val="28"/>
        </w:rPr>
        <w:t>Выбор вида записи зависит от характера изучаемого материала и целей работы с ним.</w:t>
      </w:r>
    </w:p>
    <w:p w:rsidR="006E0E3F" w:rsidRDefault="0084499B">
      <w:pPr>
        <w:spacing w:line="360" w:lineRule="auto"/>
        <w:ind w:right="-1" w:firstLine="709"/>
        <w:jc w:val="both"/>
        <w:rPr>
          <w:rFonts w:ascii="Times New Roman" w:hAnsi="Times New Roman" w:cs="Times New Roman"/>
          <w:szCs w:val="28"/>
        </w:rPr>
      </w:pPr>
      <w:r>
        <w:rPr>
          <w:rFonts w:ascii="Times New Roman" w:hAnsi="Times New Roman" w:cs="Times New Roman"/>
          <w:szCs w:val="28"/>
        </w:rPr>
        <w:t>Если содержание материала несложное, легко усваиваемое, можно ограничиться составлением плана.</w:t>
      </w:r>
    </w:p>
    <w:p w:rsidR="006E0E3F" w:rsidRDefault="0084499B">
      <w:pPr>
        <w:spacing w:line="360" w:lineRule="auto"/>
        <w:ind w:right="-1" w:firstLine="709"/>
        <w:jc w:val="both"/>
        <w:rPr>
          <w:rFonts w:ascii="Times New Roman" w:hAnsi="Times New Roman" w:cs="Times New Roman"/>
          <w:szCs w:val="28"/>
        </w:rPr>
      </w:pPr>
      <w:r>
        <w:rPr>
          <w:rFonts w:ascii="Times New Roman" w:hAnsi="Times New Roman" w:cs="Times New Roman"/>
          <w:szCs w:val="28"/>
        </w:rPr>
        <w:t>Если материал содержит новую и трудно усваиваемую информацию, целесообразно его законспектировать. Результаты конспектирования могут быть представлены в различных формах.</w:t>
      </w:r>
    </w:p>
    <w:p w:rsidR="006E0E3F" w:rsidRDefault="0084499B">
      <w:pPr>
        <w:spacing w:line="360" w:lineRule="auto"/>
        <w:ind w:right="-1" w:firstLine="709"/>
        <w:jc w:val="both"/>
        <w:rPr>
          <w:rFonts w:ascii="Times New Roman" w:hAnsi="Times New Roman" w:cs="Times New Roman"/>
          <w:szCs w:val="28"/>
        </w:rPr>
      </w:pPr>
      <w:r>
        <w:rPr>
          <w:rFonts w:ascii="Times New Roman" w:hAnsi="Times New Roman" w:cs="Times New Roman"/>
          <w:bCs/>
          <w:i/>
          <w:szCs w:val="28"/>
        </w:rPr>
        <w:t>План</w:t>
      </w:r>
      <w:r>
        <w:rPr>
          <w:rFonts w:ascii="Times New Roman" w:hAnsi="Times New Roman" w:cs="Times New Roman"/>
          <w:i/>
          <w:szCs w:val="28"/>
        </w:rPr>
        <w:t>–</w:t>
      </w:r>
      <w:r>
        <w:rPr>
          <w:rFonts w:ascii="Times New Roman" w:hAnsi="Times New Roman" w:cs="Times New Roman"/>
          <w:szCs w:val="28"/>
        </w:rPr>
        <w:t xml:space="preserve"> это схема прочитанного материала, краткий (или подробный) перечень вопросов, отражающих структуру и последовательность материала. Подробно составленный план вполне заменяет конспект.</w:t>
      </w:r>
    </w:p>
    <w:p w:rsidR="006E0E3F" w:rsidRDefault="0084499B">
      <w:pPr>
        <w:spacing w:line="360" w:lineRule="auto"/>
        <w:ind w:right="-1" w:firstLine="709"/>
        <w:jc w:val="both"/>
        <w:rPr>
          <w:rFonts w:ascii="Times New Roman" w:hAnsi="Times New Roman" w:cs="Times New Roman"/>
          <w:szCs w:val="28"/>
        </w:rPr>
      </w:pPr>
      <w:r>
        <w:rPr>
          <w:rFonts w:ascii="Times New Roman" w:hAnsi="Times New Roman" w:cs="Times New Roman"/>
          <w:bCs/>
          <w:i/>
          <w:szCs w:val="28"/>
        </w:rPr>
        <w:t>Конспект</w:t>
      </w:r>
      <w:r>
        <w:rPr>
          <w:rFonts w:ascii="Times New Roman" w:hAnsi="Times New Roman" w:cs="Times New Roman"/>
          <w:i/>
          <w:szCs w:val="28"/>
        </w:rPr>
        <w:t>–</w:t>
      </w:r>
      <w:r>
        <w:rPr>
          <w:rFonts w:ascii="Times New Roman" w:hAnsi="Times New Roman" w:cs="Times New Roman"/>
          <w:szCs w:val="28"/>
        </w:rPr>
        <w:t xml:space="preserve"> это систематизированное, логичное изложение материала источника. Различаются четыре типа конспектов.</w:t>
      </w:r>
    </w:p>
    <w:p w:rsidR="006E0E3F" w:rsidRDefault="0084499B">
      <w:pPr>
        <w:spacing w:line="360" w:lineRule="auto"/>
        <w:ind w:right="-1" w:firstLine="709"/>
        <w:jc w:val="both"/>
        <w:rPr>
          <w:rFonts w:ascii="Times New Roman" w:hAnsi="Times New Roman" w:cs="Times New Roman"/>
          <w:szCs w:val="28"/>
        </w:rPr>
      </w:pPr>
      <w:r>
        <w:rPr>
          <w:rFonts w:ascii="Times New Roman" w:hAnsi="Times New Roman" w:cs="Times New Roman"/>
          <w:bCs/>
          <w:i/>
          <w:szCs w:val="28"/>
        </w:rPr>
        <w:t>План-конспект</w:t>
      </w:r>
      <w:r>
        <w:rPr>
          <w:rFonts w:ascii="Times New Roman" w:hAnsi="Times New Roman" w:cs="Times New Roman"/>
          <w:szCs w:val="28"/>
        </w:rPr>
        <w:t>– это развернутый детализированный план, в котором достаточно подробные записи приводятся по тем пунктам плана, которые нуждаются в пояснении.</w:t>
      </w:r>
    </w:p>
    <w:p w:rsidR="006E0E3F" w:rsidRDefault="0084499B">
      <w:pPr>
        <w:spacing w:line="360" w:lineRule="auto"/>
        <w:ind w:right="-1" w:firstLine="709"/>
        <w:jc w:val="both"/>
        <w:rPr>
          <w:rFonts w:ascii="Times New Roman" w:hAnsi="Times New Roman" w:cs="Times New Roman"/>
          <w:szCs w:val="28"/>
        </w:rPr>
      </w:pPr>
      <w:r>
        <w:rPr>
          <w:rFonts w:ascii="Times New Roman" w:hAnsi="Times New Roman" w:cs="Times New Roman"/>
          <w:bCs/>
          <w:i/>
          <w:szCs w:val="28"/>
        </w:rPr>
        <w:t>Текстуальный конспект</w:t>
      </w:r>
      <w:r>
        <w:rPr>
          <w:rFonts w:ascii="Times New Roman" w:hAnsi="Times New Roman" w:cs="Times New Roman"/>
          <w:szCs w:val="28"/>
        </w:rPr>
        <w:t>– это воспроизведение наиболее важных положений и фактов источника.</w:t>
      </w:r>
    </w:p>
    <w:p w:rsidR="006E0E3F" w:rsidRDefault="0084499B">
      <w:pPr>
        <w:spacing w:line="360" w:lineRule="auto"/>
        <w:ind w:right="-1" w:firstLine="709"/>
        <w:jc w:val="both"/>
        <w:rPr>
          <w:rFonts w:ascii="Times New Roman" w:hAnsi="Times New Roman" w:cs="Times New Roman"/>
          <w:szCs w:val="28"/>
        </w:rPr>
      </w:pPr>
      <w:r>
        <w:rPr>
          <w:rFonts w:ascii="Times New Roman" w:hAnsi="Times New Roman" w:cs="Times New Roman"/>
          <w:bCs/>
          <w:i/>
          <w:szCs w:val="28"/>
        </w:rPr>
        <w:lastRenderedPageBreak/>
        <w:t>Свободный конспект</w:t>
      </w:r>
      <w:r>
        <w:rPr>
          <w:rFonts w:ascii="Times New Roman" w:hAnsi="Times New Roman" w:cs="Times New Roman"/>
          <w:szCs w:val="28"/>
        </w:rPr>
        <w:t>– это четко и кратко сформулированные (изложенные) основные положения в результате глубокого осмысливания материала. В нем могут присутствовать выписки, цитаты, тезисы; часть материала может быть представлена планом.</w:t>
      </w:r>
    </w:p>
    <w:p w:rsidR="006E0E3F" w:rsidRDefault="0084499B">
      <w:pPr>
        <w:spacing w:line="360" w:lineRule="auto"/>
        <w:ind w:right="-1" w:firstLine="709"/>
        <w:jc w:val="both"/>
        <w:rPr>
          <w:rFonts w:ascii="Times New Roman" w:hAnsi="Times New Roman" w:cs="Times New Roman"/>
          <w:szCs w:val="28"/>
        </w:rPr>
      </w:pPr>
      <w:r>
        <w:rPr>
          <w:rFonts w:ascii="Times New Roman" w:hAnsi="Times New Roman" w:cs="Times New Roman"/>
          <w:bCs/>
          <w:i/>
          <w:szCs w:val="28"/>
        </w:rPr>
        <w:t>Тематический конспект</w:t>
      </w:r>
      <w:r>
        <w:rPr>
          <w:rFonts w:ascii="Times New Roman" w:hAnsi="Times New Roman" w:cs="Times New Roman"/>
          <w:szCs w:val="28"/>
        </w:rPr>
        <w:t>– составляется на основе изучения ряда источников и дает более или менее исчерпывающий ответ по какой-то схеме (вопросу).</w:t>
      </w:r>
    </w:p>
    <w:p w:rsidR="006E0E3F" w:rsidRDefault="0084499B">
      <w:pPr>
        <w:spacing w:line="360" w:lineRule="auto"/>
        <w:ind w:right="-1" w:firstLine="709"/>
        <w:jc w:val="both"/>
        <w:rPr>
          <w:rFonts w:ascii="Times New Roman" w:hAnsi="Times New Roman" w:cs="Times New Roman"/>
          <w:szCs w:val="28"/>
        </w:rPr>
      </w:pPr>
      <w:r>
        <w:rPr>
          <w:rFonts w:ascii="Times New Roman" w:hAnsi="Times New Roman" w:cs="Times New Roman"/>
          <w:szCs w:val="28"/>
        </w:rPr>
        <w:t>В процессе изучения материала источника, составления конспекта нужно обязательно применять различные выделения, подзаголовки, создавая блочную структуру конспекта. Это делает конспект легко воспринимаемым, удобным для работы.</w:t>
      </w:r>
    </w:p>
    <w:p w:rsidR="006E0E3F" w:rsidRDefault="0084499B">
      <w:pPr>
        <w:spacing w:line="360" w:lineRule="auto"/>
        <w:ind w:right="-1" w:firstLine="709"/>
        <w:jc w:val="both"/>
        <w:rPr>
          <w:rFonts w:ascii="Times New Roman" w:hAnsi="Times New Roman" w:cs="Times New Roman"/>
          <w:szCs w:val="28"/>
        </w:rPr>
      </w:pPr>
      <w:r>
        <w:rPr>
          <w:rFonts w:ascii="Times New Roman" w:hAnsi="Times New Roman" w:cs="Times New Roman"/>
          <w:i/>
          <w:iCs/>
          <w:color w:val="000000"/>
          <w:szCs w:val="28"/>
        </w:rPr>
        <w:t>Подготовка информационного сообщения –</w:t>
      </w:r>
      <w:r>
        <w:rPr>
          <w:rFonts w:ascii="Times New Roman" w:hAnsi="Times New Roman" w:cs="Times New Roman"/>
          <w:iCs/>
          <w:color w:val="000000"/>
          <w:szCs w:val="28"/>
        </w:rPr>
        <w:t>в</w:t>
      </w:r>
      <w:r>
        <w:rPr>
          <w:rFonts w:ascii="Times New Roman" w:hAnsi="Times New Roman" w:cs="Times New Roman"/>
          <w:color w:val="000000"/>
          <w:szCs w:val="28"/>
        </w:rPr>
        <w:t>ид внеаудиторной самостоятельной работы по подготовке небольшого по объёму устного сообщения для озвучивания на семинаре, практическом занятии. Сообщаемая информация носит характер уточнения или обобщения, несёт новизну, отражает современный взгляд по определённым проблемам.</w:t>
      </w:r>
    </w:p>
    <w:p w:rsidR="006E0E3F" w:rsidRDefault="0084499B">
      <w:pPr>
        <w:spacing w:line="360" w:lineRule="auto"/>
        <w:ind w:right="-1" w:firstLine="709"/>
        <w:jc w:val="both"/>
        <w:rPr>
          <w:rFonts w:ascii="Times New Roman" w:hAnsi="Times New Roman" w:cs="Times New Roman"/>
          <w:color w:val="000000"/>
          <w:szCs w:val="28"/>
        </w:rPr>
      </w:pPr>
      <w:r>
        <w:rPr>
          <w:rFonts w:ascii="Times New Roman" w:hAnsi="Times New Roman" w:cs="Times New Roman"/>
          <w:color w:val="000000"/>
          <w:szCs w:val="28"/>
        </w:rPr>
        <w:t>Сообщение отличается от докладов и рефератов не только объёмом информации, но и её характером – сообщения дополняют изучаемый вопрос фактическими или статистическими материалами. Оформляется задание письменно, оно может включать элементы наглядности (иллюстрации, демонстрацию).</w:t>
      </w:r>
    </w:p>
    <w:p w:rsidR="006E0E3F" w:rsidRDefault="0084499B">
      <w:pPr>
        <w:spacing w:line="360" w:lineRule="auto"/>
        <w:ind w:right="-1" w:firstLine="709"/>
        <w:jc w:val="both"/>
        <w:rPr>
          <w:rFonts w:ascii="Times New Roman" w:hAnsi="Times New Roman" w:cs="Times New Roman"/>
          <w:color w:val="000000"/>
          <w:szCs w:val="28"/>
        </w:rPr>
      </w:pPr>
      <w:r>
        <w:rPr>
          <w:rFonts w:ascii="Times New Roman" w:hAnsi="Times New Roman" w:cs="Times New Roman"/>
          <w:i/>
          <w:iCs/>
          <w:color w:val="000000"/>
          <w:szCs w:val="28"/>
        </w:rPr>
        <w:t>Составление обобщающей таблицы по теме –</w:t>
      </w:r>
      <w:r>
        <w:rPr>
          <w:rFonts w:ascii="Times New Roman" w:hAnsi="Times New Roman" w:cs="Times New Roman"/>
          <w:iCs/>
          <w:color w:val="000000"/>
          <w:szCs w:val="28"/>
        </w:rPr>
        <w:t>в</w:t>
      </w:r>
      <w:r>
        <w:rPr>
          <w:rFonts w:ascii="Times New Roman" w:hAnsi="Times New Roman" w:cs="Times New Roman"/>
          <w:color w:val="000000"/>
          <w:szCs w:val="28"/>
        </w:rPr>
        <w:t>ид самостоятельной работы студента по систематизации объёмной информации, которая сводится (обобщается) в рамки таблицы. Формирование структуры таблицы отражает склонность студента к систематизации материала и развивает его умения по структурированию информации.</w:t>
      </w:r>
    </w:p>
    <w:p w:rsidR="006E0E3F" w:rsidRDefault="0084499B">
      <w:pPr>
        <w:spacing w:line="360" w:lineRule="auto"/>
        <w:ind w:right="-1" w:firstLine="709"/>
        <w:jc w:val="both"/>
        <w:rPr>
          <w:rFonts w:ascii="Times New Roman" w:hAnsi="Times New Roman" w:cs="Times New Roman"/>
          <w:color w:val="000000"/>
          <w:szCs w:val="28"/>
        </w:rPr>
      </w:pPr>
      <w:r>
        <w:rPr>
          <w:rFonts w:ascii="Times New Roman" w:hAnsi="Times New Roman" w:cs="Times New Roman"/>
          <w:i/>
          <w:iCs/>
          <w:color w:val="000000"/>
          <w:szCs w:val="28"/>
        </w:rPr>
        <w:t>Составление графологической структуры –</w:t>
      </w:r>
      <w:r>
        <w:rPr>
          <w:rFonts w:ascii="Times New Roman" w:hAnsi="Times New Roman" w:cs="Times New Roman"/>
          <w:iCs/>
          <w:color w:val="000000"/>
          <w:szCs w:val="28"/>
        </w:rPr>
        <w:t>п</w:t>
      </w:r>
      <w:r>
        <w:rPr>
          <w:rFonts w:ascii="Times New Roman" w:hAnsi="Times New Roman" w:cs="Times New Roman"/>
          <w:color w:val="000000"/>
          <w:szCs w:val="28"/>
        </w:rPr>
        <w:t>родуктивный вид самостоятельной работы студента по систе</w:t>
      </w:r>
      <w:r>
        <w:rPr>
          <w:rFonts w:ascii="Times New Roman" w:hAnsi="Times New Roman" w:cs="Times New Roman"/>
          <w:color w:val="000000"/>
          <w:szCs w:val="28"/>
        </w:rPr>
        <w:softHyphen/>
        <w:t xml:space="preserve">матизации информации в рамках логической схемы с наглядным графическим её изображением. Графологическая структура как способ систематизации информации ярко и наглядно представляет её содержание. Работа по созданию даже самых простых логических структур </w:t>
      </w:r>
      <w:r>
        <w:rPr>
          <w:rFonts w:ascii="Times New Roman" w:hAnsi="Times New Roman" w:cs="Times New Roman"/>
          <w:color w:val="000000"/>
          <w:szCs w:val="28"/>
        </w:rPr>
        <w:lastRenderedPageBreak/>
        <w:t>способствует развитию у студентов приёмов системного анализа, выделения общих эле</w:t>
      </w:r>
      <w:r>
        <w:rPr>
          <w:rFonts w:ascii="Times New Roman" w:hAnsi="Times New Roman" w:cs="Times New Roman"/>
          <w:color w:val="000000"/>
          <w:szCs w:val="28"/>
        </w:rPr>
        <w:softHyphen/>
        <w:t>ментов и фиксирования дополнительных, умения абстрагироваться от них в нужной ситуации. В отличие от других способов графического отображения информации (таблиц, рисунков, схем) графологическая структура делает упор на логическую связь элементов между собой, графика выступает в роли сред</w:t>
      </w:r>
      <w:r>
        <w:rPr>
          <w:rFonts w:ascii="Times New Roman" w:hAnsi="Times New Roman" w:cs="Times New Roman"/>
          <w:color w:val="000000"/>
          <w:szCs w:val="28"/>
        </w:rPr>
        <w:softHyphen/>
        <w:t>ства выражения (наглядности).</w:t>
      </w:r>
    </w:p>
    <w:p w:rsidR="006E0E3F" w:rsidRDefault="0084499B">
      <w:pPr>
        <w:spacing w:line="360" w:lineRule="auto"/>
        <w:ind w:right="-1" w:firstLine="709"/>
        <w:jc w:val="both"/>
        <w:rPr>
          <w:rFonts w:ascii="Times New Roman" w:hAnsi="Times New Roman" w:cs="Times New Roman"/>
          <w:b/>
          <w:szCs w:val="28"/>
        </w:rPr>
      </w:pPr>
      <w:r>
        <w:rPr>
          <w:rFonts w:ascii="Times New Roman" w:hAnsi="Times New Roman" w:cs="Times New Roman"/>
          <w:b/>
          <w:szCs w:val="28"/>
        </w:rPr>
        <w:t>Подготовка к семинарским и практическим занятиям</w:t>
      </w:r>
    </w:p>
    <w:p w:rsidR="006E0E3F" w:rsidRDefault="0084499B">
      <w:pPr>
        <w:spacing w:line="360" w:lineRule="auto"/>
        <w:ind w:right="-1" w:firstLine="709"/>
        <w:jc w:val="both"/>
        <w:rPr>
          <w:rFonts w:ascii="Times New Roman" w:hAnsi="Times New Roman" w:cs="Times New Roman"/>
          <w:bCs/>
          <w:szCs w:val="28"/>
          <w:lang w:bidi="ru-RU"/>
        </w:rPr>
      </w:pPr>
      <w:r>
        <w:rPr>
          <w:rFonts w:ascii="Times New Roman" w:hAnsi="Times New Roman" w:cs="Times New Roman"/>
          <w:bCs/>
          <w:szCs w:val="28"/>
          <w:lang w:bidi="ru-RU"/>
        </w:rPr>
        <w:t>При подготовке к семинарам и практическим занятиям следует изучить основную литературу, ознакомиться с дополнительной литературой, а также новыми публикациями в периодических изданиях: журналах, газетах и т.д. Это позволит:</w:t>
      </w:r>
    </w:p>
    <w:p w:rsidR="006E0E3F" w:rsidRDefault="0084499B">
      <w:pPr>
        <w:numPr>
          <w:ilvl w:val="0"/>
          <w:numId w:val="1"/>
        </w:numPr>
        <w:spacing w:line="360" w:lineRule="auto"/>
        <w:ind w:right="-1"/>
        <w:jc w:val="both"/>
        <w:rPr>
          <w:rFonts w:ascii="Times New Roman" w:hAnsi="Times New Roman" w:cs="Times New Roman"/>
          <w:bCs/>
          <w:szCs w:val="28"/>
          <w:lang w:bidi="ru-RU"/>
        </w:rPr>
      </w:pPr>
      <w:r>
        <w:rPr>
          <w:rFonts w:ascii="Times New Roman" w:hAnsi="Times New Roman" w:cs="Times New Roman"/>
          <w:bCs/>
          <w:szCs w:val="28"/>
          <w:lang w:bidi="ru-RU"/>
        </w:rPr>
        <w:t>обобщить и систематизировать ранее изученный материал, внеся в него соответствующие записи из литературы, рекомендованной преподавателем и предусмотренной учебной программой;</w:t>
      </w:r>
    </w:p>
    <w:p w:rsidR="006E0E3F" w:rsidRDefault="0084499B">
      <w:pPr>
        <w:numPr>
          <w:ilvl w:val="0"/>
          <w:numId w:val="1"/>
        </w:numPr>
        <w:spacing w:line="360" w:lineRule="auto"/>
        <w:ind w:right="-1"/>
        <w:jc w:val="both"/>
        <w:rPr>
          <w:rFonts w:ascii="Times New Roman" w:hAnsi="Times New Roman" w:cs="Times New Roman"/>
          <w:bCs/>
          <w:szCs w:val="28"/>
          <w:lang w:bidi="ru-RU"/>
        </w:rPr>
      </w:pPr>
      <w:r>
        <w:rPr>
          <w:rFonts w:ascii="Times New Roman" w:hAnsi="Times New Roman" w:cs="Times New Roman"/>
          <w:bCs/>
          <w:szCs w:val="28"/>
          <w:lang w:bidi="ru-RU"/>
        </w:rPr>
        <w:t>подготовить тезисы выступлений по вопросам, выносимым на семинар.</w:t>
      </w:r>
    </w:p>
    <w:p w:rsidR="006E0E3F" w:rsidRDefault="0084499B">
      <w:pPr>
        <w:spacing w:line="360" w:lineRule="auto"/>
        <w:ind w:right="-1"/>
        <w:jc w:val="both"/>
        <w:rPr>
          <w:rFonts w:ascii="Times New Roman" w:hAnsi="Times New Roman" w:cs="Times New Roman"/>
          <w:bCs/>
          <w:szCs w:val="28"/>
          <w:lang w:bidi="ru-RU"/>
        </w:rPr>
      </w:pPr>
      <w:r>
        <w:rPr>
          <w:rFonts w:ascii="Times New Roman" w:hAnsi="Times New Roman" w:cs="Times New Roman"/>
          <w:bCs/>
          <w:szCs w:val="28"/>
          <w:lang w:bidi="ru-RU"/>
        </w:rPr>
        <w:t>Начиная подготовку к семинару, следует:</w:t>
      </w:r>
    </w:p>
    <w:p w:rsidR="006E0E3F" w:rsidRDefault="0084499B">
      <w:pPr>
        <w:numPr>
          <w:ilvl w:val="0"/>
          <w:numId w:val="2"/>
        </w:numPr>
        <w:spacing w:line="360" w:lineRule="auto"/>
        <w:ind w:right="-1"/>
        <w:jc w:val="both"/>
        <w:rPr>
          <w:rFonts w:ascii="Times New Roman" w:hAnsi="Times New Roman" w:cs="Times New Roman"/>
          <w:bCs/>
          <w:szCs w:val="28"/>
          <w:lang w:bidi="ru-RU"/>
        </w:rPr>
      </w:pPr>
      <w:r>
        <w:rPr>
          <w:rFonts w:ascii="Times New Roman" w:hAnsi="Times New Roman" w:cs="Times New Roman"/>
          <w:bCs/>
          <w:szCs w:val="28"/>
          <w:lang w:bidi="ru-RU"/>
        </w:rPr>
        <w:t>четко определить смысл заданий, которые предстоит выполнить;</w:t>
      </w:r>
    </w:p>
    <w:p w:rsidR="006E0E3F" w:rsidRDefault="0084499B">
      <w:pPr>
        <w:numPr>
          <w:ilvl w:val="0"/>
          <w:numId w:val="2"/>
        </w:numPr>
        <w:spacing w:line="360" w:lineRule="auto"/>
        <w:ind w:right="-1"/>
        <w:jc w:val="both"/>
        <w:rPr>
          <w:rFonts w:ascii="Times New Roman" w:hAnsi="Times New Roman" w:cs="Times New Roman"/>
          <w:bCs/>
          <w:szCs w:val="28"/>
          <w:lang w:bidi="ru-RU"/>
        </w:rPr>
      </w:pPr>
      <w:r>
        <w:rPr>
          <w:rFonts w:ascii="Times New Roman" w:hAnsi="Times New Roman" w:cs="Times New Roman"/>
          <w:bCs/>
          <w:szCs w:val="28"/>
          <w:lang w:bidi="ru-RU"/>
        </w:rPr>
        <w:t>составить план, позволяющий установить ключевые моменты подготовки и их последовательность. Данное действие позволит студенту повысить свою дисциплинированность и организованность.</w:t>
      </w:r>
    </w:p>
    <w:p w:rsidR="006E0E3F" w:rsidRDefault="0084499B">
      <w:pPr>
        <w:spacing w:line="360" w:lineRule="auto"/>
        <w:ind w:right="-1" w:firstLine="709"/>
        <w:jc w:val="both"/>
        <w:rPr>
          <w:rFonts w:ascii="Times New Roman" w:hAnsi="Times New Roman" w:cs="Times New Roman"/>
          <w:bCs/>
          <w:szCs w:val="28"/>
          <w:lang w:bidi="ru-RU"/>
        </w:rPr>
      </w:pPr>
      <w:r>
        <w:rPr>
          <w:rFonts w:ascii="Times New Roman" w:hAnsi="Times New Roman" w:cs="Times New Roman"/>
          <w:bCs/>
          <w:szCs w:val="28"/>
          <w:lang w:bidi="ru-RU"/>
        </w:rPr>
        <w:t xml:space="preserve">Начинать подготовку следует с изучения рекомендованной литературы. Необходимо помнить, что лекционный материал носит обзорный характер и содержит наиболее значимые вопросы по рассматриваемой теме. Остальные, более детальные, но не менее значимые вопросы должны быть разобраны студентом самостоятельно. В этой связи работа с рекомендованной литературой обязательна. В ходе работы следует обратить особое внимание на объяснение явлений и фактов практической действительности с точки зрения анализируемых теоретических положений, а также соотнести их с содержанием основных выводов. В ходе данной работы студент должен стремиться понять и запомнить основные положения </w:t>
      </w:r>
      <w:r>
        <w:rPr>
          <w:rFonts w:ascii="Times New Roman" w:hAnsi="Times New Roman" w:cs="Times New Roman"/>
          <w:bCs/>
          <w:szCs w:val="28"/>
          <w:lang w:bidi="ru-RU"/>
        </w:rPr>
        <w:lastRenderedPageBreak/>
        <w:t>рассматриваемого материала, поясняющие его примеры, а также разобраться в иллюстративном материале.</w:t>
      </w:r>
    </w:p>
    <w:p w:rsidR="006E0E3F" w:rsidRDefault="0084499B">
      <w:pPr>
        <w:spacing w:line="360" w:lineRule="auto"/>
        <w:ind w:right="-1" w:firstLine="709"/>
        <w:jc w:val="both"/>
        <w:rPr>
          <w:rFonts w:ascii="Times New Roman" w:hAnsi="Times New Roman" w:cs="Times New Roman"/>
          <w:bCs/>
          <w:szCs w:val="28"/>
          <w:lang w:bidi="ru-RU"/>
        </w:rPr>
      </w:pPr>
      <w:r>
        <w:rPr>
          <w:rFonts w:ascii="Times New Roman" w:hAnsi="Times New Roman" w:cs="Times New Roman"/>
          <w:bCs/>
          <w:szCs w:val="28"/>
          <w:lang w:bidi="ru-RU"/>
        </w:rPr>
        <w:t>Заканчивать подготовку к семинару следует составлением конспекта, позволяющим составить концентрированное (сжатое) представление об изученном вопросе. Конспект можно представить, как в текстовом формате, так и в виде схемы или алгоритма.</w:t>
      </w:r>
    </w:p>
    <w:p w:rsidR="006E0E3F" w:rsidRDefault="0084499B">
      <w:pPr>
        <w:spacing w:line="360" w:lineRule="auto"/>
        <w:ind w:right="-1" w:firstLine="709"/>
        <w:jc w:val="both"/>
        <w:rPr>
          <w:rFonts w:ascii="Times New Roman" w:hAnsi="Times New Roman" w:cs="Times New Roman"/>
          <w:b/>
          <w:bCs/>
          <w:szCs w:val="28"/>
          <w:lang w:bidi="ru-RU"/>
        </w:rPr>
      </w:pPr>
      <w:r>
        <w:rPr>
          <w:rFonts w:ascii="Times New Roman" w:hAnsi="Times New Roman" w:cs="Times New Roman"/>
          <w:b/>
          <w:bCs/>
          <w:szCs w:val="28"/>
          <w:lang w:bidi="ru-RU"/>
        </w:rPr>
        <w:t>Подготовка к дискуссии</w:t>
      </w:r>
    </w:p>
    <w:p w:rsidR="006E0E3F" w:rsidRDefault="0084499B">
      <w:pPr>
        <w:spacing w:line="360" w:lineRule="auto"/>
        <w:ind w:right="-1" w:firstLine="709"/>
        <w:jc w:val="both"/>
        <w:rPr>
          <w:rFonts w:ascii="Times New Roman" w:hAnsi="Times New Roman" w:cs="Times New Roman"/>
          <w:bCs/>
          <w:szCs w:val="28"/>
          <w:lang w:bidi="ru-RU"/>
        </w:rPr>
      </w:pPr>
      <w:r>
        <w:rPr>
          <w:rFonts w:ascii="Times New Roman" w:hAnsi="Times New Roman" w:cs="Times New Roman"/>
          <w:bCs/>
          <w:szCs w:val="28"/>
          <w:lang w:bidi="ru-RU"/>
        </w:rPr>
        <w:t xml:space="preserve">Подготовка к дискуссии строиться по тому же принципу, что и подготовка к семинару. Вначале студенту рекомендуется изучить соответствующую литературу, и далее, составить план-конспект своего выступления. </w:t>
      </w:r>
    </w:p>
    <w:p w:rsidR="006E0E3F" w:rsidRDefault="0084499B">
      <w:pPr>
        <w:spacing w:line="360" w:lineRule="auto"/>
        <w:ind w:right="-1" w:firstLine="709"/>
        <w:jc w:val="both"/>
        <w:rPr>
          <w:rFonts w:ascii="Times New Roman" w:hAnsi="Times New Roman" w:cs="Times New Roman"/>
          <w:bCs/>
          <w:szCs w:val="28"/>
          <w:lang w:bidi="ru-RU"/>
        </w:rPr>
      </w:pPr>
      <w:r>
        <w:rPr>
          <w:rFonts w:ascii="Times New Roman" w:hAnsi="Times New Roman" w:cs="Times New Roman"/>
          <w:bCs/>
          <w:szCs w:val="28"/>
          <w:lang w:bidi="ru-RU"/>
        </w:rPr>
        <w:t>При работе с литературой рекомендуется делать выписки наиболее интересных и показательных положений с точным указанием выходных данных: авторов книг и статей, года и места издания, страниц, названий сайтов и др. (данная информация будет необходима для оформления ссылок и библиографического списка).</w:t>
      </w:r>
    </w:p>
    <w:p w:rsidR="006E0E3F" w:rsidRDefault="0084499B">
      <w:pPr>
        <w:spacing w:line="360" w:lineRule="auto"/>
        <w:ind w:right="-1" w:firstLine="709"/>
        <w:jc w:val="both"/>
        <w:rPr>
          <w:rFonts w:ascii="Times New Roman" w:hAnsi="Times New Roman" w:cs="Times New Roman"/>
          <w:szCs w:val="28"/>
          <w:lang w:bidi="ru-RU"/>
        </w:rPr>
      </w:pPr>
      <w:r>
        <w:rPr>
          <w:rFonts w:ascii="Times New Roman" w:hAnsi="Times New Roman" w:cs="Times New Roman"/>
          <w:szCs w:val="28"/>
          <w:lang w:bidi="ru-RU"/>
        </w:rPr>
        <w:t>Студент может дополнить список использованной литературы современными источниками, не представленными в списке рекомендованной литературы, и в дальнейшем использовать собственные подготовленные учебные материалы при написании курсовых и дипломных работ.</w:t>
      </w:r>
    </w:p>
    <w:p w:rsidR="006E0E3F" w:rsidRDefault="0084499B">
      <w:pPr>
        <w:spacing w:line="360" w:lineRule="auto"/>
        <w:ind w:right="-1" w:firstLine="709"/>
        <w:jc w:val="both"/>
        <w:rPr>
          <w:rFonts w:ascii="Times New Roman" w:hAnsi="Times New Roman" w:cs="Times New Roman"/>
          <w:bCs/>
          <w:szCs w:val="28"/>
          <w:lang w:bidi="ru-RU"/>
        </w:rPr>
      </w:pPr>
      <w:r>
        <w:rPr>
          <w:rFonts w:ascii="Times New Roman" w:hAnsi="Times New Roman" w:cs="Times New Roman"/>
          <w:bCs/>
          <w:szCs w:val="28"/>
          <w:lang w:bidi="ru-RU"/>
        </w:rPr>
        <w:t>Также необходимо продумать примеры с целью аргументации тесной связи излагаемого в дискуссии теоретического материала с реальной жизнью и обеспечения заинтересованности аудитории студентов, для которых готовится сообщение.</w:t>
      </w:r>
    </w:p>
    <w:p w:rsidR="006E0E3F" w:rsidRDefault="0084499B">
      <w:pPr>
        <w:spacing w:line="360" w:lineRule="auto"/>
        <w:ind w:right="-1" w:firstLine="709"/>
        <w:jc w:val="both"/>
        <w:rPr>
          <w:rFonts w:ascii="Times New Roman" w:hAnsi="Times New Roman" w:cs="Times New Roman"/>
          <w:bCs/>
          <w:szCs w:val="28"/>
          <w:lang w:bidi="ru-RU"/>
        </w:rPr>
      </w:pPr>
      <w:r>
        <w:rPr>
          <w:rFonts w:ascii="Times New Roman" w:hAnsi="Times New Roman" w:cs="Times New Roman"/>
          <w:bCs/>
          <w:szCs w:val="28"/>
          <w:lang w:bidi="ru-RU"/>
        </w:rPr>
        <w:t>Следует учитывать, что ориентировочная продолжительность выступления в дискуссии должна составлять 3-5 минут, поэтому из найденного по теме материала следует сделать «жесткую выжимку», проиллюстрировав ее примерами.</w:t>
      </w:r>
    </w:p>
    <w:p w:rsidR="006E0E3F" w:rsidRDefault="0084499B">
      <w:pPr>
        <w:spacing w:line="360" w:lineRule="auto"/>
        <w:ind w:right="-1" w:firstLine="709"/>
        <w:jc w:val="both"/>
        <w:rPr>
          <w:rFonts w:ascii="Times New Roman" w:hAnsi="Times New Roman" w:cs="Times New Roman"/>
          <w:b/>
          <w:szCs w:val="28"/>
        </w:rPr>
      </w:pPr>
      <w:r>
        <w:rPr>
          <w:rFonts w:ascii="Times New Roman" w:hAnsi="Times New Roman" w:cs="Times New Roman"/>
          <w:b/>
          <w:szCs w:val="28"/>
        </w:rPr>
        <w:t>Подготовка к решению кейсов</w:t>
      </w:r>
    </w:p>
    <w:p w:rsidR="006E0E3F" w:rsidRDefault="0084499B">
      <w:pPr>
        <w:spacing w:line="360" w:lineRule="auto"/>
        <w:ind w:right="-1" w:firstLine="709"/>
        <w:jc w:val="both"/>
        <w:rPr>
          <w:rFonts w:ascii="Times New Roman" w:hAnsi="Times New Roman" w:cs="Times New Roman"/>
          <w:szCs w:val="28"/>
        </w:rPr>
      </w:pPr>
      <w:r>
        <w:rPr>
          <w:rFonts w:ascii="Times New Roman" w:hAnsi="Times New Roman" w:cs="Times New Roman"/>
          <w:szCs w:val="28"/>
        </w:rPr>
        <w:t xml:space="preserve">Одной из особенностей обучения магистров является активное использование метода выполнения кейсовых заданий. Подготовка к кейсу осуществляется в процессе изучения учебного пособия и лекционного материала </w:t>
      </w:r>
      <w:r>
        <w:rPr>
          <w:rFonts w:ascii="Times New Roman" w:hAnsi="Times New Roman" w:cs="Times New Roman"/>
          <w:szCs w:val="28"/>
        </w:rPr>
        <w:lastRenderedPageBreak/>
        <w:t>по дисциплине и ответов на тестовые задания, предлагаемые студентам после каждой темы. При этом переход к изучению следующей темы возможен только после правильного выполнения кейсовых заданий по предыдущей теме.</w:t>
      </w:r>
    </w:p>
    <w:p w:rsidR="006E0E3F" w:rsidRDefault="006E0E3F">
      <w:pPr>
        <w:spacing w:line="360" w:lineRule="auto"/>
        <w:ind w:right="-1"/>
        <w:jc w:val="both"/>
        <w:rPr>
          <w:rFonts w:ascii="Times New Roman" w:hAnsi="Times New Roman" w:cs="Times New Roman"/>
          <w:szCs w:val="28"/>
        </w:rPr>
      </w:pPr>
    </w:p>
    <w:p w:rsidR="006E0E3F" w:rsidRDefault="0084499B">
      <w:pPr>
        <w:ind w:firstLine="708"/>
        <w:jc w:val="both"/>
        <w:rPr>
          <w:rFonts w:ascii="Times New Roman" w:hAnsi="Times New Roman"/>
          <w:b/>
          <w:szCs w:val="28"/>
        </w:rPr>
      </w:pPr>
      <w:r>
        <w:rPr>
          <w:rFonts w:ascii="Times New Roman" w:hAnsi="Times New Roman"/>
          <w:b/>
          <w:szCs w:val="28"/>
        </w:rPr>
        <w:t>Методические рекомендации по выполнению контрольной работы</w:t>
      </w:r>
    </w:p>
    <w:p w:rsidR="006E0E3F" w:rsidRDefault="006E0E3F">
      <w:pPr>
        <w:ind w:firstLine="708"/>
        <w:jc w:val="both"/>
        <w:rPr>
          <w:rFonts w:ascii="Times New Roman" w:hAnsi="Times New Roman"/>
          <w:b/>
          <w:szCs w:val="28"/>
        </w:rPr>
      </w:pPr>
    </w:p>
    <w:p w:rsidR="006E0E3F" w:rsidRDefault="0084499B">
      <w:pPr>
        <w:spacing w:line="360" w:lineRule="auto"/>
        <w:ind w:firstLine="708"/>
        <w:jc w:val="both"/>
        <w:rPr>
          <w:rFonts w:ascii="Times New Roman" w:hAnsi="Times New Roman"/>
          <w:szCs w:val="28"/>
        </w:rPr>
      </w:pPr>
      <w:r>
        <w:rPr>
          <w:rFonts w:ascii="Times New Roman" w:hAnsi="Times New Roman"/>
          <w:szCs w:val="28"/>
        </w:rPr>
        <w:t>Выполнение контрольной работы направлено на оценку качества усвоения студентами дисциплины, владения навыками решения практических заданий. При подготовке к выполнению работы студент должен изучить рекомендуемые нормативные правовые акты и учебную литературу, а также повторить ключевые положения и определения по изученным вопросам учебной дисциплины. В ходе выполнения работы студент должен проявить знания основных вопросов по темам учебной дисциплины, а также умения решать типовые задачи, формулировать четкие и содержательные ответы на вопросы, проводить сравнительную оценку. Контрольная работа предполагает письменный ответ на вопрос, который должен отразить знание студентом понятийного аппарата. При работе учитывается правильность ответов на задания, отсутствие содержательных и терминологических ошибок, соответствие нормативным правовым актам.</w:t>
      </w:r>
    </w:p>
    <w:p w:rsidR="006E0E3F" w:rsidRDefault="006E0E3F">
      <w:pPr>
        <w:spacing w:line="360" w:lineRule="auto"/>
        <w:ind w:right="-1"/>
        <w:jc w:val="both"/>
        <w:rPr>
          <w:rFonts w:ascii="Times New Roman" w:hAnsi="Times New Roman" w:cs="Times New Roman"/>
          <w:szCs w:val="28"/>
        </w:rPr>
      </w:pPr>
    </w:p>
    <w:p w:rsidR="006E0E3F" w:rsidRDefault="0084499B">
      <w:pPr>
        <w:pStyle w:val="1"/>
        <w:spacing w:before="0" w:line="360" w:lineRule="auto"/>
        <w:jc w:val="both"/>
        <w:rPr>
          <w:rFonts w:ascii="Times New Roman" w:hAnsi="Times New Roman" w:cs="Times New Roman"/>
          <w:color w:val="auto"/>
        </w:rPr>
      </w:pPr>
      <w:bookmarkStart w:id="7" w:name="_Toc418764158"/>
      <w:bookmarkStart w:id="8" w:name="_Toc505877819"/>
      <w:r>
        <w:rPr>
          <w:rFonts w:ascii="Times New Roman" w:hAnsi="Times New Roman" w:cs="Times New Roman"/>
          <w:color w:val="auto"/>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7"/>
      <w:bookmarkEnd w:id="8"/>
    </w:p>
    <w:p w:rsidR="006E0E3F" w:rsidRDefault="0084499B">
      <w:pPr>
        <w:keepNext/>
        <w:ind w:firstLine="709"/>
        <w:jc w:val="both"/>
        <w:outlineLvl w:val="0"/>
        <w:rPr>
          <w:rFonts w:ascii="Times New Roman" w:hAnsi="Times New Roman"/>
        </w:rPr>
      </w:pPr>
      <w:bookmarkStart w:id="9" w:name="_Toc531614950"/>
      <w:bookmarkStart w:id="10" w:name="_Toc531686467"/>
      <w:r>
        <w:rPr>
          <w:rFonts w:ascii="Times New Roman" w:eastAsia="Calibri" w:hAnsi="Times New Roman"/>
          <w:b/>
          <w:bCs/>
          <w:kern w:val="2"/>
          <w:szCs w:val="28"/>
        </w:rPr>
        <w:t>11. 1. Комплект лицензионного программного обеспечения:</w:t>
      </w:r>
      <w:bookmarkEnd w:id="9"/>
      <w:bookmarkEnd w:id="10"/>
    </w:p>
    <w:p w:rsidR="006E0E3F" w:rsidRPr="00E111CF" w:rsidRDefault="0084499B">
      <w:pPr>
        <w:keepNext/>
        <w:ind w:firstLine="709"/>
        <w:jc w:val="both"/>
        <w:outlineLvl w:val="0"/>
        <w:rPr>
          <w:rFonts w:ascii="Times New Roman" w:hAnsi="Times New Roman"/>
        </w:rPr>
      </w:pPr>
      <w:bookmarkStart w:id="11" w:name="_Toc531614951"/>
      <w:bookmarkStart w:id="12" w:name="_Toc531686468"/>
      <w:r w:rsidRPr="00E111CF">
        <w:rPr>
          <w:rFonts w:ascii="Times New Roman" w:eastAsia="Calibri" w:hAnsi="Times New Roman"/>
          <w:bCs/>
          <w:kern w:val="2"/>
          <w:szCs w:val="28"/>
        </w:rPr>
        <w:t xml:space="preserve">1. </w:t>
      </w:r>
      <w:r>
        <w:rPr>
          <w:rFonts w:ascii="Times New Roman" w:eastAsia="Calibri" w:hAnsi="Times New Roman"/>
          <w:bCs/>
          <w:kern w:val="2"/>
          <w:szCs w:val="28"/>
          <w:lang w:val="en-US"/>
        </w:rPr>
        <w:t>Windows</w:t>
      </w:r>
      <w:r w:rsidRPr="00E111CF">
        <w:rPr>
          <w:rFonts w:ascii="Times New Roman" w:eastAsia="Calibri" w:hAnsi="Times New Roman"/>
          <w:bCs/>
          <w:kern w:val="2"/>
          <w:szCs w:val="28"/>
        </w:rPr>
        <w:t xml:space="preserve">, </w:t>
      </w:r>
      <w:r>
        <w:rPr>
          <w:rFonts w:ascii="Times New Roman" w:eastAsia="Calibri" w:hAnsi="Times New Roman"/>
          <w:bCs/>
          <w:kern w:val="2"/>
          <w:szCs w:val="28"/>
          <w:lang w:val="en-US"/>
        </w:rPr>
        <w:t>Microsoft</w:t>
      </w:r>
      <w:r w:rsidRPr="00E111CF">
        <w:rPr>
          <w:rFonts w:ascii="Times New Roman" w:eastAsia="Calibri" w:hAnsi="Times New Roman"/>
          <w:bCs/>
          <w:kern w:val="2"/>
          <w:szCs w:val="28"/>
        </w:rPr>
        <w:t xml:space="preserve"> </w:t>
      </w:r>
      <w:r>
        <w:rPr>
          <w:rFonts w:ascii="Times New Roman" w:eastAsia="Calibri" w:hAnsi="Times New Roman"/>
          <w:bCs/>
          <w:kern w:val="2"/>
          <w:szCs w:val="28"/>
          <w:lang w:val="en-US"/>
        </w:rPr>
        <w:t>Office</w:t>
      </w:r>
      <w:r w:rsidRPr="00E111CF">
        <w:rPr>
          <w:rFonts w:ascii="Times New Roman" w:eastAsia="Calibri" w:hAnsi="Times New Roman"/>
          <w:bCs/>
          <w:kern w:val="2"/>
          <w:szCs w:val="28"/>
        </w:rPr>
        <w:t>.</w:t>
      </w:r>
      <w:bookmarkEnd w:id="11"/>
      <w:bookmarkEnd w:id="12"/>
    </w:p>
    <w:p w:rsidR="006E0E3F" w:rsidRPr="00E111CF" w:rsidRDefault="0084499B">
      <w:pPr>
        <w:keepNext/>
        <w:ind w:firstLine="709"/>
        <w:jc w:val="both"/>
        <w:outlineLvl w:val="0"/>
        <w:rPr>
          <w:rFonts w:ascii="Times New Roman" w:hAnsi="Times New Roman"/>
        </w:rPr>
      </w:pPr>
      <w:r w:rsidRPr="00E111CF">
        <w:rPr>
          <w:rFonts w:ascii="Times New Roman" w:eastAsia="Calibri" w:hAnsi="Times New Roman"/>
          <w:bCs/>
          <w:kern w:val="2"/>
          <w:szCs w:val="28"/>
        </w:rPr>
        <w:t xml:space="preserve">2. </w:t>
      </w:r>
      <w:r>
        <w:rPr>
          <w:rFonts w:ascii="Times New Roman" w:eastAsia="Calibri" w:hAnsi="Times New Roman"/>
          <w:bCs/>
          <w:kern w:val="2"/>
          <w:szCs w:val="28"/>
        </w:rPr>
        <w:t>Антивирус</w:t>
      </w:r>
      <w:r w:rsidRPr="00E111CF">
        <w:rPr>
          <w:rFonts w:ascii="Times New Roman" w:eastAsia="Calibri" w:hAnsi="Times New Roman"/>
          <w:bCs/>
          <w:kern w:val="2"/>
          <w:szCs w:val="28"/>
        </w:rPr>
        <w:t xml:space="preserve"> </w:t>
      </w:r>
      <w:r>
        <w:rPr>
          <w:rFonts w:ascii="Times New Roman" w:eastAsia="Calibri" w:hAnsi="Times New Roman"/>
          <w:bCs/>
          <w:kern w:val="2"/>
          <w:szCs w:val="28"/>
          <w:lang w:val="en-US"/>
        </w:rPr>
        <w:t>Kaspersky</w:t>
      </w:r>
    </w:p>
    <w:p w:rsidR="006E0E3F" w:rsidRPr="00E111CF" w:rsidRDefault="0084499B">
      <w:pPr>
        <w:keepNext/>
        <w:ind w:firstLine="709"/>
        <w:jc w:val="both"/>
        <w:outlineLvl w:val="0"/>
        <w:rPr>
          <w:rFonts w:ascii="Times New Roman" w:hAnsi="Times New Roman"/>
        </w:rPr>
      </w:pPr>
      <w:r w:rsidRPr="00E111CF">
        <w:rPr>
          <w:rFonts w:ascii="Times New Roman" w:eastAsia="Calibri" w:hAnsi="Times New Roman"/>
          <w:bCs/>
          <w:kern w:val="2"/>
          <w:szCs w:val="28"/>
        </w:rPr>
        <w:tab/>
      </w:r>
    </w:p>
    <w:p w:rsidR="006E0E3F" w:rsidRDefault="0084499B">
      <w:pPr>
        <w:keepNext/>
        <w:ind w:firstLine="709"/>
        <w:jc w:val="both"/>
        <w:outlineLvl w:val="0"/>
        <w:rPr>
          <w:rFonts w:ascii="Times New Roman" w:hAnsi="Times New Roman"/>
        </w:rPr>
      </w:pPr>
      <w:bookmarkStart w:id="13" w:name="_Toc531614953"/>
      <w:bookmarkStart w:id="14" w:name="_Toc531686470"/>
      <w:r w:rsidRPr="00E111CF">
        <w:rPr>
          <w:rFonts w:ascii="Times New Roman" w:eastAsia="Calibri" w:hAnsi="Times New Roman"/>
          <w:b/>
          <w:bCs/>
          <w:kern w:val="2"/>
          <w:szCs w:val="28"/>
        </w:rPr>
        <w:t xml:space="preserve">11.2. </w:t>
      </w:r>
      <w:r>
        <w:rPr>
          <w:rFonts w:ascii="Times New Roman" w:eastAsia="Calibri" w:hAnsi="Times New Roman"/>
          <w:b/>
          <w:bCs/>
          <w:kern w:val="2"/>
          <w:szCs w:val="28"/>
        </w:rPr>
        <w:t>Современные профессиональные базы данных и информационные справочные системы</w:t>
      </w:r>
      <w:bookmarkEnd w:id="13"/>
      <w:bookmarkEnd w:id="14"/>
    </w:p>
    <w:p w:rsidR="006E0E3F" w:rsidRDefault="006E0E3F">
      <w:pPr>
        <w:shd w:val="clear" w:color="auto" w:fill="FFFFFF"/>
        <w:tabs>
          <w:tab w:val="left" w:pos="442"/>
        </w:tabs>
        <w:ind w:firstLine="709"/>
        <w:jc w:val="both"/>
        <w:rPr>
          <w:rFonts w:ascii="Times New Roman" w:eastAsia="Calibri" w:hAnsi="Times New Roman"/>
          <w:bCs/>
          <w:szCs w:val="28"/>
        </w:rPr>
      </w:pPr>
    </w:p>
    <w:p w:rsidR="006E0E3F" w:rsidRDefault="0084499B">
      <w:pPr>
        <w:shd w:val="clear" w:color="auto" w:fill="FFFFFF"/>
        <w:tabs>
          <w:tab w:val="left" w:pos="442"/>
        </w:tabs>
        <w:ind w:firstLine="709"/>
        <w:jc w:val="both"/>
        <w:rPr>
          <w:rFonts w:ascii="Times New Roman" w:hAnsi="Times New Roman"/>
        </w:rPr>
      </w:pPr>
      <w:r>
        <w:rPr>
          <w:rFonts w:ascii="Times New Roman" w:eastAsia="Calibri" w:hAnsi="Times New Roman"/>
          <w:bCs/>
          <w:szCs w:val="28"/>
        </w:rPr>
        <w:t>1. Информационно-правовая система «Гарант»</w:t>
      </w:r>
    </w:p>
    <w:p w:rsidR="006E0E3F" w:rsidRDefault="0084499B">
      <w:pPr>
        <w:shd w:val="clear" w:color="auto" w:fill="FFFFFF"/>
        <w:tabs>
          <w:tab w:val="left" w:pos="442"/>
        </w:tabs>
        <w:ind w:firstLine="709"/>
        <w:jc w:val="both"/>
        <w:rPr>
          <w:rFonts w:ascii="Times New Roman" w:hAnsi="Times New Roman"/>
        </w:rPr>
      </w:pPr>
      <w:r>
        <w:rPr>
          <w:rFonts w:ascii="Times New Roman" w:eastAsia="Calibri" w:hAnsi="Times New Roman"/>
          <w:bCs/>
          <w:szCs w:val="28"/>
        </w:rPr>
        <w:t>2. Информационно-правовая система «Консультант Плюс»</w:t>
      </w:r>
    </w:p>
    <w:p w:rsidR="006E0E3F" w:rsidRDefault="0084499B">
      <w:pPr>
        <w:shd w:val="clear" w:color="auto" w:fill="FFFFFF"/>
        <w:tabs>
          <w:tab w:val="left" w:pos="442"/>
        </w:tabs>
        <w:ind w:firstLine="709"/>
        <w:jc w:val="both"/>
      </w:pPr>
      <w:r>
        <w:rPr>
          <w:rFonts w:ascii="Times New Roman" w:eastAsia="Calibri" w:hAnsi="Times New Roman"/>
          <w:bCs/>
          <w:szCs w:val="28"/>
        </w:rPr>
        <w:t xml:space="preserve">3. Электронная энциклопедия: </w:t>
      </w:r>
      <w:hyperlink r:id="rId18">
        <w:r>
          <w:rPr>
            <w:rFonts w:ascii="Times New Roman" w:eastAsia="Calibri" w:hAnsi="Times New Roman"/>
            <w:bCs/>
            <w:color w:val="0000FF"/>
            <w:szCs w:val="28"/>
            <w:u w:val="single"/>
            <w:lang w:val="en-US"/>
          </w:rPr>
          <w:t>http</w:t>
        </w:r>
        <w:r>
          <w:rPr>
            <w:rFonts w:ascii="Times New Roman" w:eastAsia="Calibri" w:hAnsi="Times New Roman"/>
            <w:bCs/>
            <w:color w:val="0000FF"/>
            <w:szCs w:val="28"/>
            <w:u w:val="single"/>
          </w:rPr>
          <w:t>://</w:t>
        </w:r>
        <w:r>
          <w:rPr>
            <w:rFonts w:ascii="Times New Roman" w:eastAsia="Calibri" w:hAnsi="Times New Roman"/>
            <w:bCs/>
            <w:color w:val="0000FF"/>
            <w:szCs w:val="28"/>
            <w:u w:val="single"/>
            <w:lang w:val="en-US"/>
          </w:rPr>
          <w:t>ru</w:t>
        </w:r>
        <w:r>
          <w:rPr>
            <w:rFonts w:ascii="Times New Roman" w:eastAsia="Calibri" w:hAnsi="Times New Roman"/>
            <w:bCs/>
            <w:color w:val="0000FF"/>
            <w:szCs w:val="28"/>
            <w:u w:val="single"/>
          </w:rPr>
          <w:t>.</w:t>
        </w:r>
        <w:r>
          <w:rPr>
            <w:rFonts w:ascii="Times New Roman" w:eastAsia="Calibri" w:hAnsi="Times New Roman"/>
            <w:bCs/>
            <w:color w:val="0000FF"/>
            <w:szCs w:val="28"/>
            <w:u w:val="single"/>
            <w:lang w:val="en-US"/>
          </w:rPr>
          <w:t>wikipedia</w:t>
        </w:r>
        <w:r>
          <w:rPr>
            <w:rFonts w:ascii="Times New Roman" w:eastAsia="Calibri" w:hAnsi="Times New Roman"/>
            <w:bCs/>
            <w:color w:val="0000FF"/>
            <w:szCs w:val="28"/>
            <w:u w:val="single"/>
          </w:rPr>
          <w:t>.</w:t>
        </w:r>
        <w:r>
          <w:rPr>
            <w:rFonts w:ascii="Times New Roman" w:eastAsia="Calibri" w:hAnsi="Times New Roman"/>
            <w:bCs/>
            <w:color w:val="0000FF"/>
            <w:szCs w:val="28"/>
            <w:u w:val="single"/>
            <w:lang w:val="en-US"/>
          </w:rPr>
          <w:t>org</w:t>
        </w:r>
        <w:r>
          <w:rPr>
            <w:rFonts w:ascii="Times New Roman" w:eastAsia="Calibri" w:hAnsi="Times New Roman"/>
            <w:bCs/>
            <w:color w:val="0000FF"/>
            <w:szCs w:val="28"/>
            <w:u w:val="single"/>
          </w:rPr>
          <w:t>/</w:t>
        </w:r>
        <w:r>
          <w:rPr>
            <w:rFonts w:ascii="Times New Roman" w:eastAsia="Calibri" w:hAnsi="Times New Roman"/>
            <w:bCs/>
            <w:color w:val="0000FF"/>
            <w:szCs w:val="28"/>
            <w:u w:val="single"/>
            <w:lang w:val="en-US"/>
          </w:rPr>
          <w:t>wiki</w:t>
        </w:r>
        <w:r>
          <w:rPr>
            <w:rFonts w:ascii="Times New Roman" w:eastAsia="Calibri" w:hAnsi="Times New Roman"/>
            <w:bCs/>
            <w:color w:val="0000FF"/>
            <w:szCs w:val="28"/>
            <w:u w:val="single"/>
          </w:rPr>
          <w:t>/</w:t>
        </w:r>
        <w:r>
          <w:rPr>
            <w:rFonts w:ascii="Times New Roman" w:eastAsia="Calibri" w:hAnsi="Times New Roman"/>
            <w:bCs/>
            <w:color w:val="0000FF"/>
            <w:szCs w:val="28"/>
            <w:u w:val="single"/>
            <w:lang w:val="en-US"/>
          </w:rPr>
          <w:t>Wiki</w:t>
        </w:r>
      </w:hyperlink>
    </w:p>
    <w:p w:rsidR="006E0E3F" w:rsidRDefault="0084499B">
      <w:pPr>
        <w:shd w:val="clear" w:color="auto" w:fill="FFFFFF"/>
        <w:tabs>
          <w:tab w:val="left" w:pos="442"/>
        </w:tabs>
        <w:ind w:firstLine="709"/>
        <w:jc w:val="both"/>
        <w:rPr>
          <w:rFonts w:ascii="Times New Roman" w:hAnsi="Times New Roman"/>
        </w:rPr>
      </w:pPr>
      <w:r>
        <w:rPr>
          <w:rFonts w:ascii="Times New Roman" w:eastAsia="Calibri" w:hAnsi="Times New Roman"/>
          <w:bCs/>
          <w:szCs w:val="28"/>
        </w:rPr>
        <w:lastRenderedPageBreak/>
        <w:t>4. Система комплексного раскрытия информации «СКРИН» -</w:t>
      </w:r>
      <w:r>
        <w:rPr>
          <w:rFonts w:ascii="Times New Roman" w:eastAsia="Calibri" w:hAnsi="Times New Roman"/>
          <w:bCs/>
          <w:szCs w:val="28"/>
          <w:lang w:val="en-US"/>
        </w:rPr>
        <w:t>http</w:t>
      </w:r>
      <w:r>
        <w:rPr>
          <w:rFonts w:ascii="Times New Roman" w:eastAsia="Calibri" w:hAnsi="Times New Roman"/>
          <w:bCs/>
          <w:szCs w:val="28"/>
        </w:rPr>
        <w:t>://</w:t>
      </w:r>
      <w:r>
        <w:rPr>
          <w:rFonts w:ascii="Times New Roman" w:eastAsia="Calibri" w:hAnsi="Times New Roman"/>
          <w:bCs/>
          <w:szCs w:val="28"/>
          <w:lang w:val="en-US"/>
        </w:rPr>
        <w:t>www</w:t>
      </w:r>
      <w:r>
        <w:rPr>
          <w:rFonts w:ascii="Times New Roman" w:eastAsia="Calibri" w:hAnsi="Times New Roman"/>
          <w:bCs/>
          <w:szCs w:val="28"/>
        </w:rPr>
        <w:t>.</w:t>
      </w:r>
      <w:r>
        <w:rPr>
          <w:rFonts w:ascii="Times New Roman" w:eastAsia="Calibri" w:hAnsi="Times New Roman"/>
          <w:bCs/>
          <w:szCs w:val="28"/>
          <w:lang w:val="en-US"/>
        </w:rPr>
        <w:t>skrin</w:t>
      </w:r>
      <w:r>
        <w:rPr>
          <w:rFonts w:ascii="Times New Roman" w:eastAsia="Calibri" w:hAnsi="Times New Roman"/>
          <w:bCs/>
          <w:szCs w:val="28"/>
        </w:rPr>
        <w:t>.</w:t>
      </w:r>
      <w:r>
        <w:rPr>
          <w:rFonts w:ascii="Times New Roman" w:eastAsia="Calibri" w:hAnsi="Times New Roman"/>
          <w:bCs/>
          <w:szCs w:val="28"/>
          <w:lang w:val="en-US"/>
        </w:rPr>
        <w:t>ru</w:t>
      </w:r>
      <w:r>
        <w:rPr>
          <w:rFonts w:ascii="Times New Roman" w:eastAsia="Calibri" w:hAnsi="Times New Roman"/>
          <w:bCs/>
          <w:szCs w:val="28"/>
        </w:rPr>
        <w:t>/</w:t>
      </w:r>
    </w:p>
    <w:p w:rsidR="006E0E3F" w:rsidRDefault="0084499B">
      <w:pPr>
        <w:shd w:val="clear" w:color="auto" w:fill="FFFFFF"/>
        <w:tabs>
          <w:tab w:val="left" w:pos="442"/>
        </w:tabs>
        <w:ind w:firstLine="709"/>
        <w:jc w:val="both"/>
        <w:rPr>
          <w:rFonts w:ascii="Times New Roman" w:hAnsi="Times New Roman"/>
        </w:rPr>
      </w:pPr>
      <w:r>
        <w:rPr>
          <w:rFonts w:ascii="Times New Roman" w:eastAsia="Calibri" w:hAnsi="Times New Roman"/>
          <w:b/>
          <w:bCs/>
          <w:szCs w:val="28"/>
        </w:rPr>
        <w:t>11.3. Сертифицированные программные и аппаратные средства защиты информации</w:t>
      </w:r>
    </w:p>
    <w:p w:rsidR="006E0E3F" w:rsidRDefault="0084499B">
      <w:pPr>
        <w:tabs>
          <w:tab w:val="left" w:pos="274"/>
        </w:tabs>
        <w:spacing w:line="360" w:lineRule="auto"/>
        <w:ind w:firstLine="709"/>
        <w:jc w:val="both"/>
        <w:rPr>
          <w:rFonts w:ascii="Times New Roman" w:hAnsi="Times New Roman"/>
        </w:rPr>
      </w:pPr>
      <w:r>
        <w:rPr>
          <w:rFonts w:ascii="Times New Roman" w:hAnsi="Times New Roman" w:cs="Times New Roman"/>
          <w:bCs/>
          <w:szCs w:val="28"/>
        </w:rPr>
        <w:t>- не используются</w:t>
      </w:r>
    </w:p>
    <w:p w:rsidR="006E0E3F" w:rsidRDefault="0084499B">
      <w:pPr>
        <w:spacing w:line="360" w:lineRule="auto"/>
        <w:ind w:hanging="851"/>
        <w:jc w:val="both"/>
        <w:rPr>
          <w:rFonts w:ascii="Times New Roman" w:hAnsi="Times New Roman" w:cs="Times New Roman"/>
          <w:szCs w:val="28"/>
        </w:rPr>
      </w:pPr>
      <w:r>
        <w:rPr>
          <w:rFonts w:ascii="Times New Roman" w:hAnsi="Times New Roman" w:cs="Times New Roman"/>
          <w:szCs w:val="28"/>
        </w:rPr>
        <w:t xml:space="preserve">        </w:t>
      </w:r>
      <w:bookmarkStart w:id="15" w:name="_Toc505877820"/>
    </w:p>
    <w:p w:rsidR="006E0E3F" w:rsidRDefault="0084499B">
      <w:pPr>
        <w:pStyle w:val="1"/>
        <w:spacing w:before="0" w:line="360" w:lineRule="auto"/>
        <w:jc w:val="both"/>
        <w:rPr>
          <w:rFonts w:ascii="Times New Roman" w:hAnsi="Times New Roman" w:cs="Times New Roman"/>
          <w:color w:val="auto"/>
        </w:rPr>
      </w:pPr>
      <w:r>
        <w:rPr>
          <w:rFonts w:ascii="Times New Roman" w:hAnsi="Times New Roman" w:cs="Times New Roman"/>
          <w:color w:val="auto"/>
        </w:rPr>
        <w:t>12. Описание материально-технической базы, необходимой для осуществления образовательного процесса по дисциплине</w:t>
      </w:r>
      <w:bookmarkEnd w:id="15"/>
    </w:p>
    <w:p w:rsidR="006E0E3F" w:rsidRDefault="0084499B">
      <w:pPr>
        <w:pStyle w:val="Style45"/>
        <w:tabs>
          <w:tab w:val="left" w:pos="274"/>
        </w:tabs>
        <w:spacing w:line="360" w:lineRule="auto"/>
        <w:ind w:firstLine="0"/>
        <w:jc w:val="both"/>
        <w:rPr>
          <w:sz w:val="28"/>
          <w:szCs w:val="28"/>
          <w:lang w:val="ru-RU" w:eastAsia="ru-RU"/>
        </w:rPr>
      </w:pPr>
      <w:r>
        <w:rPr>
          <w:sz w:val="28"/>
          <w:szCs w:val="28"/>
          <w:lang w:val="ru-RU" w:eastAsia="ru-RU"/>
        </w:rPr>
        <w:t xml:space="preserve">Для осуществления образовательного процесса в рамках дисциплины необходимо наличие специальных помещений. </w:t>
      </w:r>
    </w:p>
    <w:p w:rsidR="006E0E3F" w:rsidRDefault="0084499B">
      <w:pPr>
        <w:pStyle w:val="Style45"/>
        <w:tabs>
          <w:tab w:val="left" w:pos="274"/>
        </w:tabs>
        <w:spacing w:line="360" w:lineRule="auto"/>
        <w:ind w:firstLine="0"/>
        <w:jc w:val="both"/>
        <w:rPr>
          <w:sz w:val="28"/>
          <w:szCs w:val="28"/>
          <w:lang w:val="ru-RU" w:eastAsia="ru-RU"/>
        </w:rPr>
      </w:pPr>
      <w:r>
        <w:rPr>
          <w:sz w:val="28"/>
          <w:szCs w:val="28"/>
          <w:lang w:val="ru-RU" w:eastAsia="ru-RU"/>
        </w:rPr>
        <w:t>Специальные помещения представляют собой учебные аудитории для проведения лекций, семинарских и практических занятий,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w:t>
      </w:r>
    </w:p>
    <w:p w:rsidR="006E0E3F" w:rsidRDefault="0084499B">
      <w:pPr>
        <w:pStyle w:val="Style45"/>
        <w:tabs>
          <w:tab w:val="left" w:pos="274"/>
        </w:tabs>
        <w:spacing w:line="360" w:lineRule="auto"/>
        <w:ind w:firstLine="0"/>
        <w:jc w:val="both"/>
        <w:rPr>
          <w:sz w:val="28"/>
          <w:szCs w:val="28"/>
          <w:lang w:val="ru-RU" w:eastAsia="ru-RU"/>
        </w:rPr>
      </w:pPr>
      <w:r>
        <w:rPr>
          <w:sz w:val="28"/>
          <w:szCs w:val="28"/>
          <w:lang w:val="ru-RU" w:eastAsia="ru-RU"/>
        </w:rPr>
        <w:t>Специальные помещения должны быть укомплектованы специализированной мебелью и техническими средствами обучения, служащими для представления учебной информации большой аудитории.</w:t>
      </w:r>
    </w:p>
    <w:p w:rsidR="006E0E3F" w:rsidRDefault="0084499B">
      <w:pPr>
        <w:pStyle w:val="Style45"/>
        <w:tabs>
          <w:tab w:val="left" w:pos="274"/>
        </w:tabs>
        <w:spacing w:line="360" w:lineRule="auto"/>
        <w:ind w:firstLine="0"/>
        <w:jc w:val="both"/>
        <w:rPr>
          <w:sz w:val="28"/>
          <w:szCs w:val="28"/>
          <w:lang w:val="ru-RU" w:eastAsia="ru-RU"/>
        </w:rPr>
      </w:pPr>
      <w:r>
        <w:rPr>
          <w:sz w:val="28"/>
          <w:szCs w:val="28"/>
          <w:lang w:val="ru-RU" w:eastAsia="ru-RU"/>
        </w:rPr>
        <w:t>Проведение лекций и семинаров в рамках дисциплины осуществляется в помещениях:</w:t>
      </w:r>
    </w:p>
    <w:p w:rsidR="006E0E3F" w:rsidRDefault="0084499B">
      <w:pPr>
        <w:pStyle w:val="Style45"/>
        <w:tabs>
          <w:tab w:val="left" w:pos="274"/>
        </w:tabs>
        <w:spacing w:line="360" w:lineRule="auto"/>
        <w:ind w:firstLine="0"/>
        <w:jc w:val="both"/>
        <w:rPr>
          <w:sz w:val="28"/>
          <w:szCs w:val="28"/>
          <w:lang w:val="ru-RU" w:eastAsia="ru-RU"/>
        </w:rPr>
      </w:pPr>
      <w:r>
        <w:rPr>
          <w:sz w:val="28"/>
          <w:szCs w:val="28"/>
          <w:lang w:val="ru-RU" w:eastAsia="ru-RU"/>
        </w:rPr>
        <w:t xml:space="preserve">- оснащенных демонстрационным оборудованием; </w:t>
      </w:r>
    </w:p>
    <w:p w:rsidR="006E0E3F" w:rsidRDefault="0084499B">
      <w:pPr>
        <w:pStyle w:val="Style45"/>
        <w:tabs>
          <w:tab w:val="left" w:pos="274"/>
        </w:tabs>
        <w:spacing w:line="360" w:lineRule="auto"/>
        <w:ind w:firstLine="0"/>
        <w:jc w:val="both"/>
        <w:rPr>
          <w:sz w:val="28"/>
          <w:szCs w:val="28"/>
          <w:lang w:val="ru-RU" w:eastAsia="ru-RU"/>
        </w:rPr>
      </w:pPr>
      <w:r>
        <w:rPr>
          <w:sz w:val="28"/>
          <w:szCs w:val="28"/>
          <w:lang w:val="ru-RU" w:eastAsia="ru-RU"/>
        </w:rPr>
        <w:t>- оснащенных компьютерной техникой с возможностью подключения к сети «Интернет»;</w:t>
      </w:r>
    </w:p>
    <w:p w:rsidR="006E0E3F" w:rsidRDefault="0084499B">
      <w:pPr>
        <w:pStyle w:val="Style45"/>
        <w:tabs>
          <w:tab w:val="left" w:pos="274"/>
        </w:tabs>
        <w:spacing w:line="360" w:lineRule="auto"/>
        <w:ind w:firstLine="0"/>
        <w:jc w:val="both"/>
        <w:rPr>
          <w:sz w:val="28"/>
          <w:szCs w:val="28"/>
          <w:lang w:val="ru-RU" w:eastAsia="ru-RU"/>
        </w:rPr>
      </w:pPr>
      <w:r>
        <w:rPr>
          <w:sz w:val="28"/>
          <w:szCs w:val="28"/>
          <w:lang w:val="ru-RU" w:eastAsia="ru-RU"/>
        </w:rPr>
        <w:t>- обеспечивающих доступ в электронную информационно-образовательную среду университета.</w:t>
      </w:r>
    </w:p>
    <w:p w:rsidR="006E0E3F" w:rsidRDefault="006E0E3F">
      <w:pPr>
        <w:tabs>
          <w:tab w:val="left" w:pos="0"/>
          <w:tab w:val="left" w:pos="360"/>
          <w:tab w:val="left" w:pos="1100"/>
        </w:tabs>
        <w:spacing w:line="360" w:lineRule="auto"/>
        <w:rPr>
          <w:rFonts w:ascii="Times New Roman" w:hAnsi="Times New Roman" w:cs="Times New Roman"/>
          <w:szCs w:val="28"/>
          <w:lang w:eastAsia="en-US"/>
        </w:rPr>
      </w:pPr>
    </w:p>
    <w:sectPr w:rsidR="006E0E3F">
      <w:footerReference w:type="default" r:id="rId19"/>
      <w:pgSz w:w="11906" w:h="16838"/>
      <w:pgMar w:top="1134" w:right="851" w:bottom="1134" w:left="1134" w:header="0"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F54F3" w:rsidRDefault="006F54F3">
      <w:r>
        <w:separator/>
      </w:r>
    </w:p>
  </w:endnote>
  <w:endnote w:type="continuationSeparator" w:id="0">
    <w:p w:rsidR="006F54F3" w:rsidRDefault="006F54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etter Gothic">
    <w:altName w:val="Courier New"/>
    <w:charset w:val="01"/>
    <w:family w:val="roman"/>
    <w:pitch w:val="variable"/>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Noto Sans Devanagari">
    <w:altName w:val="Times New Roman"/>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TimesNewRomanPS-BoldMT">
    <w:panose1 w:val="00000000000000000000"/>
    <w:charset w:val="00"/>
    <w:family w:val="roman"/>
    <w:notTrueType/>
    <w:pitch w:val="default"/>
  </w:font>
  <w:font w:name="TimesNewRomanPSMT">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4110458"/>
      <w:docPartObj>
        <w:docPartGallery w:val="Page Numbers (Bottom of Page)"/>
        <w:docPartUnique/>
      </w:docPartObj>
    </w:sdtPr>
    <w:sdtEndPr/>
    <w:sdtContent>
      <w:p w:rsidR="007F3C06" w:rsidRDefault="007F3C06">
        <w:pPr>
          <w:pStyle w:val="a6"/>
          <w:jc w:val="right"/>
        </w:pPr>
        <w:r>
          <w:fldChar w:fldCharType="begin"/>
        </w:r>
        <w:r>
          <w:instrText xml:space="preserve"> PAGE </w:instrText>
        </w:r>
        <w:r>
          <w:fldChar w:fldCharType="separate"/>
        </w:r>
        <w:r w:rsidR="00522A4E">
          <w:rPr>
            <w:noProof/>
          </w:rPr>
          <w:t>21</w:t>
        </w:r>
        <w:r>
          <w:fldChar w:fldCharType="end"/>
        </w:r>
      </w:p>
    </w:sdtContent>
  </w:sdt>
  <w:p w:rsidR="007F3C06" w:rsidRDefault="007F3C06">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F54F3" w:rsidRDefault="006F54F3">
      <w:pPr>
        <w:rPr>
          <w:sz w:val="12"/>
        </w:rPr>
      </w:pPr>
      <w:r>
        <w:separator/>
      </w:r>
    </w:p>
  </w:footnote>
  <w:footnote w:type="continuationSeparator" w:id="0">
    <w:p w:rsidR="006F54F3" w:rsidRDefault="006F54F3">
      <w:pPr>
        <w:rPr>
          <w:sz w:val="12"/>
        </w:rPr>
      </w:pPr>
      <w:r>
        <w:continuationSeparator/>
      </w:r>
    </w:p>
  </w:footnote>
  <w:footnote w:id="1">
    <w:p w:rsidR="007F3C06" w:rsidRDefault="007F3C06">
      <w:pPr>
        <w:pStyle w:val="aa"/>
        <w:widowControl w:val="0"/>
        <w:rPr>
          <w:sz w:val="18"/>
          <w:szCs w:val="18"/>
        </w:rPr>
      </w:pPr>
      <w:r>
        <w:rPr>
          <w:rStyle w:val="af1"/>
        </w:rPr>
        <w:footnoteRef/>
      </w:r>
      <w:r>
        <w:rPr>
          <w:sz w:val="18"/>
          <w:szCs w:val="18"/>
        </w:rPr>
        <w:t>Заполняется при реализации актуализированных ОС ВО ФУ и ФГОС ВО3++</w:t>
      </w:r>
    </w:p>
  </w:footnote>
  <w:footnote w:id="2">
    <w:p w:rsidR="007F3C06" w:rsidRDefault="007F3C06">
      <w:pPr>
        <w:pStyle w:val="aa"/>
        <w:widowControl w:val="0"/>
        <w:rPr>
          <w:sz w:val="18"/>
          <w:szCs w:val="18"/>
        </w:rPr>
      </w:pPr>
      <w:r>
        <w:rPr>
          <w:rStyle w:val="af1"/>
        </w:rPr>
        <w:footnoteRef/>
      </w:r>
      <w:r>
        <w:rPr>
          <w:sz w:val="18"/>
          <w:szCs w:val="18"/>
        </w:rPr>
        <w:t xml:space="preserve"> Владения формулируются только при реализации ОС ВО ФУ первого поколения и ФГОС ВО 3+</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092840"/>
    <w:multiLevelType w:val="multilevel"/>
    <w:tmpl w:val="8D5A3F0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03627E5E"/>
    <w:multiLevelType w:val="multilevel"/>
    <w:tmpl w:val="4C86099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A00625F"/>
    <w:multiLevelType w:val="multilevel"/>
    <w:tmpl w:val="38E2946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D203BF6"/>
    <w:multiLevelType w:val="multilevel"/>
    <w:tmpl w:val="0422FA96"/>
    <w:lvl w:ilvl="0">
      <w:start w:val="5"/>
      <w:numFmt w:val="bullet"/>
      <w:lvlText w:val="•"/>
      <w:lvlJc w:val="left"/>
      <w:pPr>
        <w:tabs>
          <w:tab w:val="num" w:pos="0"/>
        </w:tabs>
        <w:ind w:left="1080" w:hanging="360"/>
      </w:pPr>
      <w:rPr>
        <w:rFonts w:ascii="Times New Roman" w:eastAsiaTheme="minorHAnsi" w:hAnsi="Times New Roman" w:cs="Times New Roman"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4" w15:restartNumberingAfterBreak="0">
    <w:nsid w:val="0DE7008D"/>
    <w:multiLevelType w:val="multilevel"/>
    <w:tmpl w:val="9CE23592"/>
    <w:lvl w:ilvl="0">
      <w:start w:val="1"/>
      <w:numFmt w:val="decimal"/>
      <w:lvlText w:val="%1."/>
      <w:lvlJc w:val="left"/>
      <w:pPr>
        <w:tabs>
          <w:tab w:val="num" w:pos="0"/>
        </w:tabs>
        <w:ind w:left="1069" w:hanging="360"/>
      </w:p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5" w15:restartNumberingAfterBreak="0">
    <w:nsid w:val="1EBC5502"/>
    <w:multiLevelType w:val="multilevel"/>
    <w:tmpl w:val="E5741B5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1F9A1DF5"/>
    <w:multiLevelType w:val="multilevel"/>
    <w:tmpl w:val="0E983B4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3A3378AC"/>
    <w:multiLevelType w:val="multilevel"/>
    <w:tmpl w:val="6A467C1E"/>
    <w:lvl w:ilvl="0">
      <w:start w:val="1"/>
      <w:numFmt w:val="decimal"/>
      <w:lvlText w:val="%1."/>
      <w:lvlJc w:val="left"/>
      <w:pPr>
        <w:tabs>
          <w:tab w:val="num" w:pos="0"/>
        </w:tabs>
        <w:ind w:left="1069" w:hanging="360"/>
      </w:pPr>
    </w:lvl>
    <w:lvl w:ilvl="1">
      <w:start w:val="1"/>
      <w:numFmt w:val="lowerLetter"/>
      <w:lvlText w:val="%2."/>
      <w:lvlJc w:val="left"/>
      <w:pPr>
        <w:tabs>
          <w:tab w:val="num" w:pos="0"/>
        </w:tabs>
        <w:ind w:left="1441" w:hanging="360"/>
      </w:pPr>
    </w:lvl>
    <w:lvl w:ilvl="2">
      <w:start w:val="1"/>
      <w:numFmt w:val="lowerRoman"/>
      <w:lvlText w:val="%3."/>
      <w:lvlJc w:val="right"/>
      <w:pPr>
        <w:tabs>
          <w:tab w:val="num" w:pos="0"/>
        </w:tabs>
        <w:ind w:left="2161" w:hanging="180"/>
      </w:pPr>
    </w:lvl>
    <w:lvl w:ilvl="3">
      <w:start w:val="1"/>
      <w:numFmt w:val="decimal"/>
      <w:lvlText w:val="%4."/>
      <w:lvlJc w:val="left"/>
      <w:pPr>
        <w:tabs>
          <w:tab w:val="num" w:pos="0"/>
        </w:tabs>
        <w:ind w:left="2881" w:hanging="360"/>
      </w:pPr>
    </w:lvl>
    <w:lvl w:ilvl="4">
      <w:start w:val="1"/>
      <w:numFmt w:val="lowerLetter"/>
      <w:lvlText w:val="%5."/>
      <w:lvlJc w:val="left"/>
      <w:pPr>
        <w:tabs>
          <w:tab w:val="num" w:pos="0"/>
        </w:tabs>
        <w:ind w:left="3601" w:hanging="360"/>
      </w:pPr>
    </w:lvl>
    <w:lvl w:ilvl="5">
      <w:start w:val="1"/>
      <w:numFmt w:val="lowerRoman"/>
      <w:lvlText w:val="%6."/>
      <w:lvlJc w:val="right"/>
      <w:pPr>
        <w:tabs>
          <w:tab w:val="num" w:pos="0"/>
        </w:tabs>
        <w:ind w:left="4321" w:hanging="180"/>
      </w:pPr>
    </w:lvl>
    <w:lvl w:ilvl="6">
      <w:start w:val="1"/>
      <w:numFmt w:val="decimal"/>
      <w:lvlText w:val="%7."/>
      <w:lvlJc w:val="left"/>
      <w:pPr>
        <w:tabs>
          <w:tab w:val="num" w:pos="0"/>
        </w:tabs>
        <w:ind w:left="5041" w:hanging="360"/>
      </w:pPr>
    </w:lvl>
    <w:lvl w:ilvl="7">
      <w:start w:val="1"/>
      <w:numFmt w:val="lowerLetter"/>
      <w:lvlText w:val="%8."/>
      <w:lvlJc w:val="left"/>
      <w:pPr>
        <w:tabs>
          <w:tab w:val="num" w:pos="0"/>
        </w:tabs>
        <w:ind w:left="5761" w:hanging="360"/>
      </w:pPr>
    </w:lvl>
    <w:lvl w:ilvl="8">
      <w:start w:val="1"/>
      <w:numFmt w:val="lowerRoman"/>
      <w:lvlText w:val="%9."/>
      <w:lvlJc w:val="right"/>
      <w:pPr>
        <w:tabs>
          <w:tab w:val="num" w:pos="0"/>
        </w:tabs>
        <w:ind w:left="6481" w:hanging="180"/>
      </w:pPr>
    </w:lvl>
  </w:abstractNum>
  <w:abstractNum w:abstractNumId="8" w15:restartNumberingAfterBreak="0">
    <w:nsid w:val="569554E9"/>
    <w:multiLevelType w:val="multilevel"/>
    <w:tmpl w:val="76F88CC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59E976F7"/>
    <w:multiLevelType w:val="multilevel"/>
    <w:tmpl w:val="4148E7C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15:restartNumberingAfterBreak="0">
    <w:nsid w:val="5D456F33"/>
    <w:multiLevelType w:val="multilevel"/>
    <w:tmpl w:val="72186D7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62F638C6"/>
    <w:multiLevelType w:val="multilevel"/>
    <w:tmpl w:val="A8F4445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6379743B"/>
    <w:multiLevelType w:val="multilevel"/>
    <w:tmpl w:val="8FB0ED0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648B7725"/>
    <w:multiLevelType w:val="multilevel"/>
    <w:tmpl w:val="3724D5AC"/>
    <w:lvl w:ilvl="0">
      <w:start w:val="1"/>
      <w:numFmt w:val="bullet"/>
      <w:lvlText w:val=""/>
      <w:lvlJc w:val="left"/>
      <w:pPr>
        <w:tabs>
          <w:tab w:val="num" w:pos="0"/>
        </w:tabs>
        <w:ind w:left="170" w:hanging="17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15:restartNumberingAfterBreak="0">
    <w:nsid w:val="6C972A91"/>
    <w:multiLevelType w:val="multilevel"/>
    <w:tmpl w:val="55145FE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15:restartNumberingAfterBreak="0">
    <w:nsid w:val="7A416EB4"/>
    <w:multiLevelType w:val="multilevel"/>
    <w:tmpl w:val="8A30C9D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12"/>
  </w:num>
  <w:num w:numId="2">
    <w:abstractNumId w:val="9"/>
  </w:num>
  <w:num w:numId="3">
    <w:abstractNumId w:val="2"/>
  </w:num>
  <w:num w:numId="4">
    <w:abstractNumId w:val="13"/>
  </w:num>
  <w:num w:numId="5">
    <w:abstractNumId w:val="10"/>
  </w:num>
  <w:num w:numId="6">
    <w:abstractNumId w:val="8"/>
  </w:num>
  <w:num w:numId="7">
    <w:abstractNumId w:val="6"/>
  </w:num>
  <w:num w:numId="8">
    <w:abstractNumId w:val="0"/>
  </w:num>
  <w:num w:numId="9">
    <w:abstractNumId w:val="11"/>
  </w:num>
  <w:num w:numId="10">
    <w:abstractNumId w:val="5"/>
  </w:num>
  <w:num w:numId="11">
    <w:abstractNumId w:val="14"/>
  </w:num>
  <w:num w:numId="12">
    <w:abstractNumId w:val="4"/>
  </w:num>
  <w:num w:numId="13">
    <w:abstractNumId w:val="7"/>
  </w:num>
  <w:num w:numId="14">
    <w:abstractNumId w:val="3"/>
  </w:num>
  <w:num w:numId="15">
    <w:abstractNumId w:val="15"/>
  </w:num>
  <w:num w:numId="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0E3F"/>
    <w:rsid w:val="00080C1C"/>
    <w:rsid w:val="000C23DB"/>
    <w:rsid w:val="002069F5"/>
    <w:rsid w:val="00522A4E"/>
    <w:rsid w:val="006E0E3F"/>
    <w:rsid w:val="006F54F3"/>
    <w:rsid w:val="007F3C06"/>
    <w:rsid w:val="0084499B"/>
    <w:rsid w:val="00A04C99"/>
    <w:rsid w:val="00D5797D"/>
    <w:rsid w:val="00E111CF"/>
    <w:rsid w:val="00E41CC5"/>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FCF5DA"/>
  <w15:docId w15:val="{41A8A730-78A5-4AF4-9D46-B41B446DBF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746C5"/>
    <w:rPr>
      <w:rFonts w:ascii="Letter Gothic" w:eastAsia="Times New Roman" w:hAnsi="Letter Gothic" w:cs="Arial Unicode MS"/>
      <w:sz w:val="28"/>
      <w:szCs w:val="24"/>
      <w:lang w:eastAsia="ru-RU"/>
    </w:rPr>
  </w:style>
  <w:style w:type="paragraph" w:styleId="1">
    <w:name w:val="heading 1"/>
    <w:basedOn w:val="a"/>
    <w:next w:val="a"/>
    <w:link w:val="10"/>
    <w:uiPriority w:val="9"/>
    <w:qFormat/>
    <w:rsid w:val="00063885"/>
    <w:pPr>
      <w:keepNext/>
      <w:keepLines/>
      <w:spacing w:before="480"/>
      <w:outlineLvl w:val="0"/>
    </w:pPr>
    <w:rPr>
      <w:rFonts w:asciiTheme="majorHAnsi" w:eastAsiaTheme="majorEastAsia" w:hAnsiTheme="majorHAnsi" w:cstheme="majorBidi"/>
      <w:b/>
      <w:bCs/>
      <w:color w:val="2E74B5" w:themeColor="accent1" w:themeShade="BF"/>
      <w:szCs w:val="28"/>
    </w:rPr>
  </w:style>
  <w:style w:type="paragraph" w:styleId="2">
    <w:name w:val="heading 2"/>
    <w:basedOn w:val="a"/>
    <w:next w:val="a"/>
    <w:link w:val="21"/>
    <w:uiPriority w:val="9"/>
    <w:semiHidden/>
    <w:unhideWhenUsed/>
    <w:qFormat/>
    <w:rsid w:val="00E24A98"/>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uiPriority w:val="9"/>
    <w:semiHidden/>
    <w:unhideWhenUsed/>
    <w:qFormat/>
    <w:rsid w:val="00CC3602"/>
    <w:pPr>
      <w:keepNext/>
      <w:keepLines/>
      <w:spacing w:before="40"/>
      <w:outlineLvl w:val="2"/>
    </w:pPr>
    <w:rPr>
      <w:rFonts w:asciiTheme="majorHAnsi" w:eastAsiaTheme="majorEastAsia" w:hAnsiTheme="majorHAnsi" w:cstheme="majorBidi"/>
      <w:color w:val="1F4D78" w:themeColor="accent1" w:themeShade="7F"/>
      <w:sz w:val="24"/>
    </w:rPr>
  </w:style>
  <w:style w:type="paragraph" w:styleId="4">
    <w:name w:val="heading 4"/>
    <w:basedOn w:val="a"/>
    <w:next w:val="a"/>
    <w:link w:val="40"/>
    <w:qFormat/>
    <w:rsid w:val="001C300B"/>
    <w:pPr>
      <w:keepNext/>
      <w:spacing w:before="240" w:after="60"/>
      <w:outlineLvl w:val="3"/>
    </w:pPr>
    <w:rPr>
      <w:rFonts w:ascii="Times New Roman" w:hAnsi="Times New Roman" w:cs="Times New Roman"/>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qFormat/>
    <w:rsid w:val="001C300B"/>
    <w:rPr>
      <w:rFonts w:ascii="Times New Roman" w:eastAsia="Times New Roman" w:hAnsi="Times New Roman" w:cs="Times New Roman"/>
      <w:b/>
      <w:bCs/>
      <w:sz w:val="28"/>
      <w:szCs w:val="28"/>
      <w:lang w:eastAsia="ru-RU"/>
    </w:rPr>
  </w:style>
  <w:style w:type="character" w:customStyle="1" w:styleId="a3">
    <w:name w:val="Верхний колонтитул Знак"/>
    <w:basedOn w:val="a0"/>
    <w:link w:val="a4"/>
    <w:uiPriority w:val="99"/>
    <w:qFormat/>
    <w:rsid w:val="00E54B04"/>
    <w:rPr>
      <w:rFonts w:ascii="Letter Gothic" w:eastAsia="Times New Roman" w:hAnsi="Letter Gothic" w:cs="Arial Unicode MS"/>
      <w:sz w:val="28"/>
      <w:szCs w:val="24"/>
      <w:lang w:eastAsia="ru-RU"/>
    </w:rPr>
  </w:style>
  <w:style w:type="character" w:customStyle="1" w:styleId="a5">
    <w:name w:val="Нижний колонтитул Знак"/>
    <w:basedOn w:val="a0"/>
    <w:link w:val="a6"/>
    <w:uiPriority w:val="99"/>
    <w:qFormat/>
    <w:rsid w:val="00E54B04"/>
    <w:rPr>
      <w:rFonts w:ascii="Letter Gothic" w:eastAsia="Times New Roman" w:hAnsi="Letter Gothic" w:cs="Arial Unicode MS"/>
      <w:sz w:val="28"/>
      <w:szCs w:val="24"/>
      <w:lang w:eastAsia="ru-RU"/>
    </w:rPr>
  </w:style>
  <w:style w:type="character" w:customStyle="1" w:styleId="10">
    <w:name w:val="Заголовок 1 Знак"/>
    <w:basedOn w:val="a0"/>
    <w:link w:val="1"/>
    <w:uiPriority w:val="9"/>
    <w:qFormat/>
    <w:rsid w:val="00063885"/>
    <w:rPr>
      <w:rFonts w:asciiTheme="majorHAnsi" w:eastAsiaTheme="majorEastAsia" w:hAnsiTheme="majorHAnsi" w:cstheme="majorBidi"/>
      <w:b/>
      <w:bCs/>
      <w:color w:val="2E74B5" w:themeColor="accent1" w:themeShade="BF"/>
      <w:sz w:val="28"/>
      <w:szCs w:val="28"/>
      <w:lang w:eastAsia="ru-RU"/>
    </w:rPr>
  </w:style>
  <w:style w:type="character" w:customStyle="1" w:styleId="a7">
    <w:name w:val="Основной текст_"/>
    <w:link w:val="63"/>
    <w:qFormat/>
    <w:locked/>
    <w:rsid w:val="00C668BE"/>
    <w:rPr>
      <w:rFonts w:ascii="Times New Roman" w:hAnsi="Times New Roman"/>
      <w:spacing w:val="10"/>
      <w:sz w:val="25"/>
      <w:szCs w:val="25"/>
      <w:shd w:val="clear" w:color="auto" w:fill="FFFFFF"/>
    </w:rPr>
  </w:style>
  <w:style w:type="character" w:customStyle="1" w:styleId="43">
    <w:name w:val="Основной текст43"/>
    <w:basedOn w:val="a7"/>
    <w:qFormat/>
    <w:rsid w:val="00C668BE"/>
    <w:rPr>
      <w:rFonts w:ascii="Times New Roman" w:hAnsi="Times New Roman"/>
      <w:spacing w:val="10"/>
      <w:sz w:val="25"/>
      <w:szCs w:val="25"/>
      <w:shd w:val="clear" w:color="auto" w:fill="FFFFFF"/>
    </w:rPr>
  </w:style>
  <w:style w:type="character" w:customStyle="1" w:styleId="31">
    <w:name w:val="Основной текст (31)"/>
    <w:basedOn w:val="a0"/>
    <w:qFormat/>
    <w:rsid w:val="00C668BE"/>
    <w:rPr>
      <w:rFonts w:ascii="Times New Roman" w:hAnsi="Times New Roman" w:cs="Times New Roman"/>
      <w:spacing w:val="10"/>
      <w:sz w:val="25"/>
      <w:szCs w:val="25"/>
    </w:rPr>
  </w:style>
  <w:style w:type="character" w:customStyle="1" w:styleId="a8">
    <w:name w:val="Подпись к таблице"/>
    <w:basedOn w:val="a0"/>
    <w:qFormat/>
    <w:rsid w:val="00C668BE"/>
    <w:rPr>
      <w:rFonts w:ascii="Times New Roman" w:hAnsi="Times New Roman" w:cs="Times New Roman"/>
      <w:spacing w:val="10"/>
      <w:sz w:val="25"/>
      <w:szCs w:val="25"/>
    </w:rPr>
  </w:style>
  <w:style w:type="character" w:customStyle="1" w:styleId="27">
    <w:name w:val="Основной текст (27)"/>
    <w:basedOn w:val="a0"/>
    <w:qFormat/>
    <w:rsid w:val="00C668BE"/>
    <w:rPr>
      <w:rFonts w:ascii="Times New Roman" w:hAnsi="Times New Roman" w:cs="Times New Roman"/>
      <w:spacing w:val="0"/>
      <w:sz w:val="26"/>
      <w:szCs w:val="26"/>
    </w:rPr>
  </w:style>
  <w:style w:type="character" w:customStyle="1" w:styleId="32">
    <w:name w:val="Основной текст (32)"/>
    <w:basedOn w:val="a0"/>
    <w:qFormat/>
    <w:rsid w:val="00C668BE"/>
    <w:rPr>
      <w:rFonts w:ascii="Times New Roman" w:hAnsi="Times New Roman" w:cs="Times New Roman"/>
      <w:spacing w:val="0"/>
      <w:sz w:val="26"/>
      <w:szCs w:val="26"/>
    </w:rPr>
  </w:style>
  <w:style w:type="character" w:customStyle="1" w:styleId="46">
    <w:name w:val="Основной текст46"/>
    <w:basedOn w:val="a7"/>
    <w:qFormat/>
    <w:rsid w:val="00C668BE"/>
    <w:rPr>
      <w:rFonts w:ascii="Times New Roman" w:hAnsi="Times New Roman"/>
      <w:spacing w:val="10"/>
      <w:sz w:val="25"/>
      <w:szCs w:val="25"/>
      <w:shd w:val="clear" w:color="auto" w:fill="FFFFFF"/>
    </w:rPr>
  </w:style>
  <w:style w:type="character" w:customStyle="1" w:styleId="41">
    <w:name w:val="Заголовок №4"/>
    <w:basedOn w:val="a0"/>
    <w:qFormat/>
    <w:rsid w:val="00C668BE"/>
    <w:rPr>
      <w:rFonts w:ascii="Times New Roman" w:hAnsi="Times New Roman" w:cs="Times New Roman"/>
      <w:spacing w:val="10"/>
      <w:sz w:val="25"/>
      <w:szCs w:val="25"/>
    </w:rPr>
  </w:style>
  <w:style w:type="character" w:customStyle="1" w:styleId="a9">
    <w:name w:val="Текст сноски Знак"/>
    <w:basedOn w:val="a0"/>
    <w:link w:val="aa"/>
    <w:uiPriority w:val="99"/>
    <w:qFormat/>
    <w:rsid w:val="006D5648"/>
    <w:rPr>
      <w:rFonts w:ascii="Times New Roman" w:eastAsia="Times New Roman" w:hAnsi="Times New Roman" w:cs="Times New Roman"/>
      <w:sz w:val="20"/>
      <w:szCs w:val="20"/>
      <w:lang w:eastAsia="ru-RU"/>
    </w:rPr>
  </w:style>
  <w:style w:type="character" w:customStyle="1" w:styleId="ab">
    <w:name w:val="Привязка сноски"/>
    <w:rPr>
      <w:vertAlign w:val="superscript"/>
    </w:rPr>
  </w:style>
  <w:style w:type="character" w:customStyle="1" w:styleId="FootnoteCharacters">
    <w:name w:val="Footnote Characters"/>
    <w:unhideWhenUsed/>
    <w:qFormat/>
    <w:rsid w:val="006D5648"/>
    <w:rPr>
      <w:vertAlign w:val="superscript"/>
    </w:rPr>
  </w:style>
  <w:style w:type="character" w:customStyle="1" w:styleId="ac">
    <w:name w:val="Текст выноски Знак"/>
    <w:basedOn w:val="a0"/>
    <w:link w:val="ad"/>
    <w:uiPriority w:val="99"/>
    <w:semiHidden/>
    <w:qFormat/>
    <w:rsid w:val="001F44AD"/>
    <w:rPr>
      <w:rFonts w:ascii="Segoe UI" w:eastAsia="Times New Roman" w:hAnsi="Segoe UI" w:cs="Segoe UI"/>
      <w:sz w:val="18"/>
      <w:szCs w:val="18"/>
      <w:lang w:eastAsia="ru-RU"/>
    </w:rPr>
  </w:style>
  <w:style w:type="character" w:customStyle="1" w:styleId="-">
    <w:name w:val="Интернет-ссылка"/>
    <w:basedOn w:val="a0"/>
    <w:uiPriority w:val="99"/>
    <w:unhideWhenUsed/>
    <w:rsid w:val="001F44AD"/>
    <w:rPr>
      <w:color w:val="0563C1" w:themeColor="hyperlink"/>
      <w:u w:val="single"/>
    </w:rPr>
  </w:style>
  <w:style w:type="character" w:customStyle="1" w:styleId="30">
    <w:name w:val="Заголовок 3 Знак"/>
    <w:basedOn w:val="a0"/>
    <w:uiPriority w:val="9"/>
    <w:semiHidden/>
    <w:qFormat/>
    <w:rsid w:val="00CC3602"/>
    <w:rPr>
      <w:rFonts w:asciiTheme="majorHAnsi" w:eastAsiaTheme="majorEastAsia" w:hAnsiTheme="majorHAnsi" w:cstheme="majorBidi"/>
      <w:color w:val="1F4D78" w:themeColor="accent1" w:themeShade="7F"/>
      <w:sz w:val="24"/>
      <w:szCs w:val="24"/>
      <w:lang w:eastAsia="ru-RU"/>
    </w:rPr>
  </w:style>
  <w:style w:type="character" w:customStyle="1" w:styleId="11">
    <w:name w:val="Неразрешенное упоминание1"/>
    <w:basedOn w:val="a0"/>
    <w:uiPriority w:val="99"/>
    <w:semiHidden/>
    <w:unhideWhenUsed/>
    <w:qFormat/>
    <w:rsid w:val="008308B4"/>
    <w:rPr>
      <w:color w:val="808080"/>
      <w:shd w:val="clear" w:color="auto" w:fill="E6E6E6"/>
    </w:rPr>
  </w:style>
  <w:style w:type="character" w:customStyle="1" w:styleId="apple-converted-space">
    <w:name w:val="apple-converted-space"/>
    <w:basedOn w:val="a0"/>
    <w:qFormat/>
    <w:rsid w:val="008D3CBF"/>
  </w:style>
  <w:style w:type="character" w:customStyle="1" w:styleId="20">
    <w:name w:val="Текст сноски Знак2"/>
    <w:qFormat/>
    <w:locked/>
    <w:rsid w:val="00DC6393"/>
    <w:rPr>
      <w:rFonts w:ascii="Times New Roman" w:eastAsia="Times New Roman" w:hAnsi="Times New Roman" w:cs="Times New Roman"/>
      <w:sz w:val="20"/>
      <w:szCs w:val="20"/>
      <w:lang w:eastAsia="ru-RU"/>
    </w:rPr>
  </w:style>
  <w:style w:type="character" w:customStyle="1" w:styleId="ae">
    <w:name w:val="Заголовок Знак"/>
    <w:basedOn w:val="a0"/>
    <w:link w:val="af"/>
    <w:qFormat/>
    <w:rsid w:val="004D0D5B"/>
    <w:rPr>
      <w:rFonts w:ascii="Times New Roman" w:eastAsia="Times New Roman" w:hAnsi="Times New Roman" w:cs="Times New Roman"/>
      <w:b/>
      <w:sz w:val="28"/>
      <w:szCs w:val="20"/>
      <w:lang w:eastAsia="ru-RU"/>
    </w:rPr>
  </w:style>
  <w:style w:type="character" w:customStyle="1" w:styleId="af0">
    <w:name w:val="Посещённая гиперссылка"/>
    <w:rPr>
      <w:color w:val="800000"/>
      <w:u w:val="single"/>
    </w:rPr>
  </w:style>
  <w:style w:type="character" w:customStyle="1" w:styleId="af1">
    <w:name w:val="Символ сноски"/>
    <w:qFormat/>
  </w:style>
  <w:style w:type="character" w:customStyle="1" w:styleId="af2">
    <w:name w:val="Привязка концевой сноски"/>
    <w:rPr>
      <w:vertAlign w:val="superscript"/>
    </w:rPr>
  </w:style>
  <w:style w:type="character" w:customStyle="1" w:styleId="af3">
    <w:name w:val="Символ концевой сноски"/>
    <w:qFormat/>
  </w:style>
  <w:style w:type="character" w:customStyle="1" w:styleId="af4">
    <w:name w:val="Абзац списка Знак"/>
    <w:link w:val="af5"/>
    <w:uiPriority w:val="99"/>
    <w:qFormat/>
    <w:rsid w:val="004B6DD7"/>
    <w:rPr>
      <w:rFonts w:ascii="Letter Gothic" w:eastAsia="Times New Roman" w:hAnsi="Letter Gothic" w:cs="Arial Unicode MS"/>
      <w:sz w:val="28"/>
      <w:szCs w:val="24"/>
      <w:lang w:eastAsia="ru-RU"/>
    </w:rPr>
  </w:style>
  <w:style w:type="character" w:customStyle="1" w:styleId="22">
    <w:name w:val="Заголовок 2 Знак"/>
    <w:basedOn w:val="a0"/>
    <w:qFormat/>
    <w:rsid w:val="00E24A98"/>
    <w:rPr>
      <w:rFonts w:asciiTheme="majorHAnsi" w:eastAsiaTheme="majorEastAsia" w:hAnsiTheme="majorHAnsi" w:cstheme="majorBidi"/>
      <w:color w:val="2E74B5" w:themeColor="accent1" w:themeShade="BF"/>
      <w:sz w:val="26"/>
      <w:szCs w:val="26"/>
      <w:lang w:eastAsia="ru-RU"/>
    </w:rPr>
  </w:style>
  <w:style w:type="paragraph" w:styleId="af">
    <w:name w:val="Title"/>
    <w:basedOn w:val="a"/>
    <w:next w:val="af6"/>
    <w:link w:val="ae"/>
    <w:qFormat/>
    <w:rsid w:val="004D0D5B"/>
    <w:pPr>
      <w:jc w:val="center"/>
    </w:pPr>
    <w:rPr>
      <w:rFonts w:ascii="Times New Roman" w:hAnsi="Times New Roman" w:cs="Times New Roman"/>
      <w:b/>
      <w:szCs w:val="20"/>
    </w:rPr>
  </w:style>
  <w:style w:type="paragraph" w:styleId="af6">
    <w:name w:val="Body Text"/>
    <w:basedOn w:val="a"/>
    <w:pPr>
      <w:spacing w:after="140" w:line="276" w:lineRule="auto"/>
    </w:pPr>
  </w:style>
  <w:style w:type="paragraph" w:styleId="af7">
    <w:name w:val="List"/>
    <w:basedOn w:val="af6"/>
    <w:rPr>
      <w:rFonts w:cs="Noto Sans Devanagari"/>
    </w:rPr>
  </w:style>
  <w:style w:type="paragraph" w:styleId="af8">
    <w:name w:val="caption"/>
    <w:basedOn w:val="a"/>
    <w:qFormat/>
    <w:pPr>
      <w:suppressLineNumbers/>
      <w:spacing w:before="120" w:after="120"/>
    </w:pPr>
    <w:rPr>
      <w:rFonts w:cs="Noto Sans Devanagari"/>
      <w:i/>
      <w:iCs/>
      <w:sz w:val="24"/>
    </w:rPr>
  </w:style>
  <w:style w:type="paragraph" w:styleId="af9">
    <w:name w:val="index heading"/>
    <w:basedOn w:val="a"/>
    <w:qFormat/>
    <w:pPr>
      <w:suppressLineNumbers/>
    </w:pPr>
    <w:rPr>
      <w:rFonts w:cs="Noto Sans Devanagari"/>
    </w:rPr>
  </w:style>
  <w:style w:type="paragraph" w:customStyle="1" w:styleId="afa">
    <w:name w:val="Колонтитул"/>
    <w:basedOn w:val="a"/>
    <w:qFormat/>
  </w:style>
  <w:style w:type="paragraph" w:styleId="a4">
    <w:name w:val="header"/>
    <w:basedOn w:val="a"/>
    <w:link w:val="a3"/>
    <w:uiPriority w:val="99"/>
    <w:unhideWhenUsed/>
    <w:rsid w:val="00E54B04"/>
    <w:pPr>
      <w:tabs>
        <w:tab w:val="center" w:pos="4677"/>
        <w:tab w:val="right" w:pos="9355"/>
      </w:tabs>
    </w:pPr>
  </w:style>
  <w:style w:type="paragraph" w:styleId="a6">
    <w:name w:val="footer"/>
    <w:basedOn w:val="a"/>
    <w:link w:val="a5"/>
    <w:uiPriority w:val="99"/>
    <w:unhideWhenUsed/>
    <w:rsid w:val="00E54B04"/>
    <w:pPr>
      <w:tabs>
        <w:tab w:val="center" w:pos="4677"/>
        <w:tab w:val="right" w:pos="9355"/>
      </w:tabs>
    </w:pPr>
  </w:style>
  <w:style w:type="paragraph" w:styleId="af5">
    <w:name w:val="List Paragraph"/>
    <w:basedOn w:val="a"/>
    <w:link w:val="af4"/>
    <w:uiPriority w:val="34"/>
    <w:qFormat/>
    <w:rsid w:val="00526D79"/>
    <w:pPr>
      <w:ind w:left="720"/>
      <w:contextualSpacing/>
    </w:pPr>
  </w:style>
  <w:style w:type="paragraph" w:customStyle="1" w:styleId="63">
    <w:name w:val="Основной текст63"/>
    <w:basedOn w:val="a"/>
    <w:link w:val="a7"/>
    <w:qFormat/>
    <w:rsid w:val="00C668BE"/>
    <w:pPr>
      <w:shd w:val="clear" w:color="auto" w:fill="FFFFFF"/>
      <w:spacing w:before="420" w:after="420" w:line="240" w:lineRule="atLeast"/>
    </w:pPr>
    <w:rPr>
      <w:rFonts w:ascii="Times New Roman" w:eastAsiaTheme="minorHAnsi" w:hAnsi="Times New Roman" w:cstheme="minorBidi"/>
      <w:spacing w:val="10"/>
      <w:sz w:val="25"/>
      <w:szCs w:val="25"/>
      <w:lang w:eastAsia="en-US"/>
    </w:rPr>
  </w:style>
  <w:style w:type="paragraph" w:customStyle="1" w:styleId="12">
    <w:name w:val="Обычный1"/>
    <w:qFormat/>
    <w:rsid w:val="00C668BE"/>
    <w:pPr>
      <w:ind w:firstLine="709"/>
      <w:jc w:val="both"/>
    </w:pPr>
    <w:rPr>
      <w:rFonts w:ascii="Times New Roman" w:hAnsi="Times New Roman" w:cs="Times New Roman"/>
      <w:sz w:val="28"/>
      <w:szCs w:val="20"/>
      <w:lang w:eastAsia="ru-RU"/>
    </w:rPr>
  </w:style>
  <w:style w:type="paragraph" w:styleId="aa">
    <w:name w:val="footnote text"/>
    <w:basedOn w:val="a"/>
    <w:link w:val="a9"/>
    <w:uiPriority w:val="99"/>
    <w:rsid w:val="006D5648"/>
    <w:rPr>
      <w:rFonts w:ascii="Times New Roman" w:hAnsi="Times New Roman" w:cs="Times New Roman"/>
      <w:sz w:val="20"/>
      <w:szCs w:val="20"/>
    </w:rPr>
  </w:style>
  <w:style w:type="paragraph" w:styleId="ad">
    <w:name w:val="Balloon Text"/>
    <w:basedOn w:val="a"/>
    <w:link w:val="ac"/>
    <w:uiPriority w:val="99"/>
    <w:semiHidden/>
    <w:unhideWhenUsed/>
    <w:qFormat/>
    <w:rsid w:val="001F44AD"/>
    <w:rPr>
      <w:rFonts w:ascii="Segoe UI" w:hAnsi="Segoe UI" w:cs="Segoe UI"/>
      <w:sz w:val="18"/>
      <w:szCs w:val="18"/>
    </w:rPr>
  </w:style>
  <w:style w:type="paragraph" w:styleId="afb">
    <w:name w:val="Normal (Web)"/>
    <w:basedOn w:val="a"/>
    <w:uiPriority w:val="99"/>
    <w:unhideWhenUsed/>
    <w:qFormat/>
    <w:rsid w:val="00C37CFE"/>
    <w:pPr>
      <w:spacing w:beforeAutospacing="1" w:afterAutospacing="1"/>
    </w:pPr>
    <w:rPr>
      <w:rFonts w:ascii="Times New Roman" w:hAnsi="Times New Roman" w:cs="Times New Roman"/>
      <w:sz w:val="24"/>
    </w:rPr>
  </w:style>
  <w:style w:type="paragraph" w:customStyle="1" w:styleId="Default">
    <w:name w:val="Default"/>
    <w:qFormat/>
    <w:rsid w:val="00035CF5"/>
    <w:rPr>
      <w:rFonts w:ascii="Times New Roman" w:eastAsia="Calibri" w:hAnsi="Times New Roman" w:cs="Times New Roman"/>
      <w:color w:val="000000"/>
      <w:sz w:val="24"/>
      <w:szCs w:val="24"/>
    </w:rPr>
  </w:style>
  <w:style w:type="paragraph" w:customStyle="1" w:styleId="msonormalmailrucssattributepostfix">
    <w:name w:val="msonormal_mailru_css_attribute_postfix"/>
    <w:basedOn w:val="a"/>
    <w:qFormat/>
    <w:rsid w:val="008D3CBF"/>
    <w:pPr>
      <w:spacing w:beforeAutospacing="1" w:afterAutospacing="1"/>
    </w:pPr>
    <w:rPr>
      <w:rFonts w:ascii="Times New Roman" w:hAnsi="Times New Roman" w:cs="Times New Roman"/>
      <w:sz w:val="24"/>
    </w:rPr>
  </w:style>
  <w:style w:type="paragraph" w:customStyle="1" w:styleId="msolistparagraphmailrucssattributepostfix">
    <w:name w:val="msolistparagraph_mailru_css_attribute_postfix"/>
    <w:basedOn w:val="a"/>
    <w:qFormat/>
    <w:rsid w:val="008D3CBF"/>
    <w:pPr>
      <w:spacing w:beforeAutospacing="1" w:afterAutospacing="1"/>
    </w:pPr>
    <w:rPr>
      <w:rFonts w:ascii="Times New Roman" w:hAnsi="Times New Roman" w:cs="Times New Roman"/>
      <w:sz w:val="24"/>
    </w:rPr>
  </w:style>
  <w:style w:type="paragraph" w:customStyle="1" w:styleId="ConsPlusNormal">
    <w:name w:val="ConsPlusNormal"/>
    <w:qFormat/>
    <w:rsid w:val="00484CC6"/>
    <w:pPr>
      <w:widowControl w:val="0"/>
      <w:ind w:firstLine="720"/>
    </w:pPr>
    <w:rPr>
      <w:rFonts w:ascii="Arial" w:eastAsia="Times New Roman" w:hAnsi="Arial" w:cs="Arial"/>
      <w:sz w:val="20"/>
      <w:szCs w:val="20"/>
      <w:lang w:eastAsia="ru-RU"/>
    </w:rPr>
  </w:style>
  <w:style w:type="paragraph" w:customStyle="1" w:styleId="Style45">
    <w:name w:val="Style45"/>
    <w:basedOn w:val="a"/>
    <w:uiPriority w:val="99"/>
    <w:qFormat/>
    <w:rsid w:val="00F07353"/>
    <w:pPr>
      <w:widowControl w:val="0"/>
      <w:spacing w:line="485" w:lineRule="exact"/>
      <w:ind w:hanging="355"/>
    </w:pPr>
    <w:rPr>
      <w:rFonts w:ascii="Times New Roman" w:hAnsi="Times New Roman" w:cs="Times New Roman"/>
      <w:sz w:val="24"/>
      <w:lang w:val="en-US" w:eastAsia="en-US"/>
    </w:rPr>
  </w:style>
  <w:style w:type="paragraph" w:customStyle="1" w:styleId="afc">
    <w:name w:val="Содержимое врезки"/>
    <w:basedOn w:val="a"/>
    <w:qFormat/>
  </w:style>
  <w:style w:type="table" w:styleId="afd">
    <w:name w:val="Table Grid"/>
    <w:basedOn w:val="a1"/>
    <w:uiPriority w:val="39"/>
    <w:rsid w:val="00D942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Заголовок 2 Знак1"/>
    <w:basedOn w:val="a1"/>
    <w:link w:val="2"/>
    <w:uiPriority w:val="59"/>
    <w:rsid w:val="00EA0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Заголовок 3 Знак1"/>
    <w:basedOn w:val="a1"/>
    <w:uiPriority w:val="59"/>
    <w:rsid w:val="00EA0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book.ru/" TargetMode="External"/><Relationship Id="rId18" Type="http://schemas.openxmlformats.org/officeDocument/2006/relationships/hyperlink" Target="http://ru.wikipedia.org/wiki/Wiki"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elib.fa.ru/" TargetMode="External"/><Relationship Id="rId17" Type="http://schemas.openxmlformats.org/officeDocument/2006/relationships/hyperlink" Target="http://&#1085;&#1101;&#1073;.&#1088;&#1092;/" TargetMode="External"/><Relationship Id="rId2" Type="http://schemas.openxmlformats.org/officeDocument/2006/relationships/customXml" Target="../customXml/item2.xml"/><Relationship Id="rId16" Type="http://schemas.openxmlformats.org/officeDocument/2006/relationships/hyperlink" Target="http://grebennikon.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lib.alpinadigital.ru/"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znanium.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EB2C9F3610CA034898213DD7465BD9FE" ma:contentTypeVersion="1" ma:contentTypeDescription="Создание документа." ma:contentTypeScope="" ma:versionID="25222c3b0ed94af278148c7834a3af84">
  <xsd:schema xmlns:xsd="http://www.w3.org/2001/XMLSchema" xmlns:xs="http://www.w3.org/2001/XMLSchema" xmlns:p="http://schemas.microsoft.com/office/2006/metadata/properties" xmlns:ns1="http://schemas.microsoft.com/sharepoint/v3" targetNamespace="http://schemas.microsoft.com/office/2006/metadata/properties" ma:root="true" ma:fieldsID="2a10c82831e5d625bbb0173136b03680"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Дата начала расписания" ma:description="" ma:hidden="true" ma:internalName="PublishingStartDate">
      <xsd:simpleType>
        <xsd:restriction base="dms:Unknown"/>
      </xsd:simpleType>
    </xsd:element>
    <xsd:element name="PublishingExpirationDate" ma:index="9" nillable="true" ma:displayName="Дата окончания расписания"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BF59A1-B7C9-4937-87E2-3B7DC6DEA855}">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9819BD74-2FDA-40EB-9620-C2371AACB7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33A8C64-D7E4-403C-9186-30ABBB599D0D}">
  <ds:schemaRefs>
    <ds:schemaRef ds:uri="http://schemas.microsoft.com/sharepoint/v3/contenttype/forms"/>
  </ds:schemaRefs>
</ds:datastoreItem>
</file>

<file path=customXml/itemProps4.xml><?xml version="1.0" encoding="utf-8"?>
<ds:datastoreItem xmlns:ds="http://schemas.openxmlformats.org/officeDocument/2006/customXml" ds:itemID="{DB636D63-2846-4387-8F4E-008B8C63C5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52</Pages>
  <Words>14854</Words>
  <Characters>84671</Characters>
  <Application>Microsoft Office Word</Application>
  <DocSecurity>0</DocSecurity>
  <Lines>705</Lines>
  <Paragraphs>198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99327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Анна Чуб</dc:creator>
  <dc:description/>
  <cp:lastModifiedBy>Клопот Светлана Анатольевна</cp:lastModifiedBy>
  <cp:revision>10</cp:revision>
  <cp:lastPrinted>2018-09-24T06:45:00Z</cp:lastPrinted>
  <dcterms:created xsi:type="dcterms:W3CDTF">2022-11-20T13:08:00Z</dcterms:created>
  <dcterms:modified xsi:type="dcterms:W3CDTF">2023-03-03T09:24:00Z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0x010100EB2C9F3610CA034898213DD7465BD9FE</vt:lpwstr>
  </property>
</Properties>
</file>